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C7DFB" w14:textId="70A53758" w:rsidR="00397A3C" w:rsidRDefault="00F17FED">
      <w:pPr>
        <w:pStyle w:val="BodyText"/>
        <w:ind w:left="868"/>
        <w:rPr>
          <w:rFonts w:ascii="Times New Roman"/>
          <w:sz w:val="20"/>
        </w:rPr>
      </w:pPr>
      <w:r>
        <w:rPr>
          <w:rFonts w:ascii="Times New Roman"/>
          <w:noProof/>
          <w:sz w:val="20"/>
        </w:rPr>
        <mc:AlternateContent>
          <mc:Choice Requires="wpg">
            <w:drawing>
              <wp:inline distT="0" distB="0" distL="0" distR="0" wp14:anchorId="1E02F4D2" wp14:editId="6EDB5DAA">
                <wp:extent cx="6134100" cy="180975"/>
                <wp:effectExtent l="45720" t="3175" r="40005" b="6350"/>
                <wp:docPr id="1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80975"/>
                          <a:chOff x="0" y="0"/>
                          <a:chExt cx="9660" cy="285"/>
                        </a:xfrm>
                      </wpg:grpSpPr>
                      <wps:wsp>
                        <wps:cNvPr id="14" name="Line 6"/>
                        <wps:cNvCnPr>
                          <a:cxnSpLocks noChangeShapeType="1"/>
                        </wps:cNvCnPr>
                        <wps:spPr bwMode="auto">
                          <a:xfrm>
                            <a:off x="0" y="60"/>
                            <a:ext cx="8280" cy="0"/>
                          </a:xfrm>
                          <a:prstGeom prst="line">
                            <a:avLst/>
                          </a:prstGeom>
                          <a:noFill/>
                          <a:ln w="76200">
                            <a:solidFill>
                              <a:srgbClr val="800000"/>
                            </a:solidFill>
                            <a:prstDash val="solid"/>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1140" y="225"/>
                            <a:ext cx="8520" cy="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6F3439" id="docshapegroup1" o:spid="_x0000_s1026" style="width:483pt;height:14.25pt;mso-position-horizontal-relative:char;mso-position-vertical-relative:line" coordsize="966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">
                <v:line id="Line 6" o:spid="_x0000_s1027" style="position:absolute;visibility:visible;mso-wrap-style:square" from="0,60" to="8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" strokecolor="maroon" strokeweight="6pt"/>
                <v:line id="Line 5" o:spid="_x0000_s1028" style="position:absolute;visibility:visible;mso-wrap-style:square" from="1140,225" to="966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" strokeweight="6pt"/>
                <w10:anchorlock/>
              </v:group>
            </w:pict>
          </mc:Fallback>
        </mc:AlternateContent>
      </w:r>
    </w:p>
    <w:p w14:paraId="6759D66E" w14:textId="77777777" w:rsidR="00397A3C" w:rsidRDefault="00397A3C">
      <w:pPr>
        <w:pStyle w:val="BodyText"/>
        <w:rPr>
          <w:rFonts w:ascii="Times New Roman"/>
          <w:sz w:val="20"/>
        </w:rPr>
      </w:pPr>
    </w:p>
    <w:p w14:paraId="7C842867" w14:textId="77777777" w:rsidR="00397A3C" w:rsidRDefault="00397A3C">
      <w:pPr>
        <w:pStyle w:val="BodyText"/>
        <w:rPr>
          <w:rFonts w:ascii="Times New Roman"/>
          <w:sz w:val="20"/>
        </w:rPr>
      </w:pPr>
    </w:p>
    <w:p w14:paraId="750EED94" w14:textId="77777777" w:rsidR="00397A3C" w:rsidRDefault="00397A3C">
      <w:pPr>
        <w:pStyle w:val="BodyText"/>
        <w:rPr>
          <w:rFonts w:ascii="Times New Roman"/>
          <w:sz w:val="20"/>
        </w:rPr>
      </w:pPr>
    </w:p>
    <w:p w14:paraId="58BD31D6" w14:textId="77777777" w:rsidR="00397A3C" w:rsidRDefault="00397A3C">
      <w:pPr>
        <w:pStyle w:val="BodyText"/>
        <w:rPr>
          <w:rFonts w:ascii="Times New Roman"/>
          <w:sz w:val="20"/>
        </w:rPr>
      </w:pPr>
    </w:p>
    <w:p w14:paraId="6D2DCE4F" w14:textId="6B0AACEA" w:rsidR="00397A3C" w:rsidRDefault="00C52AE1" w:rsidP="00C52AE1">
      <w:pPr>
        <w:pStyle w:val="BodyText"/>
        <w:spacing w:before="2"/>
        <w:jc w:val="center"/>
        <w:rPr>
          <w:rFonts w:ascii="Times New Roman"/>
          <w:sz w:val="26"/>
        </w:rPr>
      </w:pPr>
      <w:r>
        <w:rPr>
          <w:rFonts w:ascii="Times New Roman"/>
          <w:noProof/>
          <w:sz w:val="26"/>
        </w:rPr>
        <w:drawing>
          <wp:inline distT="0" distB="0" distL="0" distR="0" wp14:anchorId="1398705E" wp14:editId="61250D20">
            <wp:extent cx="1695450" cy="14097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95450" cy="1409700"/>
                    </a:xfrm>
                    <a:prstGeom prst="rect">
                      <a:avLst/>
                    </a:prstGeom>
                  </pic:spPr>
                </pic:pic>
              </a:graphicData>
            </a:graphic>
          </wp:inline>
        </w:drawing>
      </w:r>
    </w:p>
    <w:p w14:paraId="1150984D" w14:textId="77777777" w:rsidR="00397A3C" w:rsidRDefault="00397A3C">
      <w:pPr>
        <w:pStyle w:val="BodyText"/>
        <w:rPr>
          <w:rFonts w:ascii="Times New Roman"/>
          <w:sz w:val="20"/>
        </w:rPr>
      </w:pPr>
    </w:p>
    <w:p w14:paraId="5BEF6F27" w14:textId="77777777" w:rsidR="00397A3C" w:rsidRDefault="00397A3C">
      <w:pPr>
        <w:pStyle w:val="BodyText"/>
        <w:rPr>
          <w:rFonts w:ascii="Times New Roman"/>
          <w:sz w:val="20"/>
        </w:rPr>
      </w:pPr>
    </w:p>
    <w:p w14:paraId="0B881951" w14:textId="77777777" w:rsidR="00397A3C" w:rsidRDefault="00397A3C">
      <w:pPr>
        <w:pStyle w:val="BodyText"/>
        <w:rPr>
          <w:rFonts w:ascii="Times New Roman"/>
          <w:sz w:val="20"/>
        </w:rPr>
      </w:pPr>
    </w:p>
    <w:p w14:paraId="7F3FEC59" w14:textId="77777777" w:rsidR="00397A3C" w:rsidRDefault="00F17FED">
      <w:pPr>
        <w:pStyle w:val="BodyText"/>
        <w:spacing w:before="11"/>
        <w:rPr>
          <w:rFonts w:ascii="Times New Roman"/>
          <w:sz w:val="27"/>
        </w:rPr>
      </w:pPr>
      <w:r>
        <w:rPr>
          <w:noProof/>
        </w:rPr>
        <w:drawing>
          <wp:anchor distT="0" distB="0" distL="0" distR="0" simplePos="0" relativeHeight="2" behindDoc="0" locked="0" layoutInCell="1" allowOverlap="1" wp14:anchorId="70B7AACB" wp14:editId="51203118">
            <wp:simplePos x="0" y="0"/>
            <wp:positionH relativeFrom="page">
              <wp:posOffset>1544256</wp:posOffset>
            </wp:positionH>
            <wp:positionV relativeFrom="paragraph">
              <wp:posOffset>219429</wp:posOffset>
            </wp:positionV>
            <wp:extent cx="4701366" cy="90011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701366" cy="900112"/>
                    </a:xfrm>
                    <a:prstGeom prst="rect">
                      <a:avLst/>
                    </a:prstGeom>
                  </pic:spPr>
                </pic:pic>
              </a:graphicData>
            </a:graphic>
          </wp:anchor>
        </w:drawing>
      </w:r>
      <w:r>
        <w:rPr>
          <w:noProof/>
        </w:rPr>
        <w:drawing>
          <wp:anchor distT="0" distB="0" distL="0" distR="0" simplePos="0" relativeHeight="3" behindDoc="0" locked="0" layoutInCell="1" allowOverlap="1" wp14:anchorId="5B084F97" wp14:editId="68E246F1">
            <wp:simplePos x="0" y="0"/>
            <wp:positionH relativeFrom="page">
              <wp:posOffset>1347406</wp:posOffset>
            </wp:positionH>
            <wp:positionV relativeFrom="paragraph">
              <wp:posOffset>1172564</wp:posOffset>
            </wp:positionV>
            <wp:extent cx="5095846" cy="42862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5095846" cy="428625"/>
                    </a:xfrm>
                    <a:prstGeom prst="rect">
                      <a:avLst/>
                    </a:prstGeom>
                  </pic:spPr>
                </pic:pic>
              </a:graphicData>
            </a:graphic>
          </wp:anchor>
        </w:drawing>
      </w:r>
      <w:r>
        <w:rPr>
          <w:noProof/>
        </w:rPr>
        <w:drawing>
          <wp:anchor distT="0" distB="0" distL="0" distR="0" simplePos="0" relativeHeight="4" behindDoc="0" locked="0" layoutInCell="1" allowOverlap="1" wp14:anchorId="4BC88BC1" wp14:editId="67A63CC8">
            <wp:simplePos x="0" y="0"/>
            <wp:positionH relativeFrom="page">
              <wp:posOffset>2413063</wp:posOffset>
            </wp:positionH>
            <wp:positionV relativeFrom="paragraph">
              <wp:posOffset>1678532</wp:posOffset>
            </wp:positionV>
            <wp:extent cx="2956604" cy="404812"/>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2956604" cy="404812"/>
                    </a:xfrm>
                    <a:prstGeom prst="rect">
                      <a:avLst/>
                    </a:prstGeom>
                  </pic:spPr>
                </pic:pic>
              </a:graphicData>
            </a:graphic>
          </wp:anchor>
        </w:drawing>
      </w:r>
    </w:p>
    <w:p w14:paraId="525B0DD0" w14:textId="77777777" w:rsidR="00397A3C" w:rsidRDefault="00397A3C">
      <w:pPr>
        <w:pStyle w:val="BodyText"/>
        <w:spacing w:before="2"/>
        <w:rPr>
          <w:rFonts w:ascii="Times New Roman"/>
          <w:sz w:val="5"/>
        </w:rPr>
      </w:pPr>
    </w:p>
    <w:p w14:paraId="0A2DCB98" w14:textId="77777777" w:rsidR="00397A3C" w:rsidRDefault="00397A3C">
      <w:pPr>
        <w:pStyle w:val="BodyText"/>
        <w:spacing w:before="5"/>
        <w:rPr>
          <w:rFonts w:ascii="Times New Roman"/>
          <w:sz w:val="8"/>
        </w:rPr>
      </w:pPr>
    </w:p>
    <w:p w14:paraId="19E83055" w14:textId="77777777" w:rsidR="00397A3C" w:rsidRDefault="00397A3C">
      <w:pPr>
        <w:pStyle w:val="BodyText"/>
        <w:rPr>
          <w:rFonts w:ascii="Times New Roman"/>
          <w:sz w:val="20"/>
        </w:rPr>
      </w:pPr>
    </w:p>
    <w:p w14:paraId="7B92E380" w14:textId="77777777" w:rsidR="00397A3C" w:rsidRDefault="00397A3C">
      <w:pPr>
        <w:pStyle w:val="BodyText"/>
        <w:spacing w:before="8"/>
        <w:rPr>
          <w:rFonts w:ascii="Times New Roman"/>
          <w:sz w:val="28"/>
        </w:rPr>
      </w:pPr>
    </w:p>
    <w:p w14:paraId="4D2E8F4C" w14:textId="0411691F" w:rsidR="00397A3C" w:rsidRDefault="00B452A4">
      <w:pPr>
        <w:pStyle w:val="Title"/>
      </w:pPr>
      <w:r>
        <w:t>Third</w:t>
      </w:r>
      <w:r w:rsidR="00F17FED">
        <w:rPr>
          <w:spacing w:val="-4"/>
        </w:rPr>
        <w:t xml:space="preserve"> </w:t>
      </w:r>
      <w:r w:rsidR="00F17FED">
        <w:t xml:space="preserve">Quarter </w:t>
      </w:r>
      <w:r w:rsidR="00F17FED">
        <w:rPr>
          <w:spacing w:val="-2"/>
        </w:rPr>
        <w:t>Report</w:t>
      </w:r>
    </w:p>
    <w:p w14:paraId="0E3C42BC" w14:textId="77777777" w:rsidR="00397A3C" w:rsidRDefault="00397A3C">
      <w:pPr>
        <w:pStyle w:val="BodyText"/>
        <w:rPr>
          <w:rFonts w:ascii="Arial"/>
          <w:b/>
          <w:sz w:val="62"/>
        </w:rPr>
      </w:pPr>
    </w:p>
    <w:p w14:paraId="38D8DDE5" w14:textId="77777777" w:rsidR="00397A3C" w:rsidRDefault="00397A3C">
      <w:pPr>
        <w:pStyle w:val="BodyText"/>
        <w:rPr>
          <w:rFonts w:ascii="Arial"/>
          <w:b/>
          <w:sz w:val="50"/>
        </w:rPr>
      </w:pPr>
    </w:p>
    <w:p w14:paraId="72C56B7C" w14:textId="04E2F8FD" w:rsidR="00397A3C" w:rsidRDefault="00B452A4">
      <w:pPr>
        <w:ind w:left="1432" w:right="1450"/>
        <w:jc w:val="center"/>
        <w:rPr>
          <w:rFonts w:ascii="Footlight MT Light" w:hAnsi="Footlight MT Light"/>
          <w:sz w:val="56"/>
        </w:rPr>
      </w:pPr>
      <w:r>
        <w:rPr>
          <w:rFonts w:ascii="Footlight MT Light" w:hAnsi="Footlight MT Light"/>
          <w:sz w:val="56"/>
        </w:rPr>
        <w:t>July</w:t>
      </w:r>
      <w:r w:rsidR="00F17FED">
        <w:rPr>
          <w:rFonts w:ascii="Footlight MT Light" w:hAnsi="Footlight MT Light"/>
          <w:spacing w:val="-4"/>
          <w:sz w:val="56"/>
        </w:rPr>
        <w:t xml:space="preserve"> </w:t>
      </w:r>
      <w:r w:rsidR="00F17FED">
        <w:rPr>
          <w:rFonts w:ascii="Footlight MT Light" w:hAnsi="Footlight MT Light"/>
          <w:sz w:val="56"/>
        </w:rPr>
        <w:t>1,</w:t>
      </w:r>
      <w:r w:rsidR="00F17FED">
        <w:rPr>
          <w:rFonts w:ascii="Footlight MT Light" w:hAnsi="Footlight MT Light"/>
          <w:spacing w:val="-1"/>
          <w:sz w:val="56"/>
        </w:rPr>
        <w:t xml:space="preserve"> </w:t>
      </w:r>
      <w:r w:rsidR="00F17FED">
        <w:rPr>
          <w:rFonts w:ascii="Footlight MT Light" w:hAnsi="Footlight MT Light"/>
          <w:sz w:val="56"/>
        </w:rPr>
        <w:t>202</w:t>
      </w:r>
      <w:r w:rsidR="00C52AE1">
        <w:rPr>
          <w:rFonts w:ascii="Footlight MT Light" w:hAnsi="Footlight MT Light"/>
          <w:sz w:val="56"/>
        </w:rPr>
        <w:t>2</w:t>
      </w:r>
      <w:r w:rsidR="00F17FED">
        <w:rPr>
          <w:rFonts w:ascii="Footlight MT Light" w:hAnsi="Footlight MT Light"/>
          <w:spacing w:val="-1"/>
          <w:sz w:val="56"/>
        </w:rPr>
        <w:t xml:space="preserve"> </w:t>
      </w:r>
      <w:r w:rsidR="00F17FED">
        <w:rPr>
          <w:rFonts w:ascii="Footlight MT Light" w:hAnsi="Footlight MT Light"/>
          <w:sz w:val="56"/>
        </w:rPr>
        <w:t>–</w:t>
      </w:r>
      <w:r w:rsidR="00F17FED">
        <w:rPr>
          <w:rFonts w:ascii="Footlight MT Light" w:hAnsi="Footlight MT Light"/>
          <w:spacing w:val="-2"/>
          <w:sz w:val="56"/>
        </w:rPr>
        <w:t xml:space="preserve"> </w:t>
      </w:r>
      <w:r>
        <w:rPr>
          <w:rFonts w:ascii="Footlight MT Light" w:hAnsi="Footlight MT Light"/>
          <w:sz w:val="56"/>
        </w:rPr>
        <w:t>September</w:t>
      </w:r>
      <w:r w:rsidR="00F17FED">
        <w:rPr>
          <w:rFonts w:ascii="Footlight MT Light" w:hAnsi="Footlight MT Light"/>
          <w:sz w:val="56"/>
        </w:rPr>
        <w:t xml:space="preserve"> 3</w:t>
      </w:r>
      <w:r w:rsidR="00BA28E3">
        <w:rPr>
          <w:rFonts w:ascii="Footlight MT Light" w:hAnsi="Footlight MT Light"/>
          <w:sz w:val="56"/>
        </w:rPr>
        <w:t>0</w:t>
      </w:r>
      <w:r w:rsidR="00F17FED">
        <w:rPr>
          <w:rFonts w:ascii="Footlight MT Light" w:hAnsi="Footlight MT Light"/>
          <w:sz w:val="56"/>
        </w:rPr>
        <w:t xml:space="preserve">, </w:t>
      </w:r>
      <w:r w:rsidR="00F17FED">
        <w:rPr>
          <w:rFonts w:ascii="Footlight MT Light" w:hAnsi="Footlight MT Light"/>
          <w:spacing w:val="-4"/>
          <w:sz w:val="56"/>
        </w:rPr>
        <w:t>2022</w:t>
      </w:r>
    </w:p>
    <w:p w14:paraId="1AB97753" w14:textId="77777777" w:rsidR="00397A3C" w:rsidRDefault="00397A3C">
      <w:pPr>
        <w:pStyle w:val="BodyText"/>
        <w:rPr>
          <w:rFonts w:ascii="Footlight MT Light"/>
          <w:sz w:val="20"/>
        </w:rPr>
      </w:pPr>
    </w:p>
    <w:p w14:paraId="5823679E" w14:textId="77777777" w:rsidR="00397A3C" w:rsidRDefault="00397A3C">
      <w:pPr>
        <w:pStyle w:val="BodyText"/>
        <w:rPr>
          <w:rFonts w:ascii="Footlight MT Light"/>
          <w:sz w:val="20"/>
        </w:rPr>
      </w:pPr>
    </w:p>
    <w:p w14:paraId="614B08A4" w14:textId="77777777" w:rsidR="00397A3C" w:rsidRDefault="00397A3C">
      <w:pPr>
        <w:pStyle w:val="BodyText"/>
        <w:rPr>
          <w:rFonts w:ascii="Footlight MT Light"/>
          <w:sz w:val="20"/>
        </w:rPr>
      </w:pPr>
    </w:p>
    <w:p w14:paraId="1697592B" w14:textId="77777777" w:rsidR="00397A3C" w:rsidRDefault="00397A3C">
      <w:pPr>
        <w:pStyle w:val="BodyText"/>
        <w:rPr>
          <w:rFonts w:ascii="Footlight MT Light"/>
          <w:sz w:val="20"/>
        </w:rPr>
      </w:pPr>
    </w:p>
    <w:p w14:paraId="47447514" w14:textId="7C63964A" w:rsidR="00397A3C" w:rsidRDefault="00F17FED">
      <w:pPr>
        <w:pStyle w:val="BodyText"/>
        <w:spacing w:before="10"/>
        <w:rPr>
          <w:rFonts w:ascii="Footlight MT Light"/>
          <w:sz w:val="22"/>
        </w:rPr>
      </w:pPr>
      <w:r>
        <w:rPr>
          <w:noProof/>
        </w:rPr>
        <mc:AlternateContent>
          <mc:Choice Requires="wps">
            <w:drawing>
              <wp:anchor distT="0" distB="0" distL="0" distR="0" simplePos="0" relativeHeight="487590400" behindDoc="1" locked="0" layoutInCell="1" allowOverlap="1" wp14:anchorId="6F76C468" wp14:editId="38A3BBAC">
                <wp:simplePos x="0" y="0"/>
                <wp:positionH relativeFrom="page">
                  <wp:posOffset>1040765</wp:posOffset>
                </wp:positionH>
                <wp:positionV relativeFrom="paragraph">
                  <wp:posOffset>169545</wp:posOffset>
                </wp:positionV>
                <wp:extent cx="5257800" cy="1270"/>
                <wp:effectExtent l="0" t="0" r="0" b="0"/>
                <wp:wrapTopAndBottom/>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639 1639"/>
                            <a:gd name="T1" fmla="*/ T0 w 8280"/>
                            <a:gd name="T2" fmla="+- 0 9919 1639"/>
                            <a:gd name="T3" fmla="*/ T2 w 8280"/>
                          </a:gdLst>
                          <a:ahLst/>
                          <a:cxnLst>
                            <a:cxn ang="0">
                              <a:pos x="T1" y="0"/>
                            </a:cxn>
                            <a:cxn ang="0">
                              <a:pos x="T3" y="0"/>
                            </a:cxn>
                          </a:cxnLst>
                          <a:rect l="0" t="0" r="r" b="b"/>
                          <a:pathLst>
                            <a:path w="8280">
                              <a:moveTo>
                                <a:pt x="0" y="0"/>
                              </a:moveTo>
                              <a:lnTo>
                                <a:pt x="8280" y="0"/>
                              </a:lnTo>
                            </a:path>
                          </a:pathLst>
                        </a:custGeom>
                        <a:noFill/>
                        <a:ln w="7620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38D13" id="docshape2" o:spid="_x0000_s1026" style="position:absolute;margin-left:81.95pt;margin-top:13.35pt;width:41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" path="m,l8280,e" filled="f" strokecolor="maroon" strokeweight="6pt">
                <v:path arrowok="t" o:connecttype="custom" o:connectlocs="0,0;525780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3A59BE5F" wp14:editId="00B74A83">
                <wp:simplePos x="0" y="0"/>
                <wp:positionH relativeFrom="page">
                  <wp:posOffset>1709420</wp:posOffset>
                </wp:positionH>
                <wp:positionV relativeFrom="paragraph">
                  <wp:posOffset>323215</wp:posOffset>
                </wp:positionV>
                <wp:extent cx="5410200" cy="1270"/>
                <wp:effectExtent l="0" t="0" r="0" b="0"/>
                <wp:wrapTopAndBottom/>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2692 2692"/>
                            <a:gd name="T1" fmla="*/ T0 w 8520"/>
                            <a:gd name="T2" fmla="+- 0 11212 2692"/>
                            <a:gd name="T3" fmla="*/ T2 w 8520"/>
                          </a:gdLst>
                          <a:ahLst/>
                          <a:cxnLst>
                            <a:cxn ang="0">
                              <a:pos x="T1" y="0"/>
                            </a:cxn>
                            <a:cxn ang="0">
                              <a:pos x="T3" y="0"/>
                            </a:cxn>
                          </a:cxnLst>
                          <a:rect l="0" t="0" r="r" b="b"/>
                          <a:pathLst>
                            <a:path w="8520">
                              <a:moveTo>
                                <a:pt x="0" y="0"/>
                              </a:moveTo>
                              <a:lnTo>
                                <a:pt x="8520" y="0"/>
                              </a:lnTo>
                            </a:path>
                          </a:pathLst>
                        </a:custGeom>
                        <a:noFill/>
                        <a:ln w="762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DE583" id="docshape3" o:spid="_x0000_s1026" style="position:absolute;margin-left:134.6pt;margin-top:25.45pt;width:42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SGmQIAAJk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" path="m,l8520,e" filled="f" strokeweight="6pt">
                <v:path arrowok="t" o:connecttype="custom" o:connectlocs="0,0;5410200,0" o:connectangles="0,0"/>
                <w10:wrap type="topAndBottom" anchorx="page"/>
              </v:shape>
            </w:pict>
          </mc:Fallback>
        </mc:AlternateContent>
      </w:r>
    </w:p>
    <w:p w14:paraId="284C4B6C" w14:textId="77777777" w:rsidR="00397A3C" w:rsidRDefault="00397A3C">
      <w:pPr>
        <w:pStyle w:val="BodyText"/>
        <w:rPr>
          <w:rFonts w:ascii="Footlight MT Light"/>
          <w:sz w:val="15"/>
        </w:rPr>
      </w:pPr>
    </w:p>
    <w:p w14:paraId="11F628D5" w14:textId="77777777" w:rsidR="00397A3C" w:rsidRDefault="00397A3C">
      <w:pPr>
        <w:rPr>
          <w:rFonts w:ascii="Footlight MT Light"/>
          <w:sz w:val="15"/>
        </w:rPr>
        <w:sectPr w:rsidR="00397A3C">
          <w:type w:val="continuous"/>
          <w:pgSz w:w="12240" w:h="15840"/>
          <w:pgMar w:top="1420" w:right="600" w:bottom="280" w:left="620" w:header="720" w:footer="720" w:gutter="0"/>
          <w:cols w:space="720"/>
        </w:sectPr>
      </w:pPr>
    </w:p>
    <w:p w14:paraId="2B892881" w14:textId="6EA0AE11" w:rsidR="00397A3C" w:rsidRDefault="00F17FED">
      <w:pPr>
        <w:spacing w:before="19"/>
        <w:ind w:left="2955" w:firstLine="1627"/>
        <w:rPr>
          <w:b/>
          <w:sz w:val="28"/>
        </w:rPr>
      </w:pPr>
      <w:r>
        <w:rPr>
          <w:noProof/>
        </w:rPr>
        <w:lastRenderedPageBreak/>
        <w:drawing>
          <wp:anchor distT="0" distB="0" distL="0" distR="0" simplePos="0" relativeHeight="15732224" behindDoc="0" locked="0" layoutInCell="1" allowOverlap="1" wp14:anchorId="1FE90E44" wp14:editId="4AD512AE">
            <wp:simplePos x="0" y="0"/>
            <wp:positionH relativeFrom="page">
              <wp:posOffset>495300</wp:posOffset>
            </wp:positionH>
            <wp:positionV relativeFrom="paragraph">
              <wp:posOffset>12192</wp:posOffset>
            </wp:positionV>
            <wp:extent cx="877150" cy="65785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877150" cy="657859"/>
                    </a:xfrm>
                    <a:prstGeom prst="rect">
                      <a:avLst/>
                    </a:prstGeom>
                  </pic:spPr>
                </pic:pic>
              </a:graphicData>
            </a:graphic>
          </wp:anchor>
        </w:drawing>
      </w:r>
      <w:r>
        <w:rPr>
          <w:b/>
          <w:sz w:val="28"/>
        </w:rPr>
        <w:t>Kitsap</w:t>
      </w:r>
      <w:r>
        <w:rPr>
          <w:b/>
          <w:spacing w:val="-6"/>
          <w:sz w:val="28"/>
        </w:rPr>
        <w:t xml:space="preserve"> </w:t>
      </w:r>
      <w:r>
        <w:rPr>
          <w:b/>
          <w:sz w:val="28"/>
        </w:rPr>
        <w:t>County</w:t>
      </w:r>
      <w:r>
        <w:rPr>
          <w:b/>
          <w:spacing w:val="-8"/>
          <w:sz w:val="28"/>
        </w:rPr>
        <w:t xml:space="preserve"> </w:t>
      </w:r>
      <w:r>
        <w:rPr>
          <w:b/>
          <w:sz w:val="28"/>
        </w:rPr>
        <w:t>Mental</w:t>
      </w:r>
      <w:r>
        <w:rPr>
          <w:b/>
          <w:spacing w:val="-7"/>
          <w:sz w:val="28"/>
        </w:rPr>
        <w:t xml:space="preserve"> </w:t>
      </w:r>
      <w:r>
        <w:rPr>
          <w:b/>
          <w:sz w:val="28"/>
        </w:rPr>
        <w:t>Health,</w:t>
      </w:r>
      <w:r>
        <w:rPr>
          <w:b/>
          <w:spacing w:val="-7"/>
          <w:sz w:val="28"/>
        </w:rPr>
        <w:t xml:space="preserve"> </w:t>
      </w:r>
      <w:r>
        <w:rPr>
          <w:b/>
          <w:sz w:val="28"/>
        </w:rPr>
        <w:t>Chemical</w:t>
      </w:r>
      <w:r>
        <w:rPr>
          <w:b/>
          <w:spacing w:val="-6"/>
          <w:sz w:val="28"/>
        </w:rPr>
        <w:t xml:space="preserve"> </w:t>
      </w:r>
      <w:r>
        <w:rPr>
          <w:b/>
          <w:sz w:val="28"/>
        </w:rPr>
        <w:t>Dependency</w:t>
      </w:r>
      <w:r>
        <w:rPr>
          <w:b/>
          <w:spacing w:val="-8"/>
          <w:sz w:val="28"/>
        </w:rPr>
        <w:t xml:space="preserve"> </w:t>
      </w:r>
      <w:r>
        <w:rPr>
          <w:b/>
          <w:sz w:val="28"/>
        </w:rPr>
        <w:t>&amp; Therapeutic</w:t>
      </w:r>
      <w:r>
        <w:rPr>
          <w:b/>
          <w:spacing w:val="-15"/>
          <w:sz w:val="28"/>
        </w:rPr>
        <w:t xml:space="preserve"> </w:t>
      </w:r>
      <w:r>
        <w:rPr>
          <w:b/>
          <w:sz w:val="28"/>
        </w:rPr>
        <w:t>Courts</w:t>
      </w:r>
      <w:r>
        <w:rPr>
          <w:b/>
          <w:spacing w:val="-14"/>
          <w:sz w:val="28"/>
        </w:rPr>
        <w:t xml:space="preserve"> </w:t>
      </w:r>
      <w:r>
        <w:rPr>
          <w:b/>
          <w:sz w:val="28"/>
        </w:rPr>
        <w:t>Program</w:t>
      </w:r>
      <w:r>
        <w:rPr>
          <w:b/>
          <w:spacing w:val="-13"/>
          <w:sz w:val="28"/>
        </w:rPr>
        <w:t xml:space="preserve"> </w:t>
      </w:r>
      <w:r>
        <w:rPr>
          <w:b/>
          <w:sz w:val="28"/>
        </w:rPr>
        <w:t>Quarterly</w:t>
      </w:r>
      <w:r>
        <w:rPr>
          <w:b/>
          <w:spacing w:val="-15"/>
          <w:sz w:val="28"/>
        </w:rPr>
        <w:t xml:space="preserve"> </w:t>
      </w:r>
      <w:r>
        <w:rPr>
          <w:b/>
          <w:sz w:val="28"/>
        </w:rPr>
        <w:t>Narrative</w:t>
      </w:r>
      <w:r>
        <w:rPr>
          <w:b/>
          <w:spacing w:val="-14"/>
          <w:sz w:val="28"/>
        </w:rPr>
        <w:t xml:space="preserve"> </w:t>
      </w:r>
      <w:r>
        <w:rPr>
          <w:b/>
          <w:sz w:val="28"/>
        </w:rPr>
        <w:t>Summary</w:t>
      </w:r>
      <w:r>
        <w:rPr>
          <w:b/>
          <w:spacing w:val="-15"/>
          <w:sz w:val="28"/>
        </w:rPr>
        <w:t xml:space="preserve"> </w:t>
      </w:r>
      <w:r>
        <w:rPr>
          <w:b/>
          <w:spacing w:val="-2"/>
          <w:sz w:val="28"/>
        </w:rPr>
        <w:t>0</w:t>
      </w:r>
      <w:r w:rsidR="00B452A4">
        <w:rPr>
          <w:b/>
          <w:spacing w:val="-2"/>
          <w:sz w:val="28"/>
        </w:rPr>
        <w:t>9</w:t>
      </w:r>
      <w:r>
        <w:rPr>
          <w:b/>
          <w:spacing w:val="-2"/>
          <w:sz w:val="28"/>
        </w:rPr>
        <w:t>/3</w:t>
      </w:r>
      <w:r w:rsidR="00315B70">
        <w:rPr>
          <w:b/>
          <w:spacing w:val="-2"/>
          <w:sz w:val="28"/>
        </w:rPr>
        <w:t>0</w:t>
      </w:r>
      <w:r>
        <w:rPr>
          <w:b/>
          <w:spacing w:val="-2"/>
          <w:sz w:val="28"/>
        </w:rPr>
        <w:t>/2</w:t>
      </w:r>
      <w:r w:rsidR="00C52AE1">
        <w:rPr>
          <w:b/>
          <w:spacing w:val="-2"/>
          <w:sz w:val="28"/>
        </w:rPr>
        <w:t>2</w:t>
      </w:r>
    </w:p>
    <w:p w14:paraId="47E3AE63" w14:textId="77777777" w:rsidR="00397A3C" w:rsidRDefault="00397A3C">
      <w:pPr>
        <w:pStyle w:val="BodyText"/>
        <w:rPr>
          <w:b/>
          <w:sz w:val="20"/>
        </w:rPr>
      </w:pPr>
    </w:p>
    <w:p w14:paraId="04A5D76C" w14:textId="77777777" w:rsidR="00397A3C" w:rsidRDefault="00397A3C">
      <w:pPr>
        <w:pStyle w:val="BodyText"/>
        <w:spacing w:before="3"/>
        <w:rPr>
          <w:b/>
          <w:sz w:val="18"/>
        </w:rPr>
      </w:pPr>
    </w:p>
    <w:p w14:paraId="6945FA56" w14:textId="77777777" w:rsidR="00397A3C" w:rsidRDefault="00F17FED" w:rsidP="00B33646">
      <w:pPr>
        <w:spacing w:before="43"/>
        <w:rPr>
          <w:b/>
          <w:i/>
          <w:sz w:val="28"/>
        </w:rPr>
      </w:pPr>
      <w:r>
        <w:rPr>
          <w:b/>
          <w:i/>
          <w:color w:val="A40020"/>
          <w:sz w:val="28"/>
          <w:u w:val="single" w:color="A40020"/>
        </w:rPr>
        <w:t>Progress</w:t>
      </w:r>
      <w:r>
        <w:rPr>
          <w:b/>
          <w:i/>
          <w:color w:val="A40020"/>
          <w:spacing w:val="-12"/>
          <w:sz w:val="28"/>
          <w:u w:val="single" w:color="A40020"/>
        </w:rPr>
        <w:t xml:space="preserve"> </w:t>
      </w:r>
      <w:r>
        <w:rPr>
          <w:b/>
          <w:i/>
          <w:color w:val="A40020"/>
          <w:sz w:val="28"/>
          <w:u w:val="single" w:color="A40020"/>
        </w:rPr>
        <w:t>on</w:t>
      </w:r>
      <w:r>
        <w:rPr>
          <w:b/>
          <w:i/>
          <w:color w:val="A40020"/>
          <w:spacing w:val="-12"/>
          <w:sz w:val="28"/>
          <w:u w:val="single" w:color="A40020"/>
        </w:rPr>
        <w:t xml:space="preserve"> </w:t>
      </w:r>
      <w:r>
        <w:rPr>
          <w:b/>
          <w:i/>
          <w:color w:val="A40020"/>
          <w:sz w:val="28"/>
          <w:u w:val="single" w:color="A40020"/>
        </w:rPr>
        <w:t>Implementation</w:t>
      </w:r>
      <w:r>
        <w:rPr>
          <w:b/>
          <w:i/>
          <w:color w:val="A40020"/>
          <w:spacing w:val="-12"/>
          <w:sz w:val="28"/>
          <w:u w:val="single" w:color="A40020"/>
        </w:rPr>
        <w:t xml:space="preserve"> </w:t>
      </w:r>
      <w:r>
        <w:rPr>
          <w:b/>
          <w:i/>
          <w:color w:val="A40020"/>
          <w:sz w:val="28"/>
          <w:u w:val="single" w:color="A40020"/>
        </w:rPr>
        <w:t>and</w:t>
      </w:r>
      <w:r>
        <w:rPr>
          <w:b/>
          <w:i/>
          <w:color w:val="A40020"/>
          <w:spacing w:val="-12"/>
          <w:sz w:val="28"/>
          <w:u w:val="single" w:color="A40020"/>
        </w:rPr>
        <w:t xml:space="preserve"> </w:t>
      </w:r>
      <w:r>
        <w:rPr>
          <w:b/>
          <w:i/>
          <w:color w:val="A40020"/>
          <w:sz w:val="28"/>
          <w:u w:val="single" w:color="A40020"/>
        </w:rPr>
        <w:t>Program</w:t>
      </w:r>
      <w:r>
        <w:rPr>
          <w:b/>
          <w:i/>
          <w:color w:val="A40020"/>
          <w:spacing w:val="-11"/>
          <w:sz w:val="28"/>
          <w:u w:val="single" w:color="A40020"/>
        </w:rPr>
        <w:t xml:space="preserve"> </w:t>
      </w:r>
      <w:r>
        <w:rPr>
          <w:b/>
          <w:i/>
          <w:color w:val="A40020"/>
          <w:spacing w:val="-2"/>
          <w:sz w:val="28"/>
          <w:u w:val="single" w:color="A40020"/>
        </w:rPr>
        <w:t>Activities:</w:t>
      </w:r>
    </w:p>
    <w:p w14:paraId="3CA1A69C" w14:textId="77777777" w:rsidR="00397A3C" w:rsidRDefault="00397A3C">
      <w:pPr>
        <w:pStyle w:val="BodyText"/>
        <w:spacing w:before="9"/>
        <w:rPr>
          <w:b/>
          <w:i/>
          <w:sz w:val="19"/>
        </w:rPr>
      </w:pPr>
    </w:p>
    <w:p w14:paraId="208181B2" w14:textId="77777777" w:rsidR="00397A3C" w:rsidRPr="00272613" w:rsidRDefault="00F17FED" w:rsidP="00EC6AB6">
      <w:pPr>
        <w:pStyle w:val="Heading1"/>
        <w:tabs>
          <w:tab w:val="left" w:pos="5411"/>
        </w:tabs>
        <w:spacing w:before="52"/>
        <w:ind w:left="0"/>
        <w:rPr>
          <w:sz w:val="28"/>
          <w:szCs w:val="28"/>
        </w:rPr>
      </w:pPr>
      <w:r w:rsidRPr="00272613">
        <w:rPr>
          <w:sz w:val="28"/>
          <w:szCs w:val="28"/>
        </w:rPr>
        <w:t>Agency:</w:t>
      </w:r>
      <w:r w:rsidRPr="00272613">
        <w:rPr>
          <w:spacing w:val="53"/>
          <w:sz w:val="28"/>
          <w:szCs w:val="28"/>
        </w:rPr>
        <w:t xml:space="preserve"> </w:t>
      </w:r>
      <w:r w:rsidRPr="00272613">
        <w:rPr>
          <w:sz w:val="28"/>
          <w:szCs w:val="28"/>
        </w:rPr>
        <w:t xml:space="preserve">Agape </w:t>
      </w:r>
      <w:r w:rsidRPr="00272613">
        <w:rPr>
          <w:spacing w:val="-2"/>
          <w:sz w:val="28"/>
          <w:szCs w:val="28"/>
        </w:rPr>
        <w:t>Unlimited</w:t>
      </w:r>
      <w:r w:rsidRPr="00272613">
        <w:rPr>
          <w:sz w:val="28"/>
          <w:szCs w:val="28"/>
        </w:rPr>
        <w:tab/>
        <w:t>Program</w:t>
      </w:r>
      <w:r w:rsidRPr="00272613">
        <w:rPr>
          <w:spacing w:val="-3"/>
          <w:sz w:val="28"/>
          <w:szCs w:val="28"/>
        </w:rPr>
        <w:t xml:space="preserve"> </w:t>
      </w:r>
      <w:r w:rsidRPr="00272613">
        <w:rPr>
          <w:sz w:val="28"/>
          <w:szCs w:val="28"/>
        </w:rPr>
        <w:t>Name:</w:t>
      </w:r>
      <w:r w:rsidRPr="00272613">
        <w:rPr>
          <w:spacing w:val="50"/>
          <w:sz w:val="28"/>
          <w:szCs w:val="28"/>
        </w:rPr>
        <w:t xml:space="preserve"> </w:t>
      </w:r>
      <w:r w:rsidRPr="00272613">
        <w:rPr>
          <w:spacing w:val="-2"/>
          <w:sz w:val="28"/>
          <w:szCs w:val="28"/>
        </w:rPr>
        <w:t>AIMS/Construction</w:t>
      </w:r>
    </w:p>
    <w:p w14:paraId="23594708" w14:textId="77777777" w:rsidR="00397A3C" w:rsidRPr="00272613" w:rsidRDefault="00397A3C">
      <w:pPr>
        <w:pStyle w:val="BodyText"/>
        <w:spacing w:before="12"/>
        <w:rPr>
          <w:b/>
        </w:rPr>
      </w:pPr>
    </w:p>
    <w:p w14:paraId="3306CEAE" w14:textId="77777777" w:rsidR="00397A3C" w:rsidRDefault="00F17FED" w:rsidP="00EC6AB6">
      <w:pPr>
        <w:ind w:right="195"/>
        <w:rPr>
          <w:b/>
          <w:sz w:val="24"/>
        </w:rPr>
      </w:pPr>
      <w:bookmarkStart w:id="0" w:name="_Hlk103160482"/>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bookmarkEnd w:id="0"/>
    <w:p w14:paraId="1A4D4423" w14:textId="38329AE6" w:rsidR="006D0A6C" w:rsidRDefault="00A73A00" w:rsidP="00A73A00">
      <w:pPr>
        <w:pStyle w:val="BodyText"/>
        <w:spacing w:before="1"/>
      </w:pPr>
      <w:r w:rsidRPr="00A73A00">
        <w:t xml:space="preserve">We were unable to meet our case load objectives due to staffing shortages. PCHS is actively working to increase staffing levels to provide the needed full time LMHC for the AIMS program. There is a </w:t>
      </w:r>
      <w:r w:rsidR="00933DB8" w:rsidRPr="00A73A00">
        <w:t>nationwide</w:t>
      </w:r>
      <w:r w:rsidRPr="00A73A00">
        <w:t xml:space="preserve"> staff shortage to include LMHC's.</w:t>
      </w:r>
    </w:p>
    <w:p w14:paraId="7EFF34F7" w14:textId="77777777" w:rsidR="00A73A00" w:rsidRDefault="00A73A00" w:rsidP="00A73A00">
      <w:pPr>
        <w:pStyle w:val="BodyText"/>
        <w:spacing w:before="1"/>
      </w:pPr>
    </w:p>
    <w:p w14:paraId="51206F6A" w14:textId="6212D31F" w:rsidR="00397A3C" w:rsidRDefault="00F17FED" w:rsidP="00307A2B">
      <w:pPr>
        <w:ind w:right="195"/>
      </w:pPr>
      <w:r>
        <w:rPr>
          <w:b/>
          <w:color w:val="A40020"/>
          <w:sz w:val="24"/>
        </w:rPr>
        <w:t xml:space="preserve">Briefly describe collaborative efforts and outreach activities employing collective impact strategies. </w:t>
      </w:r>
    </w:p>
    <w:p w14:paraId="6062C7D4" w14:textId="0B655DC7" w:rsidR="00307A2B" w:rsidRDefault="00A73A00" w:rsidP="00A73A00">
      <w:pPr>
        <w:pStyle w:val="BodyText"/>
      </w:pPr>
      <w:bookmarkStart w:id="1" w:name="_Hlk103160503"/>
      <w:r w:rsidRPr="00A73A00">
        <w:t>Agape works diligently to build strong partnerships and a robust referral system with other behavioral health organizations which assists the referral process. Agape partners with all agencies that are in good standing and can assist in collective impact to support our programs and its participants. We have many programs within Agape that do community outreach to disseminate program information as well as collect critical information from other agency to support collective impact. Agape works hard to use already existing resources/supports in the community to help minimize duplication of services or resources.</w:t>
      </w:r>
    </w:p>
    <w:p w14:paraId="2145B451" w14:textId="77777777" w:rsidR="00A73A00" w:rsidRDefault="00A73A00" w:rsidP="00A73A00">
      <w:pPr>
        <w:pStyle w:val="BodyText"/>
        <w:rPr>
          <w:b/>
          <w:color w:val="A40020"/>
        </w:rPr>
      </w:pPr>
    </w:p>
    <w:p w14:paraId="5308112D" w14:textId="23A3DD05" w:rsidR="00397A3C" w:rsidRDefault="00F17FED" w:rsidP="00E66761">
      <w:pPr>
        <w:ind w:right="806"/>
        <w:rPr>
          <w:sz w:val="24"/>
        </w:rPr>
      </w:pPr>
      <w:r>
        <w:rPr>
          <w:b/>
          <w:color w:val="A40020"/>
          <w:sz w:val="24"/>
        </w:rPr>
        <w:t xml:space="preserve">Please describe your sustainability planning – new collaborations, other sources of funding, etc. </w:t>
      </w:r>
      <w:bookmarkEnd w:id="1"/>
    </w:p>
    <w:p w14:paraId="6FE6F35B" w14:textId="4ACB5357" w:rsidR="00307A2B" w:rsidRDefault="00272613" w:rsidP="00A73A00">
      <w:pPr>
        <w:rPr>
          <w:sz w:val="24"/>
        </w:rPr>
      </w:pPr>
      <w:r>
        <w:rPr>
          <w:sz w:val="24"/>
        </w:rPr>
        <w:t xml:space="preserve"> </w:t>
      </w:r>
      <w:r w:rsidR="00A73A00" w:rsidRPr="00A73A00">
        <w:rPr>
          <w:sz w:val="24"/>
        </w:rPr>
        <w:t>PCHS will support the entire salary, benefits and operational supplies needed for the fulltime LMHC through Medicaid billing and other revenue in 2023. Agape will continue to look for resources for the patient care coordinator however at present time the patient care coordinator activities is not a Medicaid billable service.</w:t>
      </w:r>
    </w:p>
    <w:p w14:paraId="014D346B" w14:textId="77777777" w:rsidR="00A73A00" w:rsidRPr="00307A2B" w:rsidRDefault="00A73A00" w:rsidP="00A73A00">
      <w:pPr>
        <w:rPr>
          <w:sz w:val="16"/>
          <w:szCs w:val="16"/>
        </w:rPr>
      </w:pPr>
    </w:p>
    <w:p w14:paraId="2DB03775" w14:textId="77777777" w:rsidR="00307A2B" w:rsidRDefault="006D0A6C" w:rsidP="00E66761">
      <w:pPr>
        <w:pStyle w:val="Heading1"/>
        <w:spacing w:before="39"/>
        <w:ind w:left="0"/>
        <w:rPr>
          <w:color w:val="A40020"/>
          <w:spacing w:val="-2"/>
        </w:rPr>
      </w:pPr>
      <w:r>
        <w:rPr>
          <w:color w:val="A40020"/>
        </w:rPr>
        <w:t>Success</w:t>
      </w:r>
      <w:r>
        <w:rPr>
          <w:color w:val="A40020"/>
          <w:spacing w:val="-3"/>
        </w:rPr>
        <w:t xml:space="preserve"> </w:t>
      </w:r>
      <w:r>
        <w:rPr>
          <w:color w:val="A40020"/>
          <w:spacing w:val="-2"/>
        </w:rPr>
        <w:t>Stories:</w:t>
      </w:r>
    </w:p>
    <w:p w14:paraId="4062D8D3" w14:textId="71BC6A2B" w:rsidR="00E3762F" w:rsidRPr="00A73A00" w:rsidRDefault="00A73A00" w:rsidP="00E66761">
      <w:pPr>
        <w:pStyle w:val="Heading1"/>
        <w:spacing w:before="39"/>
        <w:ind w:left="0"/>
        <w:rPr>
          <w:b w:val="0"/>
          <w:bCs w:val="0"/>
          <w:spacing w:val="-2"/>
        </w:rPr>
      </w:pPr>
      <w:r w:rsidRPr="00A73A00">
        <w:rPr>
          <w:b w:val="0"/>
          <w:bCs w:val="0"/>
          <w:spacing w:val="-2"/>
        </w:rPr>
        <w:t>"I have been working with AIMS around my goals and marriage. I have been gaining a sense of independence and direction in my life. I have been able to be honest in my marriage about my needs for the first time."</w:t>
      </w:r>
    </w:p>
    <w:p w14:paraId="01ED782D" w14:textId="77777777" w:rsidR="006D0A6C" w:rsidRDefault="006D0A6C">
      <w:pPr>
        <w:rPr>
          <w:sz w:val="24"/>
        </w:rPr>
      </w:pPr>
    </w:p>
    <w:p w14:paraId="0E281285" w14:textId="74E35DD9" w:rsidR="006D0A6C" w:rsidRPr="005C7116" w:rsidRDefault="006D0A6C" w:rsidP="00EC6AB6">
      <w:pPr>
        <w:pStyle w:val="Heading1"/>
        <w:tabs>
          <w:tab w:val="left" w:pos="5411"/>
        </w:tabs>
        <w:spacing w:before="52"/>
        <w:ind w:left="0"/>
        <w:rPr>
          <w:sz w:val="28"/>
          <w:szCs w:val="28"/>
        </w:rPr>
      </w:pPr>
      <w:r w:rsidRPr="005C7116">
        <w:rPr>
          <w:sz w:val="28"/>
          <w:szCs w:val="28"/>
        </w:rPr>
        <w:t>Agency:</w:t>
      </w:r>
      <w:r w:rsidRPr="005C7116">
        <w:rPr>
          <w:spacing w:val="53"/>
          <w:sz w:val="28"/>
          <w:szCs w:val="28"/>
        </w:rPr>
        <w:t xml:space="preserve"> </w:t>
      </w:r>
      <w:r w:rsidRPr="00AE640A">
        <w:rPr>
          <w:sz w:val="28"/>
          <w:szCs w:val="28"/>
        </w:rPr>
        <w:t xml:space="preserve">Agape </w:t>
      </w:r>
      <w:r w:rsidRPr="00AE640A">
        <w:rPr>
          <w:spacing w:val="-2"/>
          <w:sz w:val="28"/>
          <w:szCs w:val="28"/>
        </w:rPr>
        <w:t>Unlimited</w:t>
      </w:r>
      <w:r w:rsidRPr="005C7116">
        <w:rPr>
          <w:sz w:val="28"/>
          <w:szCs w:val="28"/>
        </w:rPr>
        <w:tab/>
        <w:t>Program</w:t>
      </w:r>
      <w:r w:rsidRPr="005C7116">
        <w:rPr>
          <w:spacing w:val="-3"/>
          <w:sz w:val="28"/>
          <w:szCs w:val="28"/>
        </w:rPr>
        <w:t xml:space="preserve"> </w:t>
      </w:r>
      <w:r w:rsidRPr="005C7116">
        <w:rPr>
          <w:sz w:val="28"/>
          <w:szCs w:val="28"/>
        </w:rPr>
        <w:t>Name:</w:t>
      </w:r>
      <w:r w:rsidRPr="005C7116">
        <w:rPr>
          <w:spacing w:val="50"/>
          <w:sz w:val="28"/>
          <w:szCs w:val="28"/>
        </w:rPr>
        <w:t xml:space="preserve"> </w:t>
      </w:r>
      <w:r w:rsidR="0005353A" w:rsidRPr="005C7116">
        <w:rPr>
          <w:spacing w:val="-2"/>
          <w:sz w:val="28"/>
          <w:szCs w:val="28"/>
        </w:rPr>
        <w:t>Treatment Navigator SUD</w:t>
      </w:r>
    </w:p>
    <w:p w14:paraId="2BDA3B21" w14:textId="77777777" w:rsidR="0005353A" w:rsidRDefault="0005353A">
      <w:pPr>
        <w:rPr>
          <w:sz w:val="24"/>
        </w:rPr>
      </w:pPr>
    </w:p>
    <w:p w14:paraId="7C1F67DF" w14:textId="77777777" w:rsidR="0005353A" w:rsidRDefault="0005353A" w:rsidP="00E66761">
      <w:pPr>
        <w:ind w:right="195"/>
        <w:rPr>
          <w:b/>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5A8A118A" w14:textId="0D5F11E2" w:rsidR="0005353A" w:rsidRDefault="00A73A00" w:rsidP="00A73A00">
      <w:pPr>
        <w:rPr>
          <w:sz w:val="24"/>
        </w:rPr>
      </w:pPr>
      <w:r w:rsidRPr="00A73A00">
        <w:rPr>
          <w:sz w:val="24"/>
        </w:rPr>
        <w:t>We have met and exceeded our objectives and goals this quarter. We have been able to assist every individual who has walked through our front doors with some type of service/interaction. All assessment appointments have had attempted reminder calls (some phones not answered or disconnected). We have completed surveys on 106 individuals with 91 of them responding to receiving one or more services directly from the treatment navigator. The navigator has provided transportation to individuals for court, mental health and physical health appointments and other transport needs. The navigator is available to assist clients in filling out any paperwork within her scope of practice. We do not need any changes to the scope of work at this time.</w:t>
      </w:r>
    </w:p>
    <w:p w14:paraId="0B0B16BA" w14:textId="77777777" w:rsidR="00AE640A" w:rsidRDefault="00AE640A" w:rsidP="00A73A00">
      <w:pPr>
        <w:ind w:right="195"/>
        <w:rPr>
          <w:b/>
          <w:color w:val="A40020"/>
          <w:sz w:val="24"/>
        </w:rPr>
      </w:pPr>
    </w:p>
    <w:p w14:paraId="7DCFC9F3" w14:textId="26EDC77F" w:rsidR="0005353A" w:rsidRDefault="0005353A" w:rsidP="002E2576">
      <w:pPr>
        <w:ind w:right="195"/>
      </w:pPr>
      <w:r>
        <w:rPr>
          <w:b/>
          <w:color w:val="A40020"/>
          <w:sz w:val="24"/>
        </w:rPr>
        <w:t xml:space="preserve">Briefly describe collaborative efforts and outreach activities employing collective impact strategies. </w:t>
      </w:r>
    </w:p>
    <w:p w14:paraId="5042E97A" w14:textId="39EE1ABD" w:rsidR="0005353A" w:rsidRDefault="00A73A00">
      <w:pPr>
        <w:rPr>
          <w:sz w:val="24"/>
        </w:rPr>
      </w:pPr>
      <w:r w:rsidRPr="00A73A00">
        <w:rPr>
          <w:sz w:val="24"/>
        </w:rPr>
        <w:t>Agape’s treatment navigator is very active in our community making connections with other agencies to prevent duplication of services.  Our partnerships with other agencies have proven to be very successful in meeting the needs of the "whole person." Agape has a vast referral system to meet just about all the immediate needs of a client.</w:t>
      </w:r>
    </w:p>
    <w:p w14:paraId="7E849488" w14:textId="3F43175F" w:rsidR="00413019" w:rsidRDefault="00413019">
      <w:pPr>
        <w:rPr>
          <w:sz w:val="24"/>
        </w:rPr>
      </w:pPr>
    </w:p>
    <w:p w14:paraId="0BE47BFE" w14:textId="77777777" w:rsidR="00413019" w:rsidRDefault="00413019">
      <w:pPr>
        <w:rPr>
          <w:sz w:val="24"/>
        </w:rPr>
      </w:pPr>
    </w:p>
    <w:p w14:paraId="4479F1C8" w14:textId="77777777" w:rsidR="00E66761" w:rsidRDefault="00E66761">
      <w:pPr>
        <w:rPr>
          <w:sz w:val="24"/>
        </w:rPr>
      </w:pPr>
    </w:p>
    <w:p w14:paraId="2642B819" w14:textId="1EB08B9B" w:rsidR="0005353A" w:rsidRDefault="0005353A">
      <w:pPr>
        <w:rPr>
          <w:b/>
          <w:color w:val="A40020"/>
          <w:sz w:val="24"/>
        </w:rPr>
      </w:pPr>
      <w:r>
        <w:rPr>
          <w:b/>
          <w:color w:val="A40020"/>
          <w:sz w:val="24"/>
        </w:rPr>
        <w:t>Please describe your sustainability planning – new collaborations, other sources of funding, etc.</w:t>
      </w:r>
    </w:p>
    <w:p w14:paraId="1FD2E0DB" w14:textId="77777777" w:rsidR="00A73A00" w:rsidRDefault="00A73A00" w:rsidP="002E2576">
      <w:pPr>
        <w:pStyle w:val="Heading1"/>
        <w:spacing w:before="39"/>
        <w:ind w:left="0"/>
        <w:rPr>
          <w:b w:val="0"/>
          <w:szCs w:val="22"/>
        </w:rPr>
      </w:pPr>
      <w:r w:rsidRPr="00A73A00">
        <w:rPr>
          <w:b w:val="0"/>
          <w:szCs w:val="22"/>
        </w:rPr>
        <w:t>We will have our treatment navigator attend the next available state peer certification courses. The navigator will be expected to complete the state test and become credentialed to allow some activities to be billed to Medicaid. Agape will continue to look at other funding streams to support this program. A challenge we have encountered is some community resources have limits, changes, discontinuation, reductions or eliminations. This has made it very difficult in budgeting or describing client funds when applying for grant funds.</w:t>
      </w:r>
    </w:p>
    <w:p w14:paraId="1A855F61" w14:textId="49781BE4" w:rsidR="00EA0573" w:rsidRDefault="0005353A" w:rsidP="002E2576">
      <w:pPr>
        <w:pStyle w:val="Heading1"/>
        <w:spacing w:before="39"/>
        <w:ind w:left="0"/>
      </w:pPr>
      <w:r>
        <w:rPr>
          <w:color w:val="A40020"/>
        </w:rPr>
        <w:t>Success</w:t>
      </w:r>
      <w:r>
        <w:rPr>
          <w:color w:val="A40020"/>
          <w:spacing w:val="-3"/>
        </w:rPr>
        <w:t xml:space="preserve"> </w:t>
      </w:r>
      <w:r>
        <w:rPr>
          <w:color w:val="A40020"/>
          <w:spacing w:val="-2"/>
        </w:rPr>
        <w:t>Stories:</w:t>
      </w:r>
      <w:r w:rsidR="00AE640A">
        <w:t xml:space="preserve"> </w:t>
      </w:r>
    </w:p>
    <w:p w14:paraId="289604BA" w14:textId="5F750944" w:rsidR="002E2576" w:rsidRDefault="00A73A00">
      <w:pPr>
        <w:rPr>
          <w:sz w:val="24"/>
        </w:rPr>
      </w:pPr>
      <w:r w:rsidRPr="00A73A00">
        <w:rPr>
          <w:sz w:val="24"/>
        </w:rPr>
        <w:t>The treatment Navigator has helped me with so many things. They gave me a ride to Kitsap Mental Health services, helped me to get on Social Security benefits, helped me get to the Doctors and to Department of Social and Health Services. I am so happy to be with Agape, they are always there for people, whatever you need. They are there to help you with whatever you need. The nice lady "Diana" at Agape helped me with all of this, I thank God I found a place to help me grow and be a better person.</w:t>
      </w:r>
    </w:p>
    <w:p w14:paraId="27F16A5E" w14:textId="77777777" w:rsidR="00A73A00" w:rsidRDefault="00A73A00">
      <w:pPr>
        <w:rPr>
          <w:sz w:val="24"/>
        </w:rPr>
      </w:pPr>
    </w:p>
    <w:p w14:paraId="32140381" w14:textId="4A1C3D4D" w:rsidR="00AE640A" w:rsidRPr="00AE640A" w:rsidRDefault="00AE640A" w:rsidP="00EC6AB6">
      <w:pPr>
        <w:pStyle w:val="Heading1"/>
        <w:tabs>
          <w:tab w:val="left" w:pos="5411"/>
        </w:tabs>
        <w:ind w:left="0"/>
        <w:rPr>
          <w:sz w:val="28"/>
          <w:szCs w:val="28"/>
        </w:rPr>
      </w:pPr>
      <w:r w:rsidRPr="00AE640A">
        <w:rPr>
          <w:sz w:val="28"/>
          <w:szCs w:val="28"/>
        </w:rPr>
        <w:t>Agency:</w:t>
      </w:r>
      <w:r w:rsidRPr="00AE640A">
        <w:rPr>
          <w:spacing w:val="50"/>
          <w:sz w:val="28"/>
          <w:szCs w:val="28"/>
        </w:rPr>
        <w:t xml:space="preserve"> </w:t>
      </w:r>
      <w:r w:rsidRPr="00AE640A">
        <w:rPr>
          <w:sz w:val="28"/>
          <w:szCs w:val="28"/>
        </w:rPr>
        <w:t>Kitsap</w:t>
      </w:r>
      <w:r w:rsidRPr="00AE640A">
        <w:rPr>
          <w:spacing w:val="-1"/>
          <w:sz w:val="28"/>
          <w:szCs w:val="28"/>
        </w:rPr>
        <w:t xml:space="preserve"> </w:t>
      </w:r>
      <w:r w:rsidRPr="00AE640A">
        <w:rPr>
          <w:sz w:val="28"/>
          <w:szCs w:val="28"/>
        </w:rPr>
        <w:t>County</w:t>
      </w:r>
      <w:r w:rsidRPr="00AE640A">
        <w:rPr>
          <w:spacing w:val="-1"/>
          <w:sz w:val="28"/>
          <w:szCs w:val="28"/>
        </w:rPr>
        <w:t xml:space="preserve"> </w:t>
      </w:r>
      <w:r w:rsidRPr="00AE640A">
        <w:rPr>
          <w:sz w:val="28"/>
          <w:szCs w:val="28"/>
        </w:rPr>
        <w:t>Aging</w:t>
      </w:r>
      <w:r w:rsidRPr="00AE640A">
        <w:rPr>
          <w:spacing w:val="-3"/>
          <w:sz w:val="28"/>
          <w:szCs w:val="28"/>
        </w:rPr>
        <w:t xml:space="preserve"> </w:t>
      </w:r>
      <w:r w:rsidRPr="00AE640A">
        <w:rPr>
          <w:sz w:val="28"/>
          <w:szCs w:val="28"/>
        </w:rPr>
        <w:t>and</w:t>
      </w:r>
      <w:r w:rsidRPr="00AE640A">
        <w:rPr>
          <w:spacing w:val="-1"/>
          <w:sz w:val="28"/>
          <w:szCs w:val="28"/>
        </w:rPr>
        <w:t xml:space="preserve"> </w:t>
      </w:r>
      <w:r w:rsidRPr="00AE640A">
        <w:rPr>
          <w:sz w:val="28"/>
          <w:szCs w:val="28"/>
        </w:rPr>
        <w:t>Long</w:t>
      </w:r>
      <w:r w:rsidRPr="00AE640A">
        <w:rPr>
          <w:spacing w:val="-1"/>
          <w:sz w:val="28"/>
          <w:szCs w:val="28"/>
        </w:rPr>
        <w:t xml:space="preserve">-Term </w:t>
      </w:r>
      <w:r w:rsidRPr="00AE640A">
        <w:rPr>
          <w:spacing w:val="-4"/>
          <w:sz w:val="28"/>
          <w:szCs w:val="28"/>
        </w:rPr>
        <w:t>Care</w:t>
      </w:r>
      <w:r>
        <w:rPr>
          <w:sz w:val="28"/>
          <w:szCs w:val="28"/>
        </w:rPr>
        <w:t xml:space="preserve"> </w:t>
      </w:r>
      <w:r w:rsidRPr="00AE640A">
        <w:rPr>
          <w:sz w:val="28"/>
          <w:szCs w:val="28"/>
        </w:rPr>
        <w:t>Program</w:t>
      </w:r>
      <w:r w:rsidRPr="00AE640A">
        <w:rPr>
          <w:spacing w:val="-4"/>
          <w:sz w:val="28"/>
          <w:szCs w:val="28"/>
        </w:rPr>
        <w:t xml:space="preserve"> </w:t>
      </w:r>
      <w:r w:rsidRPr="00AE640A">
        <w:rPr>
          <w:sz w:val="28"/>
          <w:szCs w:val="28"/>
        </w:rPr>
        <w:t>Name:</w:t>
      </w:r>
      <w:r w:rsidRPr="00AE640A">
        <w:rPr>
          <w:spacing w:val="49"/>
          <w:sz w:val="28"/>
          <w:szCs w:val="28"/>
        </w:rPr>
        <w:t xml:space="preserve"> </w:t>
      </w:r>
      <w:r w:rsidRPr="00AE640A">
        <w:rPr>
          <w:sz w:val="28"/>
          <w:szCs w:val="28"/>
        </w:rPr>
        <w:t>Partners</w:t>
      </w:r>
      <w:r w:rsidRPr="00AE640A">
        <w:rPr>
          <w:spacing w:val="-2"/>
          <w:sz w:val="28"/>
          <w:szCs w:val="28"/>
        </w:rPr>
        <w:t xml:space="preserve"> </w:t>
      </w:r>
      <w:r w:rsidRPr="00AE640A">
        <w:rPr>
          <w:sz w:val="28"/>
          <w:szCs w:val="28"/>
        </w:rPr>
        <w:t>in</w:t>
      </w:r>
      <w:r w:rsidRPr="00AE640A">
        <w:rPr>
          <w:spacing w:val="-3"/>
          <w:sz w:val="28"/>
          <w:szCs w:val="28"/>
        </w:rPr>
        <w:t xml:space="preserve"> </w:t>
      </w:r>
      <w:r w:rsidRPr="00AE640A">
        <w:rPr>
          <w:sz w:val="28"/>
          <w:szCs w:val="28"/>
        </w:rPr>
        <w:t>Memory</w:t>
      </w:r>
      <w:r w:rsidRPr="00AE640A">
        <w:rPr>
          <w:spacing w:val="-1"/>
          <w:sz w:val="28"/>
          <w:szCs w:val="28"/>
        </w:rPr>
        <w:t xml:space="preserve"> </w:t>
      </w:r>
      <w:r w:rsidRPr="00AE640A">
        <w:rPr>
          <w:spacing w:val="-4"/>
          <w:sz w:val="28"/>
          <w:szCs w:val="28"/>
        </w:rPr>
        <w:t>Care</w:t>
      </w:r>
    </w:p>
    <w:p w14:paraId="44D74062" w14:textId="77777777" w:rsidR="00AE640A" w:rsidRDefault="00AE640A" w:rsidP="00AE640A">
      <w:pPr>
        <w:pStyle w:val="BodyText"/>
        <w:rPr>
          <w:b/>
        </w:rPr>
      </w:pPr>
    </w:p>
    <w:p w14:paraId="10CDC53F" w14:textId="26F7CF1F" w:rsidR="00AE640A" w:rsidRDefault="00AE640A" w:rsidP="000A514E">
      <w:pPr>
        <w:ind w:right="195"/>
        <w:rPr>
          <w:b/>
          <w:color w:val="A40020"/>
          <w:sz w:val="24"/>
          <w:szCs w:val="24"/>
        </w:rPr>
      </w:pPr>
      <w:r w:rsidRPr="00DA7C05">
        <w:rPr>
          <w:b/>
          <w:color w:val="A40020"/>
          <w:sz w:val="24"/>
          <w:szCs w:val="24"/>
        </w:rPr>
        <w:t>Reflecting</w:t>
      </w:r>
      <w:r w:rsidRPr="00DA7C05">
        <w:rPr>
          <w:b/>
          <w:color w:val="A40020"/>
          <w:spacing w:val="-4"/>
          <w:sz w:val="24"/>
          <w:szCs w:val="24"/>
        </w:rPr>
        <w:t xml:space="preserve"> </w:t>
      </w:r>
      <w:r w:rsidRPr="00DA7C05">
        <w:rPr>
          <w:b/>
          <w:color w:val="A40020"/>
          <w:sz w:val="24"/>
          <w:szCs w:val="24"/>
        </w:rPr>
        <w:t>on</w:t>
      </w:r>
      <w:r w:rsidRPr="00DA7C05">
        <w:rPr>
          <w:b/>
          <w:color w:val="A40020"/>
          <w:spacing w:val="-4"/>
          <w:sz w:val="24"/>
          <w:szCs w:val="24"/>
        </w:rPr>
        <w:t xml:space="preserve"> </w:t>
      </w:r>
      <w:r w:rsidRPr="00DA7C05">
        <w:rPr>
          <w:b/>
          <w:color w:val="A40020"/>
          <w:sz w:val="24"/>
          <w:szCs w:val="24"/>
        </w:rPr>
        <w:t>evaluation</w:t>
      </w:r>
      <w:r w:rsidRPr="00DA7C05">
        <w:rPr>
          <w:b/>
          <w:color w:val="A40020"/>
          <w:spacing w:val="-3"/>
          <w:sz w:val="24"/>
          <w:szCs w:val="24"/>
        </w:rPr>
        <w:t xml:space="preserve"> </w:t>
      </w:r>
      <w:r w:rsidRPr="00DA7C05">
        <w:rPr>
          <w:b/>
          <w:color w:val="A40020"/>
          <w:sz w:val="24"/>
          <w:szCs w:val="24"/>
        </w:rPr>
        <w:t>results</w:t>
      </w:r>
      <w:r w:rsidRPr="00DA7C05">
        <w:rPr>
          <w:b/>
          <w:color w:val="A40020"/>
          <w:spacing w:val="-4"/>
          <w:sz w:val="24"/>
          <w:szCs w:val="24"/>
        </w:rPr>
        <w:t xml:space="preserve"> </w:t>
      </w:r>
      <w:r w:rsidRPr="00DA7C05">
        <w:rPr>
          <w:b/>
          <w:color w:val="A40020"/>
          <w:sz w:val="24"/>
          <w:szCs w:val="24"/>
        </w:rPr>
        <w:t>and</w:t>
      </w:r>
      <w:r w:rsidRPr="00DA7C05">
        <w:rPr>
          <w:b/>
          <w:color w:val="A40020"/>
          <w:spacing w:val="-3"/>
          <w:sz w:val="24"/>
          <w:szCs w:val="24"/>
        </w:rPr>
        <w:t xml:space="preserve"> </w:t>
      </w:r>
      <w:r w:rsidRPr="00DA7C05">
        <w:rPr>
          <w:b/>
          <w:color w:val="A40020"/>
          <w:sz w:val="24"/>
          <w:szCs w:val="24"/>
        </w:rPr>
        <w:t>overall</w:t>
      </w:r>
      <w:r w:rsidRPr="00DA7C05">
        <w:rPr>
          <w:b/>
          <w:color w:val="A40020"/>
          <w:spacing w:val="-4"/>
          <w:sz w:val="24"/>
          <w:szCs w:val="24"/>
        </w:rPr>
        <w:t xml:space="preserve"> </w:t>
      </w:r>
      <w:r w:rsidRPr="00DA7C05">
        <w:rPr>
          <w:b/>
          <w:color w:val="A40020"/>
          <w:sz w:val="24"/>
          <w:szCs w:val="24"/>
        </w:rPr>
        <w:t>program</w:t>
      </w:r>
      <w:r w:rsidRPr="00DA7C05">
        <w:rPr>
          <w:b/>
          <w:color w:val="A40020"/>
          <w:spacing w:val="-3"/>
          <w:sz w:val="24"/>
          <w:szCs w:val="24"/>
        </w:rPr>
        <w:t xml:space="preserve"> </w:t>
      </w:r>
      <w:r w:rsidRPr="00DA7C05">
        <w:rPr>
          <w:b/>
          <w:color w:val="A40020"/>
          <w:sz w:val="24"/>
          <w:szCs w:val="24"/>
        </w:rPr>
        <w:t>efforts,</w:t>
      </w:r>
      <w:r w:rsidRPr="00DA7C05">
        <w:rPr>
          <w:b/>
          <w:color w:val="A40020"/>
          <w:spacing w:val="-3"/>
          <w:sz w:val="24"/>
          <w:szCs w:val="24"/>
        </w:rPr>
        <w:t xml:space="preserve"> </w:t>
      </w:r>
      <w:r w:rsidRPr="00DA7C05">
        <w:rPr>
          <w:b/>
          <w:color w:val="A40020"/>
          <w:sz w:val="24"/>
          <w:szCs w:val="24"/>
        </w:rPr>
        <w:t>describe</w:t>
      </w:r>
      <w:r w:rsidRPr="00DA7C05">
        <w:rPr>
          <w:b/>
          <w:color w:val="A40020"/>
          <w:spacing w:val="-4"/>
          <w:sz w:val="24"/>
          <w:szCs w:val="24"/>
        </w:rPr>
        <w:t xml:space="preserve"> </w:t>
      </w:r>
      <w:r w:rsidRPr="00DA7C05">
        <w:rPr>
          <w:b/>
          <w:color w:val="A40020"/>
          <w:sz w:val="24"/>
          <w:szCs w:val="24"/>
        </w:rPr>
        <w:t>what</w:t>
      </w:r>
      <w:r w:rsidRPr="00DA7C05">
        <w:rPr>
          <w:b/>
          <w:color w:val="A40020"/>
          <w:spacing w:val="-4"/>
          <w:sz w:val="24"/>
          <w:szCs w:val="24"/>
        </w:rPr>
        <w:t xml:space="preserve"> </w:t>
      </w:r>
      <w:r w:rsidRPr="00DA7C05">
        <w:rPr>
          <w:b/>
          <w:color w:val="A40020"/>
          <w:sz w:val="24"/>
          <w:szCs w:val="24"/>
        </w:rPr>
        <w:t>has</w:t>
      </w:r>
      <w:r w:rsidRPr="00DA7C05">
        <w:rPr>
          <w:b/>
          <w:color w:val="A40020"/>
          <w:spacing w:val="-3"/>
          <w:sz w:val="24"/>
          <w:szCs w:val="24"/>
        </w:rPr>
        <w:t xml:space="preserve"> </w:t>
      </w:r>
      <w:r w:rsidRPr="00DA7C05">
        <w:rPr>
          <w:b/>
          <w:color w:val="A40020"/>
          <w:sz w:val="24"/>
          <w:szCs w:val="24"/>
        </w:rPr>
        <w:t>been</w:t>
      </w:r>
      <w:r w:rsidRPr="00DA7C05">
        <w:rPr>
          <w:b/>
          <w:color w:val="A40020"/>
          <w:spacing w:val="-4"/>
          <w:sz w:val="24"/>
          <w:szCs w:val="24"/>
        </w:rPr>
        <w:t xml:space="preserve"> </w:t>
      </w:r>
      <w:r w:rsidRPr="00DA7C05">
        <w:rPr>
          <w:b/>
          <w:color w:val="A40020"/>
          <w:sz w:val="24"/>
          <w:szCs w:val="24"/>
        </w:rPr>
        <w:t>achieved</w:t>
      </w:r>
      <w:r w:rsidRPr="00DA7C05">
        <w:rPr>
          <w:b/>
          <w:color w:val="A40020"/>
          <w:spacing w:val="-5"/>
          <w:sz w:val="24"/>
          <w:szCs w:val="24"/>
        </w:rPr>
        <w:t xml:space="preserve"> </w:t>
      </w:r>
      <w:r w:rsidRPr="00DA7C05">
        <w:rPr>
          <w:b/>
          <w:color w:val="A40020"/>
          <w:sz w:val="24"/>
          <w:szCs w:val="24"/>
        </w:rPr>
        <w:t>this</w:t>
      </w:r>
      <w:r w:rsidRPr="00DA7C05">
        <w:rPr>
          <w:b/>
          <w:color w:val="A40020"/>
          <w:spacing w:val="-3"/>
          <w:sz w:val="24"/>
          <w:szCs w:val="24"/>
        </w:rPr>
        <w:t xml:space="preserve"> </w:t>
      </w:r>
      <w:r w:rsidRPr="00DA7C05">
        <w:rPr>
          <w:b/>
          <w:color w:val="A40020"/>
          <w:sz w:val="24"/>
          <w:szCs w:val="24"/>
        </w:rPr>
        <w:t>Quarter. If objectives went unmet, why? Are there any needed changes in evaluation or scope of work?</w:t>
      </w:r>
    </w:p>
    <w:p w14:paraId="0BD1A584" w14:textId="3DC3640B" w:rsidR="004F0D6D" w:rsidRPr="004F0D6D" w:rsidRDefault="004F0D6D" w:rsidP="000A514E">
      <w:pPr>
        <w:ind w:right="195"/>
        <w:rPr>
          <w:bCs/>
          <w:sz w:val="24"/>
          <w:szCs w:val="24"/>
        </w:rPr>
      </w:pPr>
      <w:r w:rsidRPr="004F0D6D">
        <w:rPr>
          <w:bCs/>
          <w:sz w:val="24"/>
          <w:szCs w:val="24"/>
        </w:rPr>
        <w:t xml:space="preserve">Numbers of projected served per month was overachieved this quarter. Typically, we project to serve 10 per month. This quarter we served 45 unduplicated individuals.  A couple required multi-disciplinary team meetings and follow-up meetings.   Increased referrals from hospital.  Counseling referrals are not happening because Kitsap Aging's behavioral health subcontractor has been unable to recruit a licensed clinician to serve Kitsap.     </w:t>
      </w:r>
    </w:p>
    <w:p w14:paraId="4A8A4EAA" w14:textId="77777777" w:rsidR="00571619" w:rsidRPr="00DA7C05" w:rsidRDefault="00571619" w:rsidP="00AE640A">
      <w:pPr>
        <w:pStyle w:val="BodyText"/>
      </w:pPr>
    </w:p>
    <w:p w14:paraId="220DBEFC" w14:textId="77777777" w:rsidR="00AE640A" w:rsidRPr="00DA7C05" w:rsidRDefault="00AE640A" w:rsidP="000A514E">
      <w:pPr>
        <w:ind w:right="295"/>
        <w:rPr>
          <w:sz w:val="24"/>
          <w:szCs w:val="24"/>
        </w:rPr>
      </w:pPr>
      <w:r w:rsidRPr="00DA7C05">
        <w:rPr>
          <w:b/>
          <w:color w:val="A40020"/>
          <w:sz w:val="24"/>
          <w:szCs w:val="24"/>
        </w:rPr>
        <w:t xml:space="preserve">Briefly describe collaborative efforts and outreach activities employing collective impact strategies. </w:t>
      </w:r>
    </w:p>
    <w:p w14:paraId="1FBB0E3B" w14:textId="72AE2C91" w:rsidR="00AE640A" w:rsidRDefault="00571619" w:rsidP="00AE640A">
      <w:pPr>
        <w:pStyle w:val="BodyText"/>
        <w:spacing w:before="11"/>
      </w:pPr>
      <w:r w:rsidRPr="00571619">
        <w:t>Several referrals from the local hospital.  Increased referrals to the University of Washington Dementia Wellness and Brain Health outpatient program.</w:t>
      </w:r>
    </w:p>
    <w:p w14:paraId="1EF09C48" w14:textId="77777777" w:rsidR="00571619" w:rsidRPr="00DA7C05" w:rsidRDefault="00571619" w:rsidP="00AE640A">
      <w:pPr>
        <w:pStyle w:val="BodyText"/>
        <w:spacing w:before="11"/>
      </w:pPr>
    </w:p>
    <w:p w14:paraId="661DB4D7" w14:textId="77777777" w:rsidR="00AE640A" w:rsidRPr="00DA7C05" w:rsidRDefault="00AE640A" w:rsidP="000A514E">
      <w:pPr>
        <w:pStyle w:val="Heading1"/>
        <w:ind w:left="0"/>
      </w:pPr>
      <w:r w:rsidRPr="00DA7C05">
        <w:rPr>
          <w:color w:val="A40020"/>
        </w:rPr>
        <w:t>Please</w:t>
      </w:r>
      <w:r w:rsidRPr="00DA7C05">
        <w:rPr>
          <w:color w:val="A40020"/>
          <w:spacing w:val="-2"/>
        </w:rPr>
        <w:t xml:space="preserve"> </w:t>
      </w:r>
      <w:r w:rsidRPr="00DA7C05">
        <w:rPr>
          <w:color w:val="A40020"/>
        </w:rPr>
        <w:t>describe</w:t>
      </w:r>
      <w:r w:rsidRPr="00DA7C05">
        <w:rPr>
          <w:color w:val="A40020"/>
          <w:spacing w:val="-2"/>
        </w:rPr>
        <w:t xml:space="preserve"> </w:t>
      </w:r>
      <w:r w:rsidRPr="00DA7C05">
        <w:rPr>
          <w:color w:val="A40020"/>
        </w:rPr>
        <w:t>your</w:t>
      </w:r>
      <w:r w:rsidRPr="00DA7C05">
        <w:rPr>
          <w:color w:val="A40020"/>
          <w:spacing w:val="-2"/>
        </w:rPr>
        <w:t xml:space="preserve"> </w:t>
      </w:r>
      <w:r w:rsidRPr="00DA7C05">
        <w:rPr>
          <w:color w:val="A40020"/>
        </w:rPr>
        <w:t>sustainability</w:t>
      </w:r>
      <w:r w:rsidRPr="00DA7C05">
        <w:rPr>
          <w:color w:val="A40020"/>
          <w:spacing w:val="-1"/>
        </w:rPr>
        <w:t xml:space="preserve"> </w:t>
      </w:r>
      <w:r w:rsidRPr="00DA7C05">
        <w:rPr>
          <w:color w:val="A40020"/>
        </w:rPr>
        <w:t>planning</w:t>
      </w:r>
      <w:r w:rsidRPr="00DA7C05">
        <w:rPr>
          <w:color w:val="A40020"/>
          <w:spacing w:val="-1"/>
        </w:rPr>
        <w:t xml:space="preserve"> </w:t>
      </w:r>
      <w:r w:rsidRPr="00DA7C05">
        <w:rPr>
          <w:color w:val="A40020"/>
        </w:rPr>
        <w:t>–</w:t>
      </w:r>
      <w:r w:rsidRPr="00DA7C05">
        <w:rPr>
          <w:color w:val="A40020"/>
          <w:spacing w:val="-2"/>
        </w:rPr>
        <w:t xml:space="preserve"> </w:t>
      </w:r>
      <w:r w:rsidRPr="00DA7C05">
        <w:rPr>
          <w:color w:val="A40020"/>
        </w:rPr>
        <w:t>new</w:t>
      </w:r>
      <w:r w:rsidRPr="00DA7C05">
        <w:rPr>
          <w:color w:val="A40020"/>
          <w:spacing w:val="-2"/>
        </w:rPr>
        <w:t xml:space="preserve"> </w:t>
      </w:r>
      <w:r w:rsidRPr="00DA7C05">
        <w:rPr>
          <w:color w:val="A40020"/>
        </w:rPr>
        <w:t>collaborations,</w:t>
      </w:r>
      <w:r w:rsidRPr="00DA7C05">
        <w:rPr>
          <w:color w:val="A40020"/>
          <w:spacing w:val="-1"/>
        </w:rPr>
        <w:t xml:space="preserve"> </w:t>
      </w:r>
      <w:r w:rsidRPr="00DA7C05">
        <w:rPr>
          <w:color w:val="A40020"/>
        </w:rPr>
        <w:t>other</w:t>
      </w:r>
      <w:r w:rsidRPr="00DA7C05">
        <w:rPr>
          <w:color w:val="A40020"/>
          <w:spacing w:val="-2"/>
        </w:rPr>
        <w:t xml:space="preserve"> </w:t>
      </w:r>
      <w:r w:rsidRPr="00DA7C05">
        <w:rPr>
          <w:color w:val="A40020"/>
        </w:rPr>
        <w:t>sources</w:t>
      </w:r>
      <w:r w:rsidRPr="00DA7C05">
        <w:rPr>
          <w:color w:val="A40020"/>
          <w:spacing w:val="-1"/>
        </w:rPr>
        <w:t xml:space="preserve"> </w:t>
      </w:r>
      <w:r w:rsidRPr="00DA7C05">
        <w:rPr>
          <w:color w:val="A40020"/>
        </w:rPr>
        <w:t>of</w:t>
      </w:r>
      <w:r w:rsidRPr="00DA7C05">
        <w:rPr>
          <w:color w:val="A40020"/>
          <w:spacing w:val="-2"/>
        </w:rPr>
        <w:t xml:space="preserve"> </w:t>
      </w:r>
      <w:r w:rsidRPr="00DA7C05">
        <w:rPr>
          <w:color w:val="A40020"/>
        </w:rPr>
        <w:t>funding,</w:t>
      </w:r>
      <w:r w:rsidRPr="00DA7C05">
        <w:rPr>
          <w:color w:val="A40020"/>
          <w:spacing w:val="-1"/>
        </w:rPr>
        <w:t xml:space="preserve"> </w:t>
      </w:r>
      <w:r w:rsidRPr="00DA7C05">
        <w:rPr>
          <w:color w:val="A40020"/>
          <w:spacing w:val="-4"/>
        </w:rPr>
        <w:t>etc.</w:t>
      </w:r>
    </w:p>
    <w:p w14:paraId="0EE4B109" w14:textId="77777777" w:rsidR="00571619" w:rsidRDefault="00571619" w:rsidP="000A514E">
      <w:pPr>
        <w:pStyle w:val="Heading1"/>
        <w:spacing w:before="39"/>
        <w:ind w:left="0"/>
        <w:rPr>
          <w:b w:val="0"/>
          <w:bCs w:val="0"/>
        </w:rPr>
      </w:pPr>
      <w:r w:rsidRPr="00571619">
        <w:rPr>
          <w:b w:val="0"/>
          <w:bCs w:val="0"/>
        </w:rPr>
        <w:t>We are not seeking continued 1/10th behavioral health funding for 2023.</w:t>
      </w:r>
    </w:p>
    <w:p w14:paraId="601497F4" w14:textId="670A3D75" w:rsidR="00AE640A" w:rsidRPr="00DA7C05" w:rsidRDefault="000A514E" w:rsidP="000A514E">
      <w:pPr>
        <w:pStyle w:val="Heading1"/>
        <w:spacing w:before="39"/>
        <w:ind w:left="0"/>
      </w:pPr>
      <w:r>
        <w:rPr>
          <w:color w:val="A40020"/>
        </w:rPr>
        <w:br/>
      </w:r>
      <w:r w:rsidR="00AE640A" w:rsidRPr="00DA7C05">
        <w:rPr>
          <w:color w:val="A40020"/>
        </w:rPr>
        <w:t>Success</w:t>
      </w:r>
      <w:r w:rsidR="00AE640A" w:rsidRPr="00DA7C05">
        <w:rPr>
          <w:color w:val="A40020"/>
          <w:spacing w:val="-3"/>
        </w:rPr>
        <w:t xml:space="preserve"> </w:t>
      </w:r>
      <w:r w:rsidR="00AE640A" w:rsidRPr="00DA7C05">
        <w:rPr>
          <w:color w:val="A40020"/>
          <w:spacing w:val="-2"/>
        </w:rPr>
        <w:t>Stories:</w:t>
      </w:r>
    </w:p>
    <w:p w14:paraId="466AFC30" w14:textId="77777777" w:rsidR="00AE640A" w:rsidRDefault="00571619">
      <w:pPr>
        <w:rPr>
          <w:sz w:val="24"/>
          <w:szCs w:val="24"/>
        </w:rPr>
      </w:pPr>
      <w:r w:rsidRPr="00571619">
        <w:rPr>
          <w:sz w:val="24"/>
          <w:szCs w:val="24"/>
        </w:rPr>
        <w:t xml:space="preserve">Families express appreciation of the consultation services.  They better understand the local resources, disease projections, legal advance planning guides, and how to talk with their doctor about requesting a specialist referral and memory screening. Many caregivers feel relief after consultation to better understand caregiver stress and health promotion strategies.    </w:t>
      </w:r>
    </w:p>
    <w:p w14:paraId="3B48830D" w14:textId="77777777" w:rsidR="00571619" w:rsidRDefault="00571619">
      <w:pPr>
        <w:rPr>
          <w:sz w:val="24"/>
          <w:szCs w:val="24"/>
        </w:rPr>
      </w:pPr>
    </w:p>
    <w:p w14:paraId="593535C9" w14:textId="77777777" w:rsidR="00571619" w:rsidRPr="00571619" w:rsidRDefault="00571619" w:rsidP="00571619">
      <w:pPr>
        <w:rPr>
          <w:b/>
          <w:bCs/>
          <w:color w:val="C00000"/>
        </w:rPr>
      </w:pPr>
      <w:r w:rsidRPr="00571619">
        <w:rPr>
          <w:b/>
          <w:bCs/>
          <w:color w:val="C00000"/>
        </w:rPr>
        <w:t xml:space="preserve">Added comments: Very busy with referrals from the community and the hospital. </w:t>
      </w:r>
    </w:p>
    <w:p w14:paraId="695D4F96" w14:textId="5BEB6088" w:rsidR="00571619" w:rsidRDefault="00571619" w:rsidP="00571619">
      <w:pPr>
        <w:rPr>
          <w:sz w:val="24"/>
          <w:szCs w:val="24"/>
        </w:rPr>
      </w:pPr>
      <w:r w:rsidRPr="00571619">
        <w:rPr>
          <w:sz w:val="24"/>
          <w:szCs w:val="24"/>
        </w:rPr>
        <w:t>Very busy with referrals from the community and the hospital.</w:t>
      </w:r>
    </w:p>
    <w:p w14:paraId="6FE31CAB" w14:textId="77777777" w:rsidR="00571619" w:rsidRPr="00571619" w:rsidRDefault="00571619" w:rsidP="00571619">
      <w:pPr>
        <w:rPr>
          <w:sz w:val="24"/>
          <w:szCs w:val="24"/>
        </w:rPr>
      </w:pPr>
    </w:p>
    <w:p w14:paraId="6198F70D" w14:textId="77777777" w:rsidR="00571619" w:rsidRDefault="00571619" w:rsidP="00571619">
      <w:pPr>
        <w:rPr>
          <w:sz w:val="24"/>
          <w:szCs w:val="24"/>
        </w:rPr>
      </w:pPr>
      <w:r w:rsidRPr="00571619">
        <w:rPr>
          <w:sz w:val="24"/>
          <w:szCs w:val="24"/>
        </w:rPr>
        <w:t>We were notified in June that the Dementia Consultant, Denise Hughes, will not be renewing her subcontract with Kitsa</w:t>
      </w:r>
      <w:r>
        <w:rPr>
          <w:sz w:val="24"/>
          <w:szCs w:val="24"/>
        </w:rPr>
        <w:t>p</w:t>
      </w:r>
      <w:r w:rsidRPr="00571619">
        <w:rPr>
          <w:sz w:val="24"/>
          <w:szCs w:val="24"/>
        </w:rPr>
        <w:t xml:space="preserve"> Aging &amp; Long-Term Care. She is retiring from the workforce.  As a result, Kitsap Aging published a request for proposal for a 2023 Dementia Consultant.  Unfortunately, there were no responses to the RFP procurement.  At this point, there is not a plan to continue the dementia consultant services into 2023.     </w:t>
      </w:r>
    </w:p>
    <w:p w14:paraId="7B986176" w14:textId="77777777" w:rsidR="00415713" w:rsidRDefault="00415713" w:rsidP="00571619">
      <w:pPr>
        <w:rPr>
          <w:sz w:val="24"/>
          <w:szCs w:val="24"/>
        </w:rPr>
      </w:pPr>
    </w:p>
    <w:p w14:paraId="1024464B" w14:textId="026CFF40" w:rsidR="00BC69AC" w:rsidRDefault="00BC69AC" w:rsidP="001A49A1">
      <w:pPr>
        <w:rPr>
          <w:sz w:val="24"/>
        </w:rPr>
      </w:pPr>
    </w:p>
    <w:p w14:paraId="2A88D9A6" w14:textId="5F126CE7" w:rsidR="00202AC1" w:rsidRDefault="00202AC1" w:rsidP="001A49A1">
      <w:pPr>
        <w:rPr>
          <w:sz w:val="24"/>
        </w:rPr>
      </w:pPr>
    </w:p>
    <w:p w14:paraId="60E8C237" w14:textId="5C6FB230" w:rsidR="00202AC1" w:rsidRDefault="00202AC1" w:rsidP="001A49A1">
      <w:pPr>
        <w:rPr>
          <w:sz w:val="24"/>
        </w:rPr>
      </w:pPr>
    </w:p>
    <w:p w14:paraId="4413BF18" w14:textId="77777777" w:rsidR="00202AC1" w:rsidRDefault="00202AC1" w:rsidP="001A49A1">
      <w:pPr>
        <w:rPr>
          <w:sz w:val="24"/>
        </w:rPr>
      </w:pPr>
    </w:p>
    <w:p w14:paraId="00B1E019" w14:textId="77777777" w:rsidR="00EC6AB6" w:rsidRPr="00A76935" w:rsidRDefault="00EC6AB6" w:rsidP="00EC6AB6">
      <w:pPr>
        <w:pStyle w:val="Heading1"/>
        <w:tabs>
          <w:tab w:val="left" w:pos="4691"/>
        </w:tabs>
        <w:ind w:left="0"/>
        <w:rPr>
          <w:sz w:val="28"/>
          <w:szCs w:val="28"/>
        </w:rPr>
      </w:pPr>
      <w:r w:rsidRPr="00A76935">
        <w:rPr>
          <w:sz w:val="28"/>
          <w:szCs w:val="28"/>
        </w:rPr>
        <w:t xml:space="preserve">Agency: </w:t>
      </w:r>
      <w:r w:rsidRPr="00A76935">
        <w:rPr>
          <w:spacing w:val="-2"/>
          <w:sz w:val="28"/>
          <w:szCs w:val="28"/>
        </w:rPr>
        <w:t>Bremerton</w:t>
      </w:r>
      <w:r>
        <w:rPr>
          <w:spacing w:val="-2"/>
          <w:sz w:val="28"/>
          <w:szCs w:val="28"/>
        </w:rPr>
        <w:t xml:space="preserve"> Police Department</w:t>
      </w:r>
      <w:r w:rsidRPr="00A76935">
        <w:rPr>
          <w:sz w:val="28"/>
          <w:szCs w:val="28"/>
        </w:rPr>
        <w:tab/>
        <w:t>Program</w:t>
      </w:r>
      <w:r w:rsidRPr="00A76935">
        <w:rPr>
          <w:spacing w:val="-2"/>
          <w:sz w:val="28"/>
          <w:szCs w:val="28"/>
        </w:rPr>
        <w:t xml:space="preserve"> </w:t>
      </w:r>
      <w:r w:rsidRPr="00A76935">
        <w:rPr>
          <w:sz w:val="28"/>
          <w:szCs w:val="28"/>
        </w:rPr>
        <w:t>Name:</w:t>
      </w:r>
      <w:r w:rsidRPr="00A76935">
        <w:rPr>
          <w:spacing w:val="50"/>
          <w:sz w:val="28"/>
          <w:szCs w:val="28"/>
        </w:rPr>
        <w:t xml:space="preserve"> </w:t>
      </w:r>
      <w:r w:rsidRPr="00A76935">
        <w:rPr>
          <w:sz w:val="28"/>
          <w:szCs w:val="28"/>
        </w:rPr>
        <w:t>Behavioral</w:t>
      </w:r>
      <w:r w:rsidRPr="00A76935">
        <w:rPr>
          <w:spacing w:val="-1"/>
          <w:sz w:val="28"/>
          <w:szCs w:val="28"/>
        </w:rPr>
        <w:t xml:space="preserve"> </w:t>
      </w:r>
      <w:r w:rsidRPr="00A76935">
        <w:rPr>
          <w:sz w:val="28"/>
          <w:szCs w:val="28"/>
        </w:rPr>
        <w:t>Health</w:t>
      </w:r>
      <w:r w:rsidRPr="00A76935">
        <w:rPr>
          <w:spacing w:val="-3"/>
          <w:sz w:val="28"/>
          <w:szCs w:val="28"/>
        </w:rPr>
        <w:t xml:space="preserve"> </w:t>
      </w:r>
      <w:r w:rsidRPr="00A76935">
        <w:rPr>
          <w:spacing w:val="-2"/>
          <w:sz w:val="28"/>
          <w:szCs w:val="28"/>
        </w:rPr>
        <w:t>Outreach</w:t>
      </w:r>
    </w:p>
    <w:p w14:paraId="42EED661" w14:textId="77777777" w:rsidR="00EC6AB6" w:rsidRDefault="00EC6AB6" w:rsidP="00EC6AB6">
      <w:pPr>
        <w:pStyle w:val="BodyText"/>
        <w:spacing w:before="1"/>
        <w:rPr>
          <w:b/>
        </w:rPr>
      </w:pPr>
    </w:p>
    <w:p w14:paraId="5FA32306" w14:textId="77777777" w:rsidR="00EC6AB6" w:rsidRDefault="00EC6AB6" w:rsidP="00EC6AB6">
      <w:pPr>
        <w:ind w:right="195"/>
        <w:rPr>
          <w:b/>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1"/>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1083960B" w14:textId="77777777" w:rsidR="00EC6AB6" w:rsidRDefault="00EC6AB6" w:rsidP="00EC6AB6">
      <w:pPr>
        <w:pStyle w:val="BodyText"/>
      </w:pPr>
      <w:r w:rsidRPr="00B075C4">
        <w:t>This is the first quarter where we have two Navigators.  This gives us some Navigator coverage both later into the evening and Saturdays.  Our goals are on track.  With two Navigators who can respond, the officers are able to utilize their skill sets in more mental health related calls.</w:t>
      </w:r>
    </w:p>
    <w:p w14:paraId="231FD6F3" w14:textId="77777777" w:rsidR="00EC6AB6" w:rsidRDefault="00EC6AB6" w:rsidP="00EC6AB6">
      <w:pPr>
        <w:pStyle w:val="BodyText"/>
      </w:pPr>
    </w:p>
    <w:p w14:paraId="1785EF89" w14:textId="77777777" w:rsidR="00EC6AB6" w:rsidRDefault="00EC6AB6" w:rsidP="00EC6AB6">
      <w:pPr>
        <w:pStyle w:val="Heading1"/>
        <w:ind w:left="0"/>
      </w:pPr>
      <w:r>
        <w:rPr>
          <w:color w:val="A40020"/>
        </w:rPr>
        <w:t>Briefly</w:t>
      </w:r>
      <w:r>
        <w:rPr>
          <w:color w:val="A40020"/>
          <w:spacing w:val="-6"/>
        </w:rPr>
        <w:t xml:space="preserve"> </w:t>
      </w:r>
      <w:r>
        <w:rPr>
          <w:color w:val="A40020"/>
        </w:rPr>
        <w:t>describe</w:t>
      </w:r>
      <w:r>
        <w:rPr>
          <w:color w:val="A40020"/>
          <w:spacing w:val="-4"/>
        </w:rPr>
        <w:t xml:space="preserve"> </w:t>
      </w:r>
      <w:r>
        <w:rPr>
          <w:color w:val="A40020"/>
        </w:rPr>
        <w:t>collaborative</w:t>
      </w:r>
      <w:r>
        <w:rPr>
          <w:color w:val="A40020"/>
          <w:spacing w:val="-4"/>
        </w:rPr>
        <w:t xml:space="preserve"> </w:t>
      </w:r>
      <w:r>
        <w:rPr>
          <w:color w:val="A40020"/>
        </w:rPr>
        <w:t>efforts</w:t>
      </w:r>
      <w:r>
        <w:rPr>
          <w:color w:val="A40020"/>
          <w:spacing w:val="-5"/>
        </w:rPr>
        <w:t xml:space="preserve"> </w:t>
      </w:r>
      <w:r>
        <w:rPr>
          <w:color w:val="A40020"/>
        </w:rPr>
        <w:t>and</w:t>
      </w:r>
      <w:r>
        <w:rPr>
          <w:color w:val="A40020"/>
          <w:spacing w:val="-4"/>
        </w:rPr>
        <w:t xml:space="preserve"> </w:t>
      </w:r>
      <w:r>
        <w:rPr>
          <w:color w:val="A40020"/>
        </w:rPr>
        <w:t>outreach</w:t>
      </w:r>
      <w:r>
        <w:rPr>
          <w:color w:val="A40020"/>
          <w:spacing w:val="-3"/>
        </w:rPr>
        <w:t xml:space="preserve"> </w:t>
      </w:r>
      <w:r>
        <w:rPr>
          <w:color w:val="A40020"/>
        </w:rPr>
        <w:t>activities</w:t>
      </w:r>
      <w:r>
        <w:rPr>
          <w:color w:val="A40020"/>
          <w:spacing w:val="-5"/>
        </w:rPr>
        <w:t xml:space="preserve"> </w:t>
      </w:r>
      <w:r>
        <w:rPr>
          <w:color w:val="A40020"/>
        </w:rPr>
        <w:t>employing</w:t>
      </w:r>
      <w:r>
        <w:rPr>
          <w:color w:val="A40020"/>
          <w:spacing w:val="-4"/>
        </w:rPr>
        <w:t xml:space="preserve"> </w:t>
      </w:r>
      <w:r>
        <w:rPr>
          <w:color w:val="A40020"/>
        </w:rPr>
        <w:t>collective</w:t>
      </w:r>
      <w:r>
        <w:rPr>
          <w:color w:val="A40020"/>
          <w:spacing w:val="-3"/>
        </w:rPr>
        <w:t xml:space="preserve"> </w:t>
      </w:r>
      <w:r>
        <w:rPr>
          <w:color w:val="A40020"/>
        </w:rPr>
        <w:t>impact</w:t>
      </w:r>
      <w:r>
        <w:rPr>
          <w:color w:val="A40020"/>
          <w:spacing w:val="-4"/>
        </w:rPr>
        <w:t xml:space="preserve"> </w:t>
      </w:r>
      <w:r>
        <w:rPr>
          <w:color w:val="A40020"/>
          <w:spacing w:val="-2"/>
        </w:rPr>
        <w:t>strategies.</w:t>
      </w:r>
    </w:p>
    <w:p w14:paraId="08432AA6" w14:textId="77777777" w:rsidR="00EC6AB6" w:rsidRDefault="00EC6AB6" w:rsidP="00EC6AB6">
      <w:pPr>
        <w:pStyle w:val="Heading1"/>
        <w:ind w:left="0"/>
        <w:rPr>
          <w:b w:val="0"/>
          <w:bCs w:val="0"/>
        </w:rPr>
      </w:pPr>
      <w:r w:rsidRPr="008D4F05">
        <w:rPr>
          <w:b w:val="0"/>
          <w:bCs w:val="0"/>
        </w:rPr>
        <w:t>The Navigator program reaches out to multiple social services every day.  This includes but is not limited to Veteran programs, DCYF, APS, REAL Team, KMH, Fire, Jail, courts, various medical and SUD treatment providers and housing services.</w:t>
      </w:r>
    </w:p>
    <w:p w14:paraId="13C7C78C" w14:textId="77777777" w:rsidR="00EC6AB6" w:rsidRDefault="00EC6AB6" w:rsidP="00EC6AB6">
      <w:pPr>
        <w:pStyle w:val="Heading1"/>
        <w:ind w:left="0"/>
        <w:rPr>
          <w:color w:val="A40020"/>
        </w:rPr>
      </w:pPr>
    </w:p>
    <w:p w14:paraId="723F03E6" w14:textId="77777777" w:rsidR="00EC6AB6" w:rsidRDefault="00EC6AB6" w:rsidP="00EC6AB6">
      <w:pPr>
        <w:pStyle w:val="Heading1"/>
        <w:ind w:left="0"/>
      </w:pPr>
      <w:r>
        <w:rPr>
          <w:color w:val="A40020"/>
        </w:rPr>
        <w:t>Please</w:t>
      </w:r>
      <w:r>
        <w:rPr>
          <w:color w:val="A40020"/>
          <w:spacing w:val="-2"/>
        </w:rPr>
        <w:t xml:space="preserve"> </w:t>
      </w:r>
      <w:r>
        <w:rPr>
          <w:color w:val="A40020"/>
        </w:rPr>
        <w:t>describe</w:t>
      </w:r>
      <w:r>
        <w:rPr>
          <w:color w:val="A40020"/>
          <w:spacing w:val="-2"/>
        </w:rPr>
        <w:t xml:space="preserve"> </w:t>
      </w:r>
      <w:r>
        <w:rPr>
          <w:color w:val="A40020"/>
        </w:rPr>
        <w:t>your</w:t>
      </w:r>
      <w:r>
        <w:rPr>
          <w:color w:val="A40020"/>
          <w:spacing w:val="-2"/>
        </w:rPr>
        <w:t xml:space="preserve"> </w:t>
      </w:r>
      <w:r>
        <w:rPr>
          <w:color w:val="A40020"/>
        </w:rPr>
        <w:t>sustainability</w:t>
      </w:r>
      <w:r>
        <w:rPr>
          <w:color w:val="A40020"/>
          <w:spacing w:val="-1"/>
        </w:rPr>
        <w:t xml:space="preserve"> </w:t>
      </w:r>
      <w:r>
        <w:rPr>
          <w:color w:val="A40020"/>
        </w:rPr>
        <w:t>planning</w:t>
      </w:r>
      <w:r>
        <w:rPr>
          <w:color w:val="A40020"/>
          <w:spacing w:val="-1"/>
        </w:rPr>
        <w:t xml:space="preserve"> </w:t>
      </w:r>
      <w:r>
        <w:rPr>
          <w:color w:val="A40020"/>
        </w:rPr>
        <w:t>–</w:t>
      </w:r>
      <w:r>
        <w:rPr>
          <w:color w:val="A40020"/>
          <w:spacing w:val="-2"/>
        </w:rPr>
        <w:t xml:space="preserve"> </w:t>
      </w:r>
      <w:r>
        <w:rPr>
          <w:color w:val="A40020"/>
        </w:rPr>
        <w:t>new</w:t>
      </w:r>
      <w:r>
        <w:rPr>
          <w:color w:val="A40020"/>
          <w:spacing w:val="-2"/>
        </w:rPr>
        <w:t xml:space="preserve"> </w:t>
      </w:r>
      <w:r>
        <w:rPr>
          <w:color w:val="A40020"/>
        </w:rPr>
        <w:t>collaborations,</w:t>
      </w:r>
      <w:r>
        <w:rPr>
          <w:color w:val="A40020"/>
          <w:spacing w:val="-1"/>
        </w:rPr>
        <w:t xml:space="preserve"> </w:t>
      </w:r>
      <w:r>
        <w:rPr>
          <w:color w:val="A40020"/>
        </w:rPr>
        <w:t>other</w:t>
      </w:r>
      <w:r>
        <w:rPr>
          <w:color w:val="A40020"/>
          <w:spacing w:val="-2"/>
        </w:rPr>
        <w:t xml:space="preserve"> </w:t>
      </w:r>
      <w:r>
        <w:rPr>
          <w:color w:val="A40020"/>
        </w:rPr>
        <w:t>sources</w:t>
      </w:r>
      <w:r>
        <w:rPr>
          <w:color w:val="A40020"/>
          <w:spacing w:val="-1"/>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p w14:paraId="768577AD" w14:textId="77777777" w:rsidR="00EC6AB6" w:rsidRDefault="00EC6AB6" w:rsidP="00EC6AB6">
      <w:pPr>
        <w:pStyle w:val="Heading1"/>
        <w:ind w:left="0"/>
        <w:rPr>
          <w:b w:val="0"/>
          <w:bCs w:val="0"/>
        </w:rPr>
      </w:pPr>
      <w:r w:rsidRPr="008D4F05">
        <w:rPr>
          <w:b w:val="0"/>
          <w:bCs w:val="0"/>
        </w:rPr>
        <w:t>The program, with two Navigators, is fully funded by the City of Bremerton starting in 2023.  No further grant funding was requested for next year.</w:t>
      </w:r>
    </w:p>
    <w:p w14:paraId="794D220D" w14:textId="77777777" w:rsidR="00EC6AB6" w:rsidRDefault="00EC6AB6" w:rsidP="00EC6AB6">
      <w:pPr>
        <w:pStyle w:val="Heading1"/>
        <w:ind w:left="0"/>
        <w:rPr>
          <w:color w:val="A40020"/>
        </w:rPr>
      </w:pPr>
    </w:p>
    <w:p w14:paraId="1F2056D1" w14:textId="77777777" w:rsidR="00EC6AB6" w:rsidRDefault="00EC6AB6" w:rsidP="00EC6AB6">
      <w:pPr>
        <w:pStyle w:val="Heading1"/>
        <w:ind w:left="0"/>
        <w:rPr>
          <w:color w:val="A40020"/>
          <w:spacing w:val="-2"/>
        </w:rPr>
      </w:pPr>
      <w:r>
        <w:rPr>
          <w:color w:val="A40020"/>
        </w:rPr>
        <w:t>Success</w:t>
      </w:r>
      <w:r>
        <w:rPr>
          <w:color w:val="A40020"/>
          <w:spacing w:val="-3"/>
        </w:rPr>
        <w:t xml:space="preserve"> </w:t>
      </w:r>
      <w:r>
        <w:rPr>
          <w:color w:val="A40020"/>
          <w:spacing w:val="-2"/>
        </w:rPr>
        <w:t>Stories:</w:t>
      </w:r>
    </w:p>
    <w:p w14:paraId="36AF60C6" w14:textId="77777777" w:rsidR="00EC6AB6" w:rsidRDefault="00EC6AB6" w:rsidP="00EC6AB6">
      <w:pPr>
        <w:rPr>
          <w:sz w:val="24"/>
          <w:szCs w:val="24"/>
        </w:rPr>
      </w:pPr>
      <w:r w:rsidRPr="000E3170">
        <w:rPr>
          <w:sz w:val="24"/>
          <w:szCs w:val="24"/>
        </w:rPr>
        <w:t>This Quarter we were able to help a woman that was dropped off from a hospital.  She was not mentally stable. We were able to get her re-connected with the hospital, and DCR. We were also able to locate where she came from and were able to get her approved to go back to her housing in Tacoma.</w:t>
      </w:r>
    </w:p>
    <w:p w14:paraId="01206566" w14:textId="77777777" w:rsidR="00EC6AB6" w:rsidRDefault="00EC6AB6" w:rsidP="00EC6AB6">
      <w:pPr>
        <w:rPr>
          <w:sz w:val="24"/>
          <w:szCs w:val="24"/>
        </w:rPr>
      </w:pPr>
    </w:p>
    <w:p w14:paraId="2F2C6240" w14:textId="77777777" w:rsidR="00307A2B" w:rsidRPr="00A14691" w:rsidRDefault="00307A2B" w:rsidP="00307A2B">
      <w:pPr>
        <w:pStyle w:val="Heading1"/>
        <w:tabs>
          <w:tab w:val="left" w:pos="5411"/>
        </w:tabs>
        <w:spacing w:before="1"/>
        <w:ind w:left="0"/>
        <w:rPr>
          <w:sz w:val="28"/>
          <w:szCs w:val="28"/>
        </w:rPr>
      </w:pPr>
      <w:r w:rsidRPr="00A14691">
        <w:rPr>
          <w:sz w:val="28"/>
          <w:szCs w:val="28"/>
        </w:rPr>
        <w:t>Agency:</w:t>
      </w:r>
      <w:r w:rsidRPr="00A14691">
        <w:rPr>
          <w:spacing w:val="51"/>
          <w:sz w:val="28"/>
          <w:szCs w:val="28"/>
        </w:rPr>
        <w:t xml:space="preserve"> </w:t>
      </w:r>
      <w:r w:rsidRPr="00A14691">
        <w:rPr>
          <w:sz w:val="28"/>
          <w:szCs w:val="28"/>
        </w:rPr>
        <w:t>City</w:t>
      </w:r>
      <w:r w:rsidRPr="00A14691">
        <w:rPr>
          <w:spacing w:val="-2"/>
          <w:sz w:val="28"/>
          <w:szCs w:val="28"/>
        </w:rPr>
        <w:t xml:space="preserve"> </w:t>
      </w:r>
      <w:r w:rsidRPr="00A14691">
        <w:rPr>
          <w:sz w:val="28"/>
          <w:szCs w:val="28"/>
        </w:rPr>
        <w:t xml:space="preserve">of </w:t>
      </w:r>
      <w:r w:rsidRPr="00A14691">
        <w:rPr>
          <w:spacing w:val="-2"/>
          <w:sz w:val="28"/>
          <w:szCs w:val="28"/>
        </w:rPr>
        <w:t>Poulsbo</w:t>
      </w:r>
      <w:r w:rsidRPr="00A14691">
        <w:rPr>
          <w:sz w:val="28"/>
          <w:szCs w:val="28"/>
        </w:rPr>
        <w:tab/>
        <w:t>Program</w:t>
      </w:r>
      <w:r w:rsidRPr="00A14691">
        <w:rPr>
          <w:spacing w:val="-3"/>
          <w:sz w:val="28"/>
          <w:szCs w:val="28"/>
        </w:rPr>
        <w:t xml:space="preserve"> </w:t>
      </w:r>
      <w:r w:rsidRPr="00A14691">
        <w:rPr>
          <w:sz w:val="28"/>
          <w:szCs w:val="28"/>
        </w:rPr>
        <w:t>Name:</w:t>
      </w:r>
      <w:r w:rsidRPr="00A14691">
        <w:rPr>
          <w:spacing w:val="50"/>
          <w:sz w:val="28"/>
          <w:szCs w:val="28"/>
        </w:rPr>
        <w:t xml:space="preserve"> </w:t>
      </w:r>
      <w:r w:rsidRPr="00A14691">
        <w:rPr>
          <w:spacing w:val="-2"/>
          <w:sz w:val="28"/>
          <w:szCs w:val="28"/>
        </w:rPr>
        <w:t>CARES</w:t>
      </w:r>
    </w:p>
    <w:p w14:paraId="41F5902A" w14:textId="77777777" w:rsidR="00307A2B" w:rsidRDefault="00307A2B" w:rsidP="004A5302">
      <w:pPr>
        <w:rPr>
          <w:sz w:val="24"/>
          <w:szCs w:val="24"/>
        </w:rPr>
      </w:pPr>
    </w:p>
    <w:p w14:paraId="3458E727" w14:textId="77777777" w:rsidR="00307A2B" w:rsidRPr="00C52AE1" w:rsidRDefault="00307A2B" w:rsidP="00307A2B">
      <w:pPr>
        <w:spacing w:before="1"/>
        <w:ind w:right="235"/>
        <w:jc w:val="both"/>
        <w:rPr>
          <w:b/>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2"/>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3"/>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177B1A47" w14:textId="3E6E5279" w:rsidR="00227DF6" w:rsidRDefault="00E659D1" w:rsidP="00C52AE1">
      <w:pPr>
        <w:jc w:val="both"/>
      </w:pPr>
      <w:r w:rsidRPr="00E659D1">
        <w:t>We are pleased, this quarter, to have assisted 143 individuals in the North Kitsap/Bainbridge area and to continue to assist fire crews, police officers, and social service agencies when they are working with individuals who need navigation to care. No challenges to report. A second community support specialist joined our team this quarter and we were able to expand our schedule. In terms of evaluation, we were asked, during our interview for 2023 funding, if “individuals served” includes people that we connect with through a phone call. In light of this question, it might be helpful to highlight our number of home visits to the CAC committee.</w:t>
      </w:r>
    </w:p>
    <w:p w14:paraId="295EB431" w14:textId="77777777" w:rsidR="00E659D1" w:rsidRDefault="00E659D1" w:rsidP="00C52AE1">
      <w:pPr>
        <w:jc w:val="both"/>
      </w:pPr>
    </w:p>
    <w:p w14:paraId="68ABCD76" w14:textId="77777777" w:rsidR="00227DF6" w:rsidRDefault="00227DF6" w:rsidP="003F20D9">
      <w:pPr>
        <w:pStyle w:val="Heading1"/>
        <w:ind w:left="0"/>
      </w:pPr>
      <w:r>
        <w:rPr>
          <w:color w:val="A40020"/>
        </w:rPr>
        <w:t>Briefly</w:t>
      </w:r>
      <w:r>
        <w:rPr>
          <w:color w:val="A40020"/>
          <w:spacing w:val="-6"/>
        </w:rPr>
        <w:t xml:space="preserve"> </w:t>
      </w:r>
      <w:r>
        <w:rPr>
          <w:color w:val="A40020"/>
        </w:rPr>
        <w:t>describe</w:t>
      </w:r>
      <w:r>
        <w:rPr>
          <w:color w:val="A40020"/>
          <w:spacing w:val="-4"/>
        </w:rPr>
        <w:t xml:space="preserve"> </w:t>
      </w:r>
      <w:r>
        <w:rPr>
          <w:color w:val="A40020"/>
        </w:rPr>
        <w:t>collaborative</w:t>
      </w:r>
      <w:r>
        <w:rPr>
          <w:color w:val="A40020"/>
          <w:spacing w:val="-4"/>
        </w:rPr>
        <w:t xml:space="preserve"> </w:t>
      </w:r>
      <w:r>
        <w:rPr>
          <w:color w:val="A40020"/>
        </w:rPr>
        <w:t>efforts</w:t>
      </w:r>
      <w:r>
        <w:rPr>
          <w:color w:val="A40020"/>
          <w:spacing w:val="-5"/>
        </w:rPr>
        <w:t xml:space="preserve"> </w:t>
      </w:r>
      <w:r>
        <w:rPr>
          <w:color w:val="A40020"/>
        </w:rPr>
        <w:t>and</w:t>
      </w:r>
      <w:r>
        <w:rPr>
          <w:color w:val="A40020"/>
          <w:spacing w:val="-4"/>
        </w:rPr>
        <w:t xml:space="preserve"> </w:t>
      </w:r>
      <w:r>
        <w:rPr>
          <w:color w:val="A40020"/>
        </w:rPr>
        <w:t>outreach</w:t>
      </w:r>
      <w:r>
        <w:rPr>
          <w:color w:val="A40020"/>
          <w:spacing w:val="-3"/>
        </w:rPr>
        <w:t xml:space="preserve"> </w:t>
      </w:r>
      <w:r>
        <w:rPr>
          <w:color w:val="A40020"/>
        </w:rPr>
        <w:t>activities</w:t>
      </w:r>
      <w:r>
        <w:rPr>
          <w:color w:val="A40020"/>
          <w:spacing w:val="-5"/>
        </w:rPr>
        <w:t xml:space="preserve"> </w:t>
      </w:r>
      <w:r>
        <w:rPr>
          <w:color w:val="A40020"/>
        </w:rPr>
        <w:t>employing</w:t>
      </w:r>
      <w:r>
        <w:rPr>
          <w:color w:val="A40020"/>
          <w:spacing w:val="-4"/>
        </w:rPr>
        <w:t xml:space="preserve"> </w:t>
      </w:r>
      <w:r>
        <w:rPr>
          <w:color w:val="A40020"/>
        </w:rPr>
        <w:t>collective</w:t>
      </w:r>
      <w:r>
        <w:rPr>
          <w:color w:val="A40020"/>
          <w:spacing w:val="-3"/>
        </w:rPr>
        <w:t xml:space="preserve"> </w:t>
      </w:r>
      <w:r>
        <w:rPr>
          <w:color w:val="A40020"/>
        </w:rPr>
        <w:t>impact</w:t>
      </w:r>
      <w:r>
        <w:rPr>
          <w:color w:val="A40020"/>
          <w:spacing w:val="-4"/>
        </w:rPr>
        <w:t xml:space="preserve"> </w:t>
      </w:r>
      <w:r>
        <w:rPr>
          <w:color w:val="A40020"/>
          <w:spacing w:val="-2"/>
        </w:rPr>
        <w:t>strategies.</w:t>
      </w:r>
    </w:p>
    <w:p w14:paraId="4431697C" w14:textId="4A85387F" w:rsidR="004E2324" w:rsidRPr="004E2324" w:rsidRDefault="004E2324" w:rsidP="00466915">
      <w:pPr>
        <w:pStyle w:val="Heading1"/>
        <w:ind w:left="0"/>
        <w:rPr>
          <w:b w:val="0"/>
          <w:bCs w:val="0"/>
          <w:sz w:val="22"/>
          <w:szCs w:val="22"/>
        </w:rPr>
      </w:pPr>
      <w:r w:rsidRPr="004E2324">
        <w:rPr>
          <w:b w:val="0"/>
          <w:bCs w:val="0"/>
          <w:sz w:val="22"/>
          <w:szCs w:val="22"/>
        </w:rPr>
        <w:t xml:space="preserve">Firefighter Dave and Community Support Specialists Julie and </w:t>
      </w:r>
      <w:proofErr w:type="spellStart"/>
      <w:r w:rsidRPr="004E2324">
        <w:rPr>
          <w:b w:val="0"/>
          <w:bCs w:val="0"/>
          <w:sz w:val="22"/>
          <w:szCs w:val="22"/>
        </w:rPr>
        <w:t>Kloe</w:t>
      </w:r>
      <w:proofErr w:type="spellEnd"/>
      <w:r w:rsidRPr="004E2324">
        <w:rPr>
          <w:b w:val="0"/>
          <w:bCs w:val="0"/>
          <w:sz w:val="22"/>
          <w:szCs w:val="22"/>
        </w:rPr>
        <w:t xml:space="preserve"> meet frequently with area social service agencies and providers to promote successful referrals and care coordination. We have a weekly meeting at Coffee Oasis where representatives from agencies/programs are invited to meet the team. In the fall, we started regular meetings with the KMHS mobile outreach team which is proving to be highly beneficial.</w:t>
      </w:r>
    </w:p>
    <w:p w14:paraId="36A8A1E6" w14:textId="77777777" w:rsidR="004E2324" w:rsidRPr="004E2324" w:rsidRDefault="004E2324" w:rsidP="004E2324">
      <w:pPr>
        <w:pStyle w:val="Heading1"/>
        <w:rPr>
          <w:b w:val="0"/>
          <w:bCs w:val="0"/>
          <w:sz w:val="22"/>
          <w:szCs w:val="22"/>
        </w:rPr>
      </w:pPr>
      <w:r w:rsidRPr="004E2324">
        <w:rPr>
          <w:b w:val="0"/>
          <w:bCs w:val="0"/>
          <w:sz w:val="22"/>
          <w:szCs w:val="22"/>
        </w:rPr>
        <w:t>We work regularly with staff from</w:t>
      </w:r>
    </w:p>
    <w:p w14:paraId="7E57C4F3" w14:textId="1D1C90BB" w:rsidR="004E2324" w:rsidRPr="004E2324" w:rsidRDefault="004E2324" w:rsidP="004E2324">
      <w:pPr>
        <w:pStyle w:val="Heading1"/>
        <w:rPr>
          <w:b w:val="0"/>
          <w:bCs w:val="0"/>
          <w:sz w:val="22"/>
          <w:szCs w:val="22"/>
        </w:rPr>
      </w:pPr>
      <w:r w:rsidRPr="004E2324">
        <w:rPr>
          <w:b w:val="0"/>
          <w:bCs w:val="0"/>
          <w:sz w:val="22"/>
          <w:szCs w:val="22"/>
        </w:rPr>
        <w:t>•</w:t>
      </w:r>
      <w:r w:rsidRPr="004E2324">
        <w:rPr>
          <w:b w:val="0"/>
          <w:bCs w:val="0"/>
          <w:sz w:val="22"/>
          <w:szCs w:val="22"/>
        </w:rPr>
        <w:tab/>
        <w:t xml:space="preserve">Aging and </w:t>
      </w:r>
      <w:r w:rsidR="00ED371B" w:rsidRPr="004E2324">
        <w:rPr>
          <w:b w:val="0"/>
          <w:bCs w:val="0"/>
          <w:sz w:val="22"/>
          <w:szCs w:val="22"/>
        </w:rPr>
        <w:t>Long-term</w:t>
      </w:r>
      <w:r w:rsidRPr="004E2324">
        <w:rPr>
          <w:b w:val="0"/>
          <w:bCs w:val="0"/>
          <w:sz w:val="22"/>
          <w:szCs w:val="22"/>
        </w:rPr>
        <w:t xml:space="preserve"> Care</w:t>
      </w:r>
    </w:p>
    <w:p w14:paraId="082B9AA9" w14:textId="77777777" w:rsidR="004E2324" w:rsidRPr="004E2324" w:rsidRDefault="004E2324" w:rsidP="004E2324">
      <w:pPr>
        <w:pStyle w:val="Heading1"/>
        <w:rPr>
          <w:b w:val="0"/>
          <w:bCs w:val="0"/>
          <w:sz w:val="22"/>
          <w:szCs w:val="22"/>
        </w:rPr>
      </w:pPr>
      <w:r w:rsidRPr="004E2324">
        <w:rPr>
          <w:b w:val="0"/>
          <w:bCs w:val="0"/>
          <w:sz w:val="22"/>
          <w:szCs w:val="22"/>
        </w:rPr>
        <w:t>•</w:t>
      </w:r>
      <w:r w:rsidRPr="004E2324">
        <w:rPr>
          <w:b w:val="0"/>
          <w:bCs w:val="0"/>
          <w:sz w:val="22"/>
          <w:szCs w:val="22"/>
        </w:rPr>
        <w:tab/>
        <w:t>Coffee Oasis</w:t>
      </w:r>
    </w:p>
    <w:p w14:paraId="0BD90CF4" w14:textId="77777777" w:rsidR="004E2324" w:rsidRPr="004E2324" w:rsidRDefault="004E2324" w:rsidP="004E2324">
      <w:pPr>
        <w:pStyle w:val="Heading1"/>
        <w:rPr>
          <w:b w:val="0"/>
          <w:bCs w:val="0"/>
          <w:sz w:val="22"/>
          <w:szCs w:val="22"/>
        </w:rPr>
      </w:pPr>
      <w:r w:rsidRPr="004E2324">
        <w:rPr>
          <w:b w:val="0"/>
          <w:bCs w:val="0"/>
          <w:sz w:val="22"/>
          <w:szCs w:val="22"/>
        </w:rPr>
        <w:t>•</w:t>
      </w:r>
      <w:r w:rsidRPr="004E2324">
        <w:rPr>
          <w:b w:val="0"/>
          <w:bCs w:val="0"/>
          <w:sz w:val="22"/>
          <w:szCs w:val="22"/>
        </w:rPr>
        <w:tab/>
        <w:t xml:space="preserve">Fishline </w:t>
      </w:r>
    </w:p>
    <w:p w14:paraId="20D2B207" w14:textId="77777777" w:rsidR="004E2324" w:rsidRPr="004E2324" w:rsidRDefault="004E2324" w:rsidP="004E2324">
      <w:pPr>
        <w:pStyle w:val="Heading1"/>
        <w:rPr>
          <w:b w:val="0"/>
          <w:bCs w:val="0"/>
          <w:sz w:val="22"/>
          <w:szCs w:val="22"/>
        </w:rPr>
      </w:pPr>
      <w:r w:rsidRPr="004E2324">
        <w:rPr>
          <w:b w:val="0"/>
          <w:bCs w:val="0"/>
          <w:sz w:val="22"/>
          <w:szCs w:val="22"/>
        </w:rPr>
        <w:t>•</w:t>
      </w:r>
      <w:r w:rsidRPr="004E2324">
        <w:rPr>
          <w:b w:val="0"/>
          <w:bCs w:val="0"/>
          <w:sz w:val="22"/>
          <w:szCs w:val="22"/>
        </w:rPr>
        <w:tab/>
        <w:t>Kitsap Homes of Compassion</w:t>
      </w:r>
    </w:p>
    <w:p w14:paraId="4E0471A9" w14:textId="77777777" w:rsidR="004E2324" w:rsidRPr="004E2324" w:rsidRDefault="004E2324" w:rsidP="004E2324">
      <w:pPr>
        <w:pStyle w:val="Heading1"/>
        <w:rPr>
          <w:b w:val="0"/>
          <w:bCs w:val="0"/>
          <w:sz w:val="22"/>
          <w:szCs w:val="22"/>
        </w:rPr>
      </w:pPr>
      <w:r w:rsidRPr="004E2324">
        <w:rPr>
          <w:b w:val="0"/>
          <w:bCs w:val="0"/>
          <w:sz w:val="22"/>
          <w:szCs w:val="22"/>
        </w:rPr>
        <w:t>•</w:t>
      </w:r>
      <w:r w:rsidRPr="004E2324">
        <w:rPr>
          <w:b w:val="0"/>
          <w:bCs w:val="0"/>
          <w:sz w:val="22"/>
          <w:szCs w:val="22"/>
        </w:rPr>
        <w:tab/>
        <w:t xml:space="preserve">Kitsap Mental Health </w:t>
      </w:r>
    </w:p>
    <w:p w14:paraId="1B89464D" w14:textId="77777777" w:rsidR="004E2324" w:rsidRPr="004E2324" w:rsidRDefault="004E2324" w:rsidP="004E2324">
      <w:pPr>
        <w:pStyle w:val="Heading1"/>
        <w:rPr>
          <w:b w:val="0"/>
          <w:bCs w:val="0"/>
          <w:sz w:val="22"/>
          <w:szCs w:val="22"/>
        </w:rPr>
      </w:pPr>
      <w:r w:rsidRPr="004E2324">
        <w:rPr>
          <w:b w:val="0"/>
          <w:bCs w:val="0"/>
          <w:sz w:val="22"/>
          <w:szCs w:val="22"/>
        </w:rPr>
        <w:t>•</w:t>
      </w:r>
      <w:r w:rsidRPr="004E2324">
        <w:rPr>
          <w:b w:val="0"/>
          <w:bCs w:val="0"/>
          <w:sz w:val="22"/>
          <w:szCs w:val="22"/>
        </w:rPr>
        <w:tab/>
        <w:t>Kitsap Recovery Center</w:t>
      </w:r>
    </w:p>
    <w:p w14:paraId="7C5AACA5" w14:textId="77777777" w:rsidR="004E2324" w:rsidRPr="004E2324" w:rsidRDefault="004E2324" w:rsidP="004E2324">
      <w:pPr>
        <w:pStyle w:val="Heading1"/>
        <w:rPr>
          <w:b w:val="0"/>
          <w:bCs w:val="0"/>
          <w:sz w:val="22"/>
          <w:szCs w:val="22"/>
        </w:rPr>
      </w:pPr>
      <w:r w:rsidRPr="004E2324">
        <w:rPr>
          <w:b w:val="0"/>
          <w:bCs w:val="0"/>
          <w:sz w:val="22"/>
          <w:szCs w:val="22"/>
        </w:rPr>
        <w:t>•</w:t>
      </w:r>
      <w:r w:rsidRPr="004E2324">
        <w:rPr>
          <w:b w:val="0"/>
          <w:bCs w:val="0"/>
          <w:sz w:val="22"/>
          <w:szCs w:val="22"/>
        </w:rPr>
        <w:tab/>
        <w:t xml:space="preserve">Knight of Columbus </w:t>
      </w:r>
    </w:p>
    <w:p w14:paraId="3D9E2A61" w14:textId="77777777" w:rsidR="004E2324" w:rsidRPr="004E2324" w:rsidRDefault="004E2324" w:rsidP="004E2324">
      <w:pPr>
        <w:pStyle w:val="Heading1"/>
        <w:rPr>
          <w:b w:val="0"/>
          <w:bCs w:val="0"/>
          <w:sz w:val="22"/>
          <w:szCs w:val="22"/>
        </w:rPr>
      </w:pPr>
      <w:r w:rsidRPr="004E2324">
        <w:rPr>
          <w:b w:val="0"/>
          <w:bCs w:val="0"/>
          <w:sz w:val="22"/>
          <w:szCs w:val="22"/>
        </w:rPr>
        <w:t>•</w:t>
      </w:r>
      <w:r w:rsidRPr="004E2324">
        <w:rPr>
          <w:b w:val="0"/>
          <w:bCs w:val="0"/>
          <w:sz w:val="22"/>
          <w:szCs w:val="22"/>
        </w:rPr>
        <w:tab/>
        <w:t>PCHS</w:t>
      </w:r>
    </w:p>
    <w:p w14:paraId="77CCAF90" w14:textId="77777777" w:rsidR="004E2324" w:rsidRPr="004E2324" w:rsidRDefault="004E2324" w:rsidP="004E2324">
      <w:pPr>
        <w:pStyle w:val="Heading1"/>
        <w:rPr>
          <w:b w:val="0"/>
          <w:bCs w:val="0"/>
          <w:sz w:val="22"/>
          <w:szCs w:val="22"/>
        </w:rPr>
      </w:pPr>
      <w:r w:rsidRPr="004E2324">
        <w:rPr>
          <w:b w:val="0"/>
          <w:bCs w:val="0"/>
          <w:sz w:val="22"/>
          <w:szCs w:val="22"/>
        </w:rPr>
        <w:t>•</w:t>
      </w:r>
      <w:r w:rsidRPr="004E2324">
        <w:rPr>
          <w:b w:val="0"/>
          <w:bCs w:val="0"/>
          <w:sz w:val="22"/>
          <w:szCs w:val="22"/>
        </w:rPr>
        <w:tab/>
        <w:t>REAL Team</w:t>
      </w:r>
    </w:p>
    <w:p w14:paraId="02782FD6" w14:textId="77777777" w:rsidR="004E2324" w:rsidRPr="004E2324" w:rsidRDefault="004E2324" w:rsidP="004E2324">
      <w:pPr>
        <w:pStyle w:val="Heading1"/>
        <w:rPr>
          <w:b w:val="0"/>
          <w:bCs w:val="0"/>
          <w:sz w:val="22"/>
          <w:szCs w:val="22"/>
        </w:rPr>
      </w:pPr>
      <w:r w:rsidRPr="004E2324">
        <w:rPr>
          <w:b w:val="0"/>
          <w:bCs w:val="0"/>
          <w:sz w:val="22"/>
          <w:szCs w:val="22"/>
        </w:rPr>
        <w:t>•</w:t>
      </w:r>
      <w:r w:rsidRPr="004E2324">
        <w:rPr>
          <w:b w:val="0"/>
          <w:bCs w:val="0"/>
          <w:sz w:val="22"/>
          <w:szCs w:val="22"/>
        </w:rPr>
        <w:tab/>
        <w:t xml:space="preserve">Suquamish Tribe Wellness Center </w:t>
      </w:r>
    </w:p>
    <w:p w14:paraId="57CFD66B" w14:textId="77777777" w:rsidR="004E2324" w:rsidRPr="004E2324" w:rsidRDefault="004E2324" w:rsidP="004E2324">
      <w:pPr>
        <w:pStyle w:val="Heading1"/>
        <w:rPr>
          <w:b w:val="0"/>
          <w:bCs w:val="0"/>
          <w:sz w:val="22"/>
          <w:szCs w:val="22"/>
        </w:rPr>
      </w:pPr>
      <w:r w:rsidRPr="004E2324">
        <w:rPr>
          <w:b w:val="0"/>
          <w:bCs w:val="0"/>
          <w:sz w:val="22"/>
          <w:szCs w:val="22"/>
        </w:rPr>
        <w:t>•</w:t>
      </w:r>
      <w:r w:rsidRPr="004E2324">
        <w:rPr>
          <w:b w:val="0"/>
          <w:bCs w:val="0"/>
          <w:sz w:val="22"/>
          <w:szCs w:val="22"/>
        </w:rPr>
        <w:tab/>
        <w:t>Port Gamble S’Klallam Tribe Health Center</w:t>
      </w:r>
    </w:p>
    <w:p w14:paraId="5B61B11F" w14:textId="77777777" w:rsidR="004E2324" w:rsidRPr="004E2324" w:rsidRDefault="004E2324" w:rsidP="004E2324">
      <w:pPr>
        <w:pStyle w:val="Heading1"/>
        <w:rPr>
          <w:b w:val="0"/>
          <w:bCs w:val="0"/>
          <w:sz w:val="22"/>
          <w:szCs w:val="22"/>
        </w:rPr>
      </w:pPr>
    </w:p>
    <w:p w14:paraId="0A7F9A1A" w14:textId="73D5382D" w:rsidR="00F67C4C" w:rsidRDefault="004E2324" w:rsidP="004E2324">
      <w:pPr>
        <w:pStyle w:val="Heading1"/>
        <w:ind w:left="0"/>
        <w:rPr>
          <w:b w:val="0"/>
          <w:bCs w:val="0"/>
          <w:sz w:val="22"/>
          <w:szCs w:val="22"/>
        </w:rPr>
      </w:pPr>
      <w:r w:rsidRPr="004E2324">
        <w:rPr>
          <w:b w:val="0"/>
          <w:bCs w:val="0"/>
          <w:sz w:val="22"/>
          <w:szCs w:val="22"/>
        </w:rPr>
        <w:lastRenderedPageBreak/>
        <w:t>This quarter, the City of Poulsbo, in coordination with Fire CARES, organized a third regional meeting called “responders and providers” where North Kitsap first responders and co-responders meet directly with NK social service providers. These meetings are creating new partnerships to better serve our communities (we are especially pleased by new opportunities for tribal/non-tribal collaboration).</w:t>
      </w:r>
    </w:p>
    <w:p w14:paraId="4120D949" w14:textId="77777777" w:rsidR="00A55A0D" w:rsidRDefault="00A55A0D" w:rsidP="004E2324">
      <w:pPr>
        <w:pStyle w:val="Heading1"/>
        <w:ind w:left="0"/>
        <w:rPr>
          <w:color w:val="A40020"/>
        </w:rPr>
      </w:pPr>
    </w:p>
    <w:p w14:paraId="48C81904" w14:textId="604D248A" w:rsidR="00227DF6" w:rsidRDefault="00227DF6" w:rsidP="00F67C4C">
      <w:pPr>
        <w:pStyle w:val="Heading1"/>
        <w:ind w:left="0"/>
      </w:pPr>
      <w:r>
        <w:rPr>
          <w:color w:val="A40020"/>
        </w:rPr>
        <w:t>Please</w:t>
      </w:r>
      <w:r>
        <w:rPr>
          <w:color w:val="A40020"/>
          <w:spacing w:val="-2"/>
        </w:rPr>
        <w:t xml:space="preserve"> </w:t>
      </w:r>
      <w:r>
        <w:rPr>
          <w:color w:val="A40020"/>
        </w:rPr>
        <w:t>describe</w:t>
      </w:r>
      <w:r>
        <w:rPr>
          <w:color w:val="A40020"/>
          <w:spacing w:val="-2"/>
        </w:rPr>
        <w:t xml:space="preserve"> </w:t>
      </w:r>
      <w:r>
        <w:rPr>
          <w:color w:val="A40020"/>
        </w:rPr>
        <w:t>your</w:t>
      </w:r>
      <w:r>
        <w:rPr>
          <w:color w:val="A40020"/>
          <w:spacing w:val="-2"/>
        </w:rPr>
        <w:t xml:space="preserve"> </w:t>
      </w:r>
      <w:r>
        <w:rPr>
          <w:color w:val="A40020"/>
        </w:rPr>
        <w:t>sustainability</w:t>
      </w:r>
      <w:r>
        <w:rPr>
          <w:color w:val="A40020"/>
          <w:spacing w:val="-1"/>
        </w:rPr>
        <w:t xml:space="preserve"> </w:t>
      </w:r>
      <w:r>
        <w:rPr>
          <w:color w:val="A40020"/>
        </w:rPr>
        <w:t>planning</w:t>
      </w:r>
      <w:r>
        <w:rPr>
          <w:color w:val="A40020"/>
          <w:spacing w:val="-1"/>
        </w:rPr>
        <w:t xml:space="preserve"> </w:t>
      </w:r>
      <w:r>
        <w:rPr>
          <w:color w:val="A40020"/>
        </w:rPr>
        <w:t>–</w:t>
      </w:r>
      <w:r>
        <w:rPr>
          <w:color w:val="A40020"/>
          <w:spacing w:val="-2"/>
        </w:rPr>
        <w:t xml:space="preserve"> </w:t>
      </w:r>
      <w:r>
        <w:rPr>
          <w:color w:val="A40020"/>
        </w:rPr>
        <w:t>new</w:t>
      </w:r>
      <w:r>
        <w:rPr>
          <w:color w:val="A40020"/>
          <w:spacing w:val="-2"/>
        </w:rPr>
        <w:t xml:space="preserve"> </w:t>
      </w:r>
      <w:r>
        <w:rPr>
          <w:color w:val="A40020"/>
        </w:rPr>
        <w:t>collaborations,</w:t>
      </w:r>
      <w:r>
        <w:rPr>
          <w:color w:val="A40020"/>
          <w:spacing w:val="-1"/>
        </w:rPr>
        <w:t xml:space="preserve"> </w:t>
      </w:r>
      <w:r>
        <w:rPr>
          <w:color w:val="A40020"/>
        </w:rPr>
        <w:t>other</w:t>
      </w:r>
      <w:r>
        <w:rPr>
          <w:color w:val="A40020"/>
          <w:spacing w:val="-2"/>
        </w:rPr>
        <w:t xml:space="preserve"> </w:t>
      </w:r>
      <w:r>
        <w:rPr>
          <w:color w:val="A40020"/>
        </w:rPr>
        <w:t>sources</w:t>
      </w:r>
      <w:r>
        <w:rPr>
          <w:color w:val="A40020"/>
          <w:spacing w:val="-1"/>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p w14:paraId="01732EA7" w14:textId="70642346" w:rsidR="003F20D9" w:rsidRDefault="004E2324" w:rsidP="003F20D9">
      <w:pPr>
        <w:pStyle w:val="BodyText"/>
        <w:rPr>
          <w:sz w:val="22"/>
          <w:szCs w:val="22"/>
        </w:rPr>
      </w:pPr>
      <w:r w:rsidRPr="004E2324">
        <w:rPr>
          <w:sz w:val="22"/>
          <w:szCs w:val="22"/>
        </w:rPr>
        <w:t>Poulsbo Fire was awarded $90k from the Salish BHASO to pay for MHP services on Fire CARES in 2023. Funds will be used to defray costs for Community Support Specialist Julie’s salary. The City of Poulsbo was awarded $15k from the Olympic Community of Health that will be used for miscellaneous expenses related to the program.</w:t>
      </w:r>
    </w:p>
    <w:p w14:paraId="4CAA232C" w14:textId="243CA74E" w:rsidR="00A55A0D" w:rsidRDefault="00A55A0D" w:rsidP="003F20D9">
      <w:pPr>
        <w:pStyle w:val="BodyText"/>
      </w:pPr>
    </w:p>
    <w:p w14:paraId="2C3DA0C1" w14:textId="77777777" w:rsidR="00227DF6" w:rsidRDefault="00227DF6" w:rsidP="003F20D9">
      <w:pPr>
        <w:pStyle w:val="Heading1"/>
        <w:spacing w:before="1"/>
        <w:ind w:left="0"/>
      </w:pPr>
      <w:r>
        <w:rPr>
          <w:color w:val="A40020"/>
        </w:rPr>
        <w:t>Success</w:t>
      </w:r>
      <w:r>
        <w:rPr>
          <w:color w:val="A40020"/>
          <w:spacing w:val="-3"/>
        </w:rPr>
        <w:t xml:space="preserve"> </w:t>
      </w:r>
      <w:r>
        <w:rPr>
          <w:color w:val="A40020"/>
          <w:spacing w:val="-2"/>
        </w:rPr>
        <w:t>Stories:</w:t>
      </w:r>
    </w:p>
    <w:p w14:paraId="11FC04EB" w14:textId="4F449F90" w:rsidR="0083587E" w:rsidRDefault="0083587E" w:rsidP="0083587E">
      <w:r>
        <w:t xml:space="preserve">Our fire crews went on a 911 call for someone having symptoms of alcohol withdrawal. The CARES team followed up with him the following day and he told us that he was 3 days sober and was really struggling to maintain sobriety. He reported that he has a long history of substance use and has been "drinking </w:t>
      </w:r>
      <w:r w:rsidR="00466915">
        <w:t>nonstop</w:t>
      </w:r>
      <w:r>
        <w:t xml:space="preserve"> for the last 2 months." He was not connected to any services and was trying to maintain sobriety on his own but was eager for CARES to help him get connected to SUD services. With the help of CARES, he's now enrolled in IOP at West Sound, going to AA groups, has a sponsor, and is connected to fishline for counseling. We also provided him with information about ALANON for his wife as he reported that she is really struggling and needing support because of his substance use. He's 28 days sober as of today. He texts me about once per week to give me an update on his progress. </w:t>
      </w:r>
    </w:p>
    <w:p w14:paraId="0C557302" w14:textId="77777777" w:rsidR="0083587E" w:rsidRDefault="0083587E" w:rsidP="0083587E"/>
    <w:p w14:paraId="1CFBD4E9" w14:textId="77777777" w:rsidR="00B33646" w:rsidRDefault="0083587E" w:rsidP="0083587E">
      <w:r>
        <w:t xml:space="preserve">CARES was referred to an elderly woman who recently experienced the loss of a long-time housemate and subsequently relapsed on alcohol after more than 15 years of sobriety and was involved in a near fatal vehicle collision after drinking and driving following her friend's funeral. Upon engagement, CARES discovered this woman isolated in her home with a </w:t>
      </w:r>
    </w:p>
    <w:p w14:paraId="660F50EE" w14:textId="77777777" w:rsidR="00B33646" w:rsidRDefault="00B33646" w:rsidP="0083587E"/>
    <w:p w14:paraId="4529B9B7" w14:textId="0423A220" w:rsidR="0083587E" w:rsidRDefault="0083587E" w:rsidP="0083587E">
      <w:r>
        <w:t xml:space="preserve">significant leg injury awaiting surgery, alone, fearful due to pending criminal charges and pending financial crisis, suffering grief from the loss of her friend, and trying to manage these psychosocial stressors without the use of alcohol. CARES was able to provide some immediate support in terms of developing an action-oriented to-do list that felt more linear and manageable. CARES was able to explore sources of support and ensure that the client can successfully navigate various upcoming appointments and responsibilities. CARES was also able to provide a referral to services to address concerns related to mental health, grief and loss, and substance use disorder. CARES will continue to provide some follow-up contacts and support as needed. </w:t>
      </w:r>
    </w:p>
    <w:p w14:paraId="6CC67ED7" w14:textId="77777777" w:rsidR="0083587E" w:rsidRDefault="0083587E" w:rsidP="0083587E"/>
    <w:p w14:paraId="15FCE463" w14:textId="77777777" w:rsidR="0083587E" w:rsidRDefault="0083587E" w:rsidP="0083587E">
      <w:r>
        <w:t xml:space="preserve">CARES has been working with a community member since May 2022 regarding issues related to substance use, mental health, and suicidal ideation. The CARES Substance Use Disorder Professional, Gabbie Caudill, has facilitated a detox bed on more than one occasion however the community member experienced challenges in exiting detox into inpatient treatment as recommended, and ultimately returned to their home without adequate skills or supports in place resulting in subsequent relapse. Throughout CARES contacts with this client over the months, we have been fortunate in having the cooperation of behavioral health staff at Peninsula Community Health Services who have worked to partner with CARES and ensure a level of care that will meet our mutual client's needs. A shared collaborative plan and continued CARES SUDP engagement has recently led to the client’s successful transition from detox into inpatient treatment, providing them with the best opportunity to get the help they so deeply desire, deserve, and ensure the best possible outcome for sustained recovery. </w:t>
      </w:r>
    </w:p>
    <w:p w14:paraId="21D25B32" w14:textId="77777777" w:rsidR="0083587E" w:rsidRDefault="0083587E" w:rsidP="0083587E"/>
    <w:p w14:paraId="1E014D9B" w14:textId="77777777" w:rsidR="0083587E" w:rsidRDefault="0083587E" w:rsidP="0083587E">
      <w:r>
        <w:t xml:space="preserve">During August 2022, the CARES Team responded on scene to conduct a suicide assessment with a community member experiencing suicidal ideation. CARES was able to engage a spouse and relatives in a protective safety plan that allowed the community member to be diverted from hospital transport until they could connect with their therapist later that day. In September, the same community member considered a 911 call and hospital transport for an active mental health crisis but instead reached out to the CARES Team. They had continued to follow the safety plan including family supervision and increased therapeutic support however the level of care was insufficient leading to intrusive thoughts, suicidal ideation, as well as the inability to sleep or eat for days at a time. The CARES Team contacted the Kitsap County Crisis Triage Center and was able to coordinate a short-term voluntary stabilization bed which was accepted by the community member.  Through establishing a trusting relationship with the community member, CARES was the first line of contact during crisis thereby reducing overburdened EMS and hospital systems. </w:t>
      </w:r>
    </w:p>
    <w:p w14:paraId="330AEEE1" w14:textId="77777777" w:rsidR="0083587E" w:rsidRDefault="0083587E" w:rsidP="0083587E"/>
    <w:p w14:paraId="27D2ED80" w14:textId="258C06DB" w:rsidR="00227DF6" w:rsidRDefault="0083587E" w:rsidP="0083587E">
      <w:r>
        <w:lastRenderedPageBreak/>
        <w:t xml:space="preserve">CARES recently attended a call in which a community member succumbed to their substance use disorder and passed away. The community member was considerably young and was discovered by their mother whom immediately contacted emergency services and exited the home. Following EMS </w:t>
      </w:r>
      <w:r w:rsidR="001C6CC1">
        <w:t>protocol,</w:t>
      </w:r>
      <w:r>
        <w:t xml:space="preserve"> it was announced to the family that the coroner would be arriving within approximately 40 minutes. The shocked and </w:t>
      </w:r>
      <w:r w:rsidR="001C6CC1">
        <w:t>grief-stricken</w:t>
      </w:r>
      <w:r>
        <w:t xml:space="preserve"> mother realized she had not said goodbye. CARES was able to work with EMS crews and law enforcement to facilitate both parent's return into the home for a last face-to-face goodbye with their child. CARES was later able to follow up with the parents to provide grief/loss support resources as well as a referral to the therapist housed at Fishline for prompt therapeutic in-person support. While these are considerably unfortunate circumstances, CARES was able to advocate for, support in real time, and otherwise elevate the situation from a "scene" or "case" and enhance the humanity of grieving parents experiencing the worst nightmare of their life.</w:t>
      </w:r>
    </w:p>
    <w:p w14:paraId="50458B29" w14:textId="77777777" w:rsidR="00301EFE" w:rsidRDefault="00301EFE" w:rsidP="0083587E"/>
    <w:p w14:paraId="61EE04B7" w14:textId="77777777" w:rsidR="00227DF6" w:rsidRPr="00227DF6" w:rsidRDefault="00227DF6" w:rsidP="00156C72">
      <w:pPr>
        <w:pStyle w:val="Heading1"/>
        <w:tabs>
          <w:tab w:val="left" w:pos="5411"/>
        </w:tabs>
        <w:spacing w:before="39"/>
        <w:ind w:left="0"/>
        <w:rPr>
          <w:sz w:val="28"/>
          <w:szCs w:val="28"/>
        </w:rPr>
      </w:pPr>
      <w:r w:rsidRPr="00227DF6">
        <w:rPr>
          <w:sz w:val="28"/>
          <w:szCs w:val="28"/>
        </w:rPr>
        <w:t>Agency:</w:t>
      </w:r>
      <w:r w:rsidRPr="00227DF6">
        <w:rPr>
          <w:spacing w:val="49"/>
          <w:sz w:val="28"/>
          <w:szCs w:val="28"/>
        </w:rPr>
        <w:t xml:space="preserve"> </w:t>
      </w:r>
      <w:r w:rsidRPr="00227DF6">
        <w:rPr>
          <w:sz w:val="28"/>
          <w:szCs w:val="28"/>
        </w:rPr>
        <w:t>The</w:t>
      </w:r>
      <w:r w:rsidRPr="00227DF6">
        <w:rPr>
          <w:spacing w:val="-2"/>
          <w:sz w:val="28"/>
          <w:szCs w:val="28"/>
        </w:rPr>
        <w:t xml:space="preserve"> </w:t>
      </w:r>
      <w:r w:rsidRPr="00227DF6">
        <w:rPr>
          <w:sz w:val="28"/>
          <w:szCs w:val="28"/>
        </w:rPr>
        <w:t>Coffee</w:t>
      </w:r>
      <w:r w:rsidRPr="00227DF6">
        <w:rPr>
          <w:spacing w:val="-2"/>
          <w:sz w:val="28"/>
          <w:szCs w:val="28"/>
        </w:rPr>
        <w:t xml:space="preserve"> Oasis</w:t>
      </w:r>
      <w:r w:rsidRPr="00227DF6">
        <w:rPr>
          <w:sz w:val="28"/>
          <w:szCs w:val="28"/>
        </w:rPr>
        <w:tab/>
        <w:t>Program</w:t>
      </w:r>
      <w:r w:rsidRPr="00227DF6">
        <w:rPr>
          <w:spacing w:val="-5"/>
          <w:sz w:val="28"/>
          <w:szCs w:val="28"/>
        </w:rPr>
        <w:t xml:space="preserve"> </w:t>
      </w:r>
      <w:r w:rsidRPr="00227DF6">
        <w:rPr>
          <w:sz w:val="28"/>
          <w:szCs w:val="28"/>
        </w:rPr>
        <w:t>Name:</w:t>
      </w:r>
      <w:r w:rsidRPr="00227DF6">
        <w:rPr>
          <w:spacing w:val="48"/>
          <w:sz w:val="28"/>
          <w:szCs w:val="28"/>
        </w:rPr>
        <w:t xml:space="preserve"> </w:t>
      </w:r>
      <w:r w:rsidRPr="00227DF6">
        <w:rPr>
          <w:sz w:val="28"/>
          <w:szCs w:val="28"/>
        </w:rPr>
        <w:t>Homeless</w:t>
      </w:r>
      <w:r w:rsidRPr="00227DF6">
        <w:rPr>
          <w:spacing w:val="-2"/>
          <w:sz w:val="28"/>
          <w:szCs w:val="28"/>
        </w:rPr>
        <w:t xml:space="preserve"> </w:t>
      </w:r>
      <w:r w:rsidRPr="00227DF6">
        <w:rPr>
          <w:sz w:val="28"/>
          <w:szCs w:val="28"/>
        </w:rPr>
        <w:t>Youth</w:t>
      </w:r>
      <w:r w:rsidRPr="00227DF6">
        <w:rPr>
          <w:spacing w:val="-3"/>
          <w:sz w:val="28"/>
          <w:szCs w:val="28"/>
        </w:rPr>
        <w:t xml:space="preserve"> </w:t>
      </w:r>
      <w:r w:rsidRPr="00227DF6">
        <w:rPr>
          <w:spacing w:val="-2"/>
          <w:sz w:val="28"/>
          <w:szCs w:val="28"/>
        </w:rPr>
        <w:t>Intervention</w:t>
      </w:r>
    </w:p>
    <w:p w14:paraId="0337C9AF" w14:textId="77777777" w:rsidR="00227DF6" w:rsidRDefault="00227DF6" w:rsidP="00227DF6">
      <w:pPr>
        <w:pStyle w:val="BodyText"/>
        <w:rPr>
          <w:b/>
        </w:rPr>
      </w:pPr>
    </w:p>
    <w:p w14:paraId="0E40F2F4" w14:textId="77777777" w:rsidR="00227DF6" w:rsidRDefault="00227DF6" w:rsidP="00DB7D6C">
      <w:pPr>
        <w:ind w:right="195"/>
        <w:rPr>
          <w:b/>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7D863FC5" w14:textId="515F9AD4" w:rsidR="00227DF6" w:rsidRDefault="00EA0977" w:rsidP="00227DF6">
      <w:pPr>
        <w:pStyle w:val="BodyText"/>
        <w:spacing w:before="11"/>
        <w:rPr>
          <w:sz w:val="23"/>
        </w:rPr>
      </w:pPr>
      <w:r w:rsidRPr="00EA0977">
        <w:rPr>
          <w:sz w:val="23"/>
        </w:rPr>
        <w:t>This quarter there has been increased outreach for programming. No change to the scope of work. TCO is looking at and evaluating a change of outcomes and language for 2023 programming.</w:t>
      </w:r>
    </w:p>
    <w:p w14:paraId="0D81252B" w14:textId="77777777" w:rsidR="00156C72" w:rsidRDefault="00156C72" w:rsidP="00227DF6">
      <w:pPr>
        <w:pStyle w:val="BodyText"/>
        <w:spacing w:before="11"/>
        <w:rPr>
          <w:sz w:val="23"/>
        </w:rPr>
      </w:pPr>
    </w:p>
    <w:p w14:paraId="22495896" w14:textId="77777777" w:rsidR="00227DF6" w:rsidRDefault="00227DF6" w:rsidP="00DB7D6C">
      <w:pPr>
        <w:pStyle w:val="Heading1"/>
        <w:spacing w:before="1"/>
        <w:ind w:left="0"/>
      </w:pPr>
      <w:r>
        <w:rPr>
          <w:color w:val="A40020"/>
        </w:rPr>
        <w:t>Briefly</w:t>
      </w:r>
      <w:r>
        <w:rPr>
          <w:color w:val="A40020"/>
          <w:spacing w:val="-6"/>
        </w:rPr>
        <w:t xml:space="preserve"> </w:t>
      </w:r>
      <w:r>
        <w:rPr>
          <w:color w:val="A40020"/>
        </w:rPr>
        <w:t>describe</w:t>
      </w:r>
      <w:r>
        <w:rPr>
          <w:color w:val="A40020"/>
          <w:spacing w:val="-4"/>
        </w:rPr>
        <w:t xml:space="preserve"> </w:t>
      </w:r>
      <w:r>
        <w:rPr>
          <w:color w:val="A40020"/>
        </w:rPr>
        <w:t>collaborative</w:t>
      </w:r>
      <w:r>
        <w:rPr>
          <w:color w:val="A40020"/>
          <w:spacing w:val="-4"/>
        </w:rPr>
        <w:t xml:space="preserve"> </w:t>
      </w:r>
      <w:r>
        <w:rPr>
          <w:color w:val="A40020"/>
        </w:rPr>
        <w:t>efforts</w:t>
      </w:r>
      <w:r>
        <w:rPr>
          <w:color w:val="A40020"/>
          <w:spacing w:val="-5"/>
        </w:rPr>
        <w:t xml:space="preserve"> </w:t>
      </w:r>
      <w:r>
        <w:rPr>
          <w:color w:val="A40020"/>
        </w:rPr>
        <w:t>and</w:t>
      </w:r>
      <w:r>
        <w:rPr>
          <w:color w:val="A40020"/>
          <w:spacing w:val="-4"/>
        </w:rPr>
        <w:t xml:space="preserve"> </w:t>
      </w:r>
      <w:r>
        <w:rPr>
          <w:color w:val="A40020"/>
        </w:rPr>
        <w:t>outreach</w:t>
      </w:r>
      <w:r>
        <w:rPr>
          <w:color w:val="A40020"/>
          <w:spacing w:val="-3"/>
        </w:rPr>
        <w:t xml:space="preserve"> </w:t>
      </w:r>
      <w:r>
        <w:rPr>
          <w:color w:val="A40020"/>
        </w:rPr>
        <w:t>activities</w:t>
      </w:r>
      <w:r>
        <w:rPr>
          <w:color w:val="A40020"/>
          <w:spacing w:val="-5"/>
        </w:rPr>
        <w:t xml:space="preserve"> </w:t>
      </w:r>
      <w:r>
        <w:rPr>
          <w:color w:val="A40020"/>
        </w:rPr>
        <w:t>employing</w:t>
      </w:r>
      <w:r>
        <w:rPr>
          <w:color w:val="A40020"/>
          <w:spacing w:val="-4"/>
        </w:rPr>
        <w:t xml:space="preserve"> </w:t>
      </w:r>
      <w:r>
        <w:rPr>
          <w:color w:val="A40020"/>
        </w:rPr>
        <w:t>collective</w:t>
      </w:r>
      <w:r>
        <w:rPr>
          <w:color w:val="A40020"/>
          <w:spacing w:val="-3"/>
        </w:rPr>
        <w:t xml:space="preserve"> </w:t>
      </w:r>
      <w:r>
        <w:rPr>
          <w:color w:val="A40020"/>
        </w:rPr>
        <w:t>impact</w:t>
      </w:r>
      <w:r>
        <w:rPr>
          <w:color w:val="A40020"/>
          <w:spacing w:val="-4"/>
        </w:rPr>
        <w:t xml:space="preserve"> </w:t>
      </w:r>
      <w:r>
        <w:rPr>
          <w:color w:val="A40020"/>
          <w:spacing w:val="-2"/>
        </w:rPr>
        <w:t>strategies.</w:t>
      </w:r>
    </w:p>
    <w:p w14:paraId="7D187955" w14:textId="28BAC9F9" w:rsidR="00DD5CD0" w:rsidRDefault="008B5EBF" w:rsidP="00DD5CD0">
      <w:r w:rsidRPr="008B5EBF">
        <w:t>TCO also belong to Kitsap Human Services, Suicide Prevention Workgroup: The department mission for Human Services is "To provide essential services that address individual and community needs, preserve the rights and dignity of those they serve, and promote the health and well-being of all Kitsap residents.”</w:t>
      </w:r>
    </w:p>
    <w:p w14:paraId="20E32EEC" w14:textId="77777777" w:rsidR="008B5EBF" w:rsidRDefault="008B5EBF" w:rsidP="00DD5CD0"/>
    <w:p w14:paraId="7E5980B8" w14:textId="77777777" w:rsidR="004B1940" w:rsidRDefault="004B1940" w:rsidP="00DB7D6C">
      <w:pPr>
        <w:pStyle w:val="Heading1"/>
        <w:spacing w:before="39"/>
        <w:ind w:left="0"/>
      </w:pPr>
      <w:r>
        <w:rPr>
          <w:color w:val="A40020"/>
        </w:rPr>
        <w:t>Please</w:t>
      </w:r>
      <w:r>
        <w:rPr>
          <w:color w:val="A40020"/>
          <w:spacing w:val="-2"/>
        </w:rPr>
        <w:t xml:space="preserve"> </w:t>
      </w:r>
      <w:r>
        <w:rPr>
          <w:color w:val="A40020"/>
        </w:rPr>
        <w:t>describe</w:t>
      </w:r>
      <w:r>
        <w:rPr>
          <w:color w:val="A40020"/>
          <w:spacing w:val="-2"/>
        </w:rPr>
        <w:t xml:space="preserve"> </w:t>
      </w:r>
      <w:r>
        <w:rPr>
          <w:color w:val="A40020"/>
        </w:rPr>
        <w:t>your</w:t>
      </w:r>
      <w:r>
        <w:rPr>
          <w:color w:val="A40020"/>
          <w:spacing w:val="-2"/>
        </w:rPr>
        <w:t xml:space="preserve"> </w:t>
      </w:r>
      <w:r>
        <w:rPr>
          <w:color w:val="A40020"/>
        </w:rPr>
        <w:t>sustainability</w:t>
      </w:r>
      <w:r>
        <w:rPr>
          <w:color w:val="A40020"/>
          <w:spacing w:val="-1"/>
        </w:rPr>
        <w:t xml:space="preserve"> </w:t>
      </w:r>
      <w:r>
        <w:rPr>
          <w:color w:val="A40020"/>
        </w:rPr>
        <w:t>planning</w:t>
      </w:r>
      <w:r>
        <w:rPr>
          <w:color w:val="A40020"/>
          <w:spacing w:val="-1"/>
        </w:rPr>
        <w:t xml:space="preserve"> </w:t>
      </w:r>
      <w:r>
        <w:rPr>
          <w:color w:val="A40020"/>
        </w:rPr>
        <w:t>–</w:t>
      </w:r>
      <w:r>
        <w:rPr>
          <w:color w:val="A40020"/>
          <w:spacing w:val="-2"/>
        </w:rPr>
        <w:t xml:space="preserve"> </w:t>
      </w:r>
      <w:r>
        <w:rPr>
          <w:color w:val="A40020"/>
        </w:rPr>
        <w:t>new</w:t>
      </w:r>
      <w:r>
        <w:rPr>
          <w:color w:val="A40020"/>
          <w:spacing w:val="-2"/>
        </w:rPr>
        <w:t xml:space="preserve"> </w:t>
      </w:r>
      <w:r>
        <w:rPr>
          <w:color w:val="A40020"/>
        </w:rPr>
        <w:t>collaborations,</w:t>
      </w:r>
      <w:r>
        <w:rPr>
          <w:color w:val="A40020"/>
          <w:spacing w:val="-1"/>
        </w:rPr>
        <w:t xml:space="preserve"> </w:t>
      </w:r>
      <w:r>
        <w:rPr>
          <w:color w:val="A40020"/>
        </w:rPr>
        <w:t>other</w:t>
      </w:r>
      <w:r>
        <w:rPr>
          <w:color w:val="A40020"/>
          <w:spacing w:val="-2"/>
        </w:rPr>
        <w:t xml:space="preserve"> </w:t>
      </w:r>
      <w:r>
        <w:rPr>
          <w:color w:val="A40020"/>
        </w:rPr>
        <w:t>sources</w:t>
      </w:r>
      <w:r>
        <w:rPr>
          <w:color w:val="A40020"/>
          <w:spacing w:val="-1"/>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p w14:paraId="5687DB6D" w14:textId="322F7A98" w:rsidR="00DD5CD0" w:rsidRDefault="004E1841" w:rsidP="004B1940">
      <w:pPr>
        <w:pStyle w:val="BodyText"/>
        <w:rPr>
          <w:sz w:val="22"/>
          <w:szCs w:val="22"/>
        </w:rPr>
      </w:pPr>
      <w:r w:rsidRPr="004E1841">
        <w:rPr>
          <w:sz w:val="22"/>
          <w:szCs w:val="22"/>
        </w:rPr>
        <w:t>Since the COVID pandemic, general giving has been up, helping to fund all of our programs. We pursued and were awarded additional OHY funding to help support this programming. Additionally, we just had two successful fall fundraising events to support programming, and anticipate generous year-end giving. This is a critical program and remains a priority for The Coffee Oasis.</w:t>
      </w:r>
    </w:p>
    <w:p w14:paraId="627EF36E" w14:textId="77777777" w:rsidR="004E1841" w:rsidRDefault="004E1841" w:rsidP="004B1940">
      <w:pPr>
        <w:pStyle w:val="BodyText"/>
      </w:pPr>
    </w:p>
    <w:p w14:paraId="6D5BF13A" w14:textId="6D703F81" w:rsidR="004B1940" w:rsidRDefault="004B1940" w:rsidP="00DB7D6C">
      <w:pPr>
        <w:pStyle w:val="Heading1"/>
        <w:ind w:left="0"/>
      </w:pPr>
      <w:r>
        <w:rPr>
          <w:color w:val="A40020"/>
        </w:rPr>
        <w:t>Success</w:t>
      </w:r>
      <w:r>
        <w:rPr>
          <w:color w:val="A40020"/>
          <w:spacing w:val="-3"/>
        </w:rPr>
        <w:t xml:space="preserve"> </w:t>
      </w:r>
      <w:r>
        <w:rPr>
          <w:color w:val="A40020"/>
          <w:spacing w:val="-2"/>
        </w:rPr>
        <w:t>Stories:</w:t>
      </w:r>
    </w:p>
    <w:p w14:paraId="7CE47B1C" w14:textId="11E7B57C" w:rsidR="00DB7D6C" w:rsidRDefault="004E1841" w:rsidP="00227DF6">
      <w:r w:rsidRPr="004E1841">
        <w:t>Youth Quote: "Everything the Coffee Oasis offers has its benefits even outside its programs. Everyone is so caring and makes you feel like you have a place and good support system"</w:t>
      </w:r>
    </w:p>
    <w:p w14:paraId="012A1F42" w14:textId="47FDC5D9" w:rsidR="004E1841" w:rsidRDefault="004E1841" w:rsidP="00227DF6"/>
    <w:p w14:paraId="6D9BE960" w14:textId="59DF4A4B" w:rsidR="004E1841" w:rsidRDefault="004E1841" w:rsidP="00227DF6">
      <w:r w:rsidRPr="004E1841">
        <w:t>Thank you for the County's continued partnership for this critical programming.</w:t>
      </w:r>
    </w:p>
    <w:p w14:paraId="29C98386" w14:textId="32C7666D" w:rsidR="008F1C2A" w:rsidRDefault="008F1C2A" w:rsidP="00227DF6"/>
    <w:p w14:paraId="14338E8E" w14:textId="77777777" w:rsidR="00DB7D6C" w:rsidRPr="00284FAB" w:rsidRDefault="00DB7D6C" w:rsidP="00156C72">
      <w:pPr>
        <w:pStyle w:val="Heading1"/>
        <w:tabs>
          <w:tab w:val="left" w:pos="5411"/>
        </w:tabs>
        <w:ind w:left="0"/>
        <w:rPr>
          <w:sz w:val="28"/>
          <w:szCs w:val="28"/>
        </w:rPr>
      </w:pPr>
      <w:r w:rsidRPr="00284FAB">
        <w:rPr>
          <w:sz w:val="28"/>
          <w:szCs w:val="28"/>
        </w:rPr>
        <w:t>Agency:</w:t>
      </w:r>
      <w:r w:rsidRPr="00284FAB">
        <w:rPr>
          <w:spacing w:val="49"/>
          <w:sz w:val="28"/>
          <w:szCs w:val="28"/>
        </w:rPr>
        <w:t xml:space="preserve"> </w:t>
      </w:r>
      <w:r w:rsidRPr="00284FAB">
        <w:rPr>
          <w:sz w:val="28"/>
          <w:szCs w:val="28"/>
        </w:rPr>
        <w:t>Eagles’ Wings</w:t>
      </w:r>
      <w:r w:rsidRPr="00284FAB">
        <w:rPr>
          <w:sz w:val="28"/>
          <w:szCs w:val="28"/>
        </w:rPr>
        <w:tab/>
        <w:t>Program</w:t>
      </w:r>
      <w:r w:rsidRPr="00284FAB">
        <w:rPr>
          <w:spacing w:val="-4"/>
          <w:sz w:val="28"/>
          <w:szCs w:val="28"/>
        </w:rPr>
        <w:t xml:space="preserve"> </w:t>
      </w:r>
      <w:r w:rsidRPr="00284FAB">
        <w:rPr>
          <w:sz w:val="28"/>
          <w:szCs w:val="28"/>
        </w:rPr>
        <w:t>Name:</w:t>
      </w:r>
      <w:r w:rsidRPr="00284FAB">
        <w:rPr>
          <w:spacing w:val="49"/>
          <w:sz w:val="28"/>
          <w:szCs w:val="28"/>
        </w:rPr>
        <w:t xml:space="preserve"> </w:t>
      </w:r>
      <w:r w:rsidRPr="00284FAB">
        <w:rPr>
          <w:sz w:val="28"/>
          <w:szCs w:val="28"/>
        </w:rPr>
        <w:t>Coordinated Care</w:t>
      </w:r>
    </w:p>
    <w:p w14:paraId="4C4FB0EF" w14:textId="77777777" w:rsidR="00DB7D6C" w:rsidRPr="00284FAB" w:rsidRDefault="00DB7D6C" w:rsidP="00DB7D6C">
      <w:pPr>
        <w:pStyle w:val="Heading1"/>
        <w:tabs>
          <w:tab w:val="left" w:pos="5411"/>
        </w:tabs>
        <w:ind w:left="0"/>
        <w:rPr>
          <w:spacing w:val="-2"/>
          <w:sz w:val="28"/>
          <w:szCs w:val="28"/>
        </w:rPr>
      </w:pPr>
    </w:p>
    <w:p w14:paraId="2843A42E" w14:textId="409976D0" w:rsidR="00DB7D6C" w:rsidRDefault="00DB7D6C" w:rsidP="00156C72">
      <w:pPr>
        <w:ind w:right="195"/>
        <w:rPr>
          <w:b/>
          <w:color w:val="A40020"/>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5A6FEBB8" w14:textId="20E5AAD7" w:rsidR="008C3CF8" w:rsidRPr="008C3CF8" w:rsidRDefault="008C3CF8" w:rsidP="00156C72">
      <w:pPr>
        <w:ind w:right="195"/>
        <w:rPr>
          <w:bCs/>
          <w:sz w:val="24"/>
        </w:rPr>
      </w:pPr>
      <w:r w:rsidRPr="008C3CF8">
        <w:rPr>
          <w:bCs/>
          <w:sz w:val="24"/>
        </w:rPr>
        <w:t xml:space="preserve">We are exceeding all measured outcomes evaluated for this quarterly report. We have far exceeded our goal of served 50 people to date. We currently have 55 </w:t>
      </w:r>
      <w:r w:rsidR="00303A4D" w:rsidRPr="008C3CF8">
        <w:rPr>
          <w:bCs/>
          <w:sz w:val="24"/>
        </w:rPr>
        <w:t>participants and</w:t>
      </w:r>
      <w:r w:rsidRPr="008C3CF8">
        <w:rPr>
          <w:bCs/>
          <w:sz w:val="24"/>
        </w:rPr>
        <w:t xml:space="preserve"> served 76 unduplicated individuals this quarter alone. This is largely due to our competent staff and opening more houses which increases our overall bed capacity across 13 houses. We are also very proud of the fact that we have been steadily reducing our number of participants that are past due for rent. Many of these individuals lapsed on rent due to lack of funding at local agencies and we have continued to house them for up to 3 months without funding at our own loss. Recently, our strong partnership with HEN and other funders has increased our ability to find funding outside of other agencies. Now that we houses certified by WAQRR as Recovery Residences, we are working to apply for rental assistance through WAQRR for possible rental assistance. We continue to be the only Kitsap County recovery resident listed as certified on waqrr.org. No measured objectives this quarter went unmet. No needed changes to any scopes of work evaluated this quarter.</w:t>
      </w:r>
    </w:p>
    <w:p w14:paraId="47DD0677" w14:textId="77777777" w:rsidR="00DB7D6C" w:rsidRPr="00D83DAC" w:rsidRDefault="00DB7D6C" w:rsidP="00DB7D6C">
      <w:pPr>
        <w:ind w:left="100" w:right="195"/>
        <w:rPr>
          <w:bCs/>
          <w:sz w:val="24"/>
        </w:rPr>
      </w:pPr>
    </w:p>
    <w:p w14:paraId="054DDAAD" w14:textId="77777777" w:rsidR="00DB7D6C" w:rsidRDefault="00DB7D6C" w:rsidP="00156C72">
      <w:pPr>
        <w:pStyle w:val="Heading1"/>
        <w:ind w:left="0"/>
        <w:rPr>
          <w:color w:val="A40020"/>
          <w:spacing w:val="-2"/>
        </w:rPr>
      </w:pPr>
      <w:r>
        <w:rPr>
          <w:color w:val="A40020"/>
        </w:rPr>
        <w:lastRenderedPageBreak/>
        <w:t>Briefly</w:t>
      </w:r>
      <w:r>
        <w:rPr>
          <w:color w:val="A40020"/>
          <w:spacing w:val="-6"/>
        </w:rPr>
        <w:t xml:space="preserve"> </w:t>
      </w:r>
      <w:r>
        <w:rPr>
          <w:color w:val="A40020"/>
        </w:rPr>
        <w:t>describe</w:t>
      </w:r>
      <w:r>
        <w:rPr>
          <w:color w:val="A40020"/>
          <w:spacing w:val="-4"/>
        </w:rPr>
        <w:t xml:space="preserve"> </w:t>
      </w:r>
      <w:r>
        <w:rPr>
          <w:color w:val="A40020"/>
        </w:rPr>
        <w:t>collaborative</w:t>
      </w:r>
      <w:r>
        <w:rPr>
          <w:color w:val="A40020"/>
          <w:spacing w:val="-5"/>
        </w:rPr>
        <w:t xml:space="preserve"> </w:t>
      </w:r>
      <w:r>
        <w:rPr>
          <w:color w:val="A40020"/>
        </w:rPr>
        <w:t>efforts</w:t>
      </w:r>
      <w:r>
        <w:rPr>
          <w:color w:val="A40020"/>
          <w:spacing w:val="-4"/>
        </w:rPr>
        <w:t xml:space="preserve"> </w:t>
      </w:r>
      <w:r>
        <w:rPr>
          <w:color w:val="A40020"/>
        </w:rPr>
        <w:t>and</w:t>
      </w:r>
      <w:r>
        <w:rPr>
          <w:color w:val="A40020"/>
          <w:spacing w:val="-4"/>
        </w:rPr>
        <w:t xml:space="preserve"> </w:t>
      </w:r>
      <w:r>
        <w:rPr>
          <w:color w:val="A40020"/>
        </w:rPr>
        <w:t>outreach</w:t>
      </w:r>
      <w:r>
        <w:rPr>
          <w:color w:val="A40020"/>
          <w:spacing w:val="-4"/>
        </w:rPr>
        <w:t xml:space="preserve"> </w:t>
      </w:r>
      <w:r>
        <w:rPr>
          <w:color w:val="A40020"/>
        </w:rPr>
        <w:t>activities</w:t>
      </w:r>
      <w:r>
        <w:rPr>
          <w:color w:val="A40020"/>
          <w:spacing w:val="-4"/>
        </w:rPr>
        <w:t xml:space="preserve"> </w:t>
      </w:r>
      <w:r>
        <w:rPr>
          <w:color w:val="A40020"/>
        </w:rPr>
        <w:t>employing</w:t>
      </w:r>
      <w:r>
        <w:rPr>
          <w:color w:val="A40020"/>
          <w:spacing w:val="-5"/>
        </w:rPr>
        <w:t xml:space="preserve"> </w:t>
      </w:r>
      <w:r>
        <w:rPr>
          <w:color w:val="A40020"/>
        </w:rPr>
        <w:t>collective</w:t>
      </w:r>
      <w:r>
        <w:rPr>
          <w:color w:val="A40020"/>
          <w:spacing w:val="-3"/>
        </w:rPr>
        <w:t xml:space="preserve"> </w:t>
      </w:r>
      <w:r>
        <w:rPr>
          <w:color w:val="A40020"/>
        </w:rPr>
        <w:t>impact</w:t>
      </w:r>
      <w:r>
        <w:rPr>
          <w:color w:val="A40020"/>
          <w:spacing w:val="-4"/>
        </w:rPr>
        <w:t xml:space="preserve"> </w:t>
      </w:r>
      <w:r>
        <w:rPr>
          <w:color w:val="A40020"/>
          <w:spacing w:val="-2"/>
        </w:rPr>
        <w:t>strategies.</w:t>
      </w:r>
    </w:p>
    <w:p w14:paraId="7DCE2D81" w14:textId="434D8262" w:rsidR="00DB7D6C" w:rsidRDefault="00854CD4" w:rsidP="00156C72">
      <w:pPr>
        <w:pStyle w:val="Heading1"/>
        <w:ind w:left="0"/>
        <w:rPr>
          <w:b w:val="0"/>
          <w:bCs w:val="0"/>
        </w:rPr>
      </w:pPr>
      <w:r w:rsidRPr="00854CD4">
        <w:rPr>
          <w:b w:val="0"/>
          <w:bCs w:val="0"/>
        </w:rPr>
        <w:t xml:space="preserve">We have continued to work very closely with a lot of different agencies, many of which are also 1/10th recipients. In the 3rd quarter, 26.3% of participants served were also in a Therapeutic Court program. Of the 21 people who exited this quarter, many exited after being accepted into more stable housing such as </w:t>
      </w:r>
      <w:proofErr w:type="spellStart"/>
      <w:r w:rsidRPr="00854CD4">
        <w:rPr>
          <w:b w:val="0"/>
          <w:bCs w:val="0"/>
        </w:rPr>
        <w:t>Pendelton</w:t>
      </w:r>
      <w:proofErr w:type="spellEnd"/>
      <w:r w:rsidRPr="00854CD4">
        <w:rPr>
          <w:b w:val="0"/>
          <w:bCs w:val="0"/>
        </w:rPr>
        <w:t xml:space="preserve"> Place, Milan Apartments, the Drug Court Alumni House, or through reuniting with family and moving in with them. We continue to work closely with Crisis Triage/Pacific Hope and Recovery Center, Kitsap County Jail, Kitsap Rescue Mission, Salvation Army, Community Correctional Officers, and Catholic Community Services Housing Essential Needs program. Overall, we continue to receive referrals for the hardest to place individuals, including those with dual diagnoses, Registered Sex Offenders, and recently incarcerated individuals, who have been denied or failed out of other housing options.</w:t>
      </w:r>
    </w:p>
    <w:p w14:paraId="0F8FC64B" w14:textId="77777777" w:rsidR="00854CD4" w:rsidRPr="00854CD4" w:rsidRDefault="00854CD4" w:rsidP="00DB7D6C">
      <w:pPr>
        <w:pStyle w:val="Heading1"/>
        <w:rPr>
          <w:b w:val="0"/>
          <w:bCs w:val="0"/>
        </w:rPr>
      </w:pPr>
    </w:p>
    <w:p w14:paraId="69B49676" w14:textId="77777777" w:rsidR="00DB7D6C" w:rsidRDefault="00DB7D6C" w:rsidP="00156C72">
      <w:pPr>
        <w:pStyle w:val="Heading1"/>
        <w:ind w:left="0"/>
        <w:rPr>
          <w:color w:val="A40020"/>
          <w:spacing w:val="-4"/>
        </w:rPr>
      </w:pPr>
      <w:r>
        <w:rPr>
          <w:color w:val="A40020"/>
        </w:rPr>
        <w:t>Please</w:t>
      </w:r>
      <w:r>
        <w:rPr>
          <w:color w:val="A40020"/>
          <w:spacing w:val="-2"/>
        </w:rPr>
        <w:t xml:space="preserve"> </w:t>
      </w:r>
      <w:r>
        <w:rPr>
          <w:color w:val="A40020"/>
        </w:rPr>
        <w:t>describe</w:t>
      </w:r>
      <w:r>
        <w:rPr>
          <w:color w:val="A40020"/>
          <w:spacing w:val="-3"/>
        </w:rPr>
        <w:t xml:space="preserve"> </w:t>
      </w:r>
      <w:r>
        <w:rPr>
          <w:color w:val="A40020"/>
        </w:rPr>
        <w:t>your</w:t>
      </w:r>
      <w:r>
        <w:rPr>
          <w:color w:val="A40020"/>
          <w:spacing w:val="-1"/>
        </w:rPr>
        <w:t xml:space="preserve"> </w:t>
      </w:r>
      <w:r>
        <w:rPr>
          <w:color w:val="A40020"/>
        </w:rPr>
        <w:t>sustainability</w:t>
      </w:r>
      <w:r>
        <w:rPr>
          <w:color w:val="A40020"/>
          <w:spacing w:val="-2"/>
        </w:rPr>
        <w:t xml:space="preserve"> </w:t>
      </w:r>
      <w:r>
        <w:rPr>
          <w:color w:val="A40020"/>
        </w:rPr>
        <w:t>planning –</w:t>
      </w:r>
      <w:r>
        <w:rPr>
          <w:color w:val="A40020"/>
          <w:spacing w:val="-2"/>
        </w:rPr>
        <w:t xml:space="preserve"> </w:t>
      </w:r>
      <w:r>
        <w:rPr>
          <w:color w:val="A40020"/>
        </w:rPr>
        <w:t>new</w:t>
      </w:r>
      <w:r>
        <w:rPr>
          <w:color w:val="A40020"/>
          <w:spacing w:val="-3"/>
        </w:rPr>
        <w:t xml:space="preserve"> </w:t>
      </w:r>
      <w:r>
        <w:rPr>
          <w:color w:val="A40020"/>
        </w:rPr>
        <w:t>collaborations,</w:t>
      </w:r>
      <w:r>
        <w:rPr>
          <w:color w:val="A40020"/>
          <w:spacing w:val="-1"/>
        </w:rPr>
        <w:t xml:space="preserve"> </w:t>
      </w:r>
      <w:r>
        <w:rPr>
          <w:color w:val="A40020"/>
        </w:rPr>
        <w:t>other</w:t>
      </w:r>
      <w:r>
        <w:rPr>
          <w:color w:val="A40020"/>
          <w:spacing w:val="-2"/>
        </w:rPr>
        <w:t xml:space="preserve"> </w:t>
      </w:r>
      <w:r>
        <w:rPr>
          <w:color w:val="A40020"/>
        </w:rPr>
        <w:t>sources</w:t>
      </w:r>
      <w:r>
        <w:rPr>
          <w:color w:val="A40020"/>
          <w:spacing w:val="-1"/>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p w14:paraId="02C07B00" w14:textId="77777777" w:rsidR="00854CD4" w:rsidRDefault="00892D79" w:rsidP="00156C72">
      <w:r w:rsidRPr="00892D79">
        <w:t xml:space="preserve">We continue to seek alternative funding sources. As noted in the first narrative question, we are working to apply for WAQRR rental assistance. We also applied for </w:t>
      </w:r>
      <w:proofErr w:type="spellStart"/>
      <w:r w:rsidRPr="00892D79">
        <w:t>an</w:t>
      </w:r>
      <w:proofErr w:type="spellEnd"/>
      <w:r w:rsidRPr="00892D79">
        <w:t xml:space="preserve"> received a $35,000 grant from Olympic Community of Health towards renovations of another home and to support our process groups open and attended by EWCC participants and community members that help provide support and reduce the stigma surrounding SUD and Mental Health. This also allows participants in EWCC the opportunity to give back to their community through set-up, cooking, cleaning, and helping to run these process groups.</w:t>
      </w:r>
    </w:p>
    <w:p w14:paraId="590A21D5" w14:textId="77777777" w:rsidR="00892D79" w:rsidRDefault="00892D79" w:rsidP="00892D79">
      <w:pPr>
        <w:ind w:left="90"/>
      </w:pPr>
    </w:p>
    <w:p w14:paraId="3A3B9144" w14:textId="48201C19" w:rsidR="00227DF6" w:rsidRDefault="00AC0FA8" w:rsidP="00DB7D6C">
      <w:pPr>
        <w:pStyle w:val="Heading1"/>
        <w:spacing w:before="1"/>
        <w:ind w:left="0"/>
      </w:pPr>
      <w:r>
        <w:rPr>
          <w:color w:val="A40020"/>
        </w:rPr>
        <w:t>Success</w:t>
      </w:r>
      <w:r>
        <w:rPr>
          <w:color w:val="A40020"/>
          <w:spacing w:val="-3"/>
        </w:rPr>
        <w:t xml:space="preserve"> </w:t>
      </w:r>
      <w:r>
        <w:rPr>
          <w:color w:val="A40020"/>
          <w:spacing w:val="-2"/>
        </w:rPr>
        <w:t>Stories:</w:t>
      </w:r>
    </w:p>
    <w:p w14:paraId="0FCD94AE" w14:textId="77777777" w:rsidR="00D512AC" w:rsidRDefault="00D512AC" w:rsidP="00D512AC">
      <w:r>
        <w:t xml:space="preserve">One of our most recent participants is a DJ we will call Tom. Since coming into Eagle's Wings, Tom has been volunteering his DJ skills at our new clubhouse every Friday and we are creating a music booth in the basement where he plans to help people write songs and record. Most recently, he has been teaching a few members in our EWCC LGBTQ community how to DJ at local car shows. </w:t>
      </w:r>
    </w:p>
    <w:p w14:paraId="5CCD9939" w14:textId="77777777" w:rsidR="00D512AC" w:rsidRDefault="00D512AC" w:rsidP="00D512AC"/>
    <w:p w14:paraId="2495B383" w14:textId="7C8EA060" w:rsidR="00D8628E" w:rsidRDefault="00D512AC" w:rsidP="00D512AC">
      <w:r>
        <w:t xml:space="preserve">Every quarter we complete Participant Satisfaction Survey which we will report out on at the end of the year. However, here are some of the heart-warming reviews we have received this past quarter including, "I appreciate all the chances I have gotten. This last year has been very traumatic to say the least and I know that I am safe here." "So far, all my needs have been met and then some. Super grateful for the safe place to sleep and have somewhere to cook and shower." "I truly believe being part of this program will be a major piece of the puzzle to succeed in drug court." "I believe that your program helps me </w:t>
      </w:r>
      <w:r w:rsidR="004B59ED">
        <w:t>because</w:t>
      </w:r>
      <w:r>
        <w:t xml:space="preserve"> I can't afford my own place </w:t>
      </w:r>
      <w:proofErr w:type="gramStart"/>
      <w:r>
        <w:t>yet</w:t>
      </w:r>
      <w:proofErr w:type="gramEnd"/>
      <w:r>
        <w:t xml:space="preserve"> but I have a safe place because of your program." and "The help and support I get from my house mates really helps me so much. Living in a good environment is the key. The stress I had from other houses. Thank you so much. Can't say enough good stuff."</w:t>
      </w:r>
    </w:p>
    <w:p w14:paraId="10F9C8DF" w14:textId="77777777" w:rsidR="00D8628E" w:rsidRDefault="00D8628E" w:rsidP="00227DF6"/>
    <w:p w14:paraId="457757C8" w14:textId="77777777" w:rsidR="009D4556" w:rsidRDefault="00D8628E" w:rsidP="00156C72">
      <w:pPr>
        <w:pStyle w:val="Heading1"/>
        <w:tabs>
          <w:tab w:val="left" w:pos="5411"/>
        </w:tabs>
        <w:ind w:left="0"/>
        <w:rPr>
          <w:sz w:val="28"/>
          <w:szCs w:val="28"/>
        </w:rPr>
      </w:pPr>
      <w:r w:rsidRPr="006B3039">
        <w:rPr>
          <w:sz w:val="28"/>
          <w:szCs w:val="28"/>
        </w:rPr>
        <w:t>Agency:</w:t>
      </w:r>
      <w:r w:rsidRPr="006B3039">
        <w:rPr>
          <w:spacing w:val="49"/>
          <w:sz w:val="28"/>
          <w:szCs w:val="28"/>
        </w:rPr>
        <w:t xml:space="preserve"> </w:t>
      </w:r>
      <w:r w:rsidRPr="006B3039">
        <w:rPr>
          <w:sz w:val="28"/>
          <w:szCs w:val="28"/>
        </w:rPr>
        <w:t>Family Behavioral Health CCS</w:t>
      </w:r>
      <w:r w:rsidRPr="006B3039">
        <w:rPr>
          <w:sz w:val="28"/>
          <w:szCs w:val="28"/>
        </w:rPr>
        <w:tab/>
      </w:r>
    </w:p>
    <w:p w14:paraId="1CD4D6AC" w14:textId="24F0D064" w:rsidR="00D8628E" w:rsidRPr="006B3039" w:rsidRDefault="00D8628E" w:rsidP="00156C72">
      <w:pPr>
        <w:pStyle w:val="Heading1"/>
        <w:tabs>
          <w:tab w:val="left" w:pos="5411"/>
        </w:tabs>
        <w:ind w:left="0"/>
        <w:rPr>
          <w:spacing w:val="-2"/>
          <w:sz w:val="28"/>
          <w:szCs w:val="28"/>
        </w:rPr>
      </w:pPr>
      <w:r w:rsidRPr="006B3039">
        <w:rPr>
          <w:sz w:val="28"/>
          <w:szCs w:val="28"/>
        </w:rPr>
        <w:t>Program</w:t>
      </w:r>
      <w:r w:rsidRPr="006B3039">
        <w:rPr>
          <w:spacing w:val="-4"/>
          <w:sz w:val="28"/>
          <w:szCs w:val="28"/>
        </w:rPr>
        <w:t xml:space="preserve"> </w:t>
      </w:r>
      <w:r w:rsidRPr="006B3039">
        <w:rPr>
          <w:sz w:val="28"/>
          <w:szCs w:val="28"/>
        </w:rPr>
        <w:t>Name:</w:t>
      </w:r>
      <w:r w:rsidRPr="006B3039">
        <w:rPr>
          <w:spacing w:val="49"/>
          <w:sz w:val="28"/>
          <w:szCs w:val="28"/>
        </w:rPr>
        <w:t xml:space="preserve"> </w:t>
      </w:r>
      <w:r w:rsidRPr="006B3039">
        <w:rPr>
          <w:sz w:val="28"/>
          <w:szCs w:val="28"/>
        </w:rPr>
        <w:t>Intensive Therapeutic Wraparound</w:t>
      </w:r>
    </w:p>
    <w:p w14:paraId="2C3C51E3" w14:textId="77777777" w:rsidR="00D8628E" w:rsidRDefault="00D8628E" w:rsidP="00D8628E">
      <w:pPr>
        <w:pStyle w:val="Heading1"/>
        <w:tabs>
          <w:tab w:val="left" w:pos="5411"/>
        </w:tabs>
      </w:pPr>
    </w:p>
    <w:p w14:paraId="211E3D4B" w14:textId="77777777" w:rsidR="00D8628E" w:rsidRDefault="00D8628E" w:rsidP="00156C72">
      <w:pPr>
        <w:ind w:right="195"/>
        <w:rPr>
          <w:b/>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645565FA" w14:textId="1149F7D8" w:rsidR="00D8628E" w:rsidRDefault="0033310F" w:rsidP="00156C72">
      <w:pPr>
        <w:pStyle w:val="BodyText"/>
        <w:spacing w:before="1"/>
        <w:ind w:right="154"/>
      </w:pPr>
      <w:r w:rsidRPr="0033310F">
        <w:t>We are proud of our service hour average of 30.76 hours per client per quarter for all clients who have been in services at least 60 days during the reporting quarter, especially for the summer months which can have a reducing effect on service hours. This is higher than the average of other WISe programs in our region. We have also been successful in adding new clients when clients graduate, move, or otherwise leave services, to maximally fill our team capacity. The team has been able to consistently use PCOMS as a means of measurement for families, though they have noticed that the PCOMS system doesn't seem to be as ideal of a measurement tool for the type of services we provide as was initially hoped.</w:t>
      </w:r>
    </w:p>
    <w:p w14:paraId="5DB5D197" w14:textId="77777777" w:rsidR="0033310F" w:rsidRDefault="0033310F" w:rsidP="00D8628E">
      <w:pPr>
        <w:pStyle w:val="BodyText"/>
        <w:spacing w:before="1"/>
        <w:ind w:left="100" w:right="154"/>
      </w:pPr>
    </w:p>
    <w:p w14:paraId="3B361C2F" w14:textId="77777777" w:rsidR="00D8628E" w:rsidRDefault="00D8628E" w:rsidP="00156C72">
      <w:pPr>
        <w:pStyle w:val="Heading1"/>
        <w:ind w:left="0"/>
      </w:pPr>
      <w:r>
        <w:rPr>
          <w:color w:val="A40020"/>
        </w:rPr>
        <w:t>Briefly</w:t>
      </w:r>
      <w:r>
        <w:rPr>
          <w:color w:val="A40020"/>
          <w:spacing w:val="-6"/>
        </w:rPr>
        <w:t xml:space="preserve"> </w:t>
      </w:r>
      <w:r>
        <w:rPr>
          <w:color w:val="A40020"/>
        </w:rPr>
        <w:t>describe</w:t>
      </w:r>
      <w:r>
        <w:rPr>
          <w:color w:val="A40020"/>
          <w:spacing w:val="-4"/>
        </w:rPr>
        <w:t xml:space="preserve"> </w:t>
      </w:r>
      <w:r>
        <w:rPr>
          <w:color w:val="A40020"/>
        </w:rPr>
        <w:t>collaborative</w:t>
      </w:r>
      <w:r>
        <w:rPr>
          <w:color w:val="A40020"/>
          <w:spacing w:val="-5"/>
        </w:rPr>
        <w:t xml:space="preserve"> </w:t>
      </w:r>
      <w:r>
        <w:rPr>
          <w:color w:val="A40020"/>
        </w:rPr>
        <w:t>efforts</w:t>
      </w:r>
      <w:r>
        <w:rPr>
          <w:color w:val="A40020"/>
          <w:spacing w:val="-4"/>
        </w:rPr>
        <w:t xml:space="preserve"> </w:t>
      </w:r>
      <w:r>
        <w:rPr>
          <w:color w:val="A40020"/>
        </w:rPr>
        <w:t>and</w:t>
      </w:r>
      <w:r>
        <w:rPr>
          <w:color w:val="A40020"/>
          <w:spacing w:val="-4"/>
        </w:rPr>
        <w:t xml:space="preserve"> </w:t>
      </w:r>
      <w:r>
        <w:rPr>
          <w:color w:val="A40020"/>
        </w:rPr>
        <w:t>outreach</w:t>
      </w:r>
      <w:r>
        <w:rPr>
          <w:color w:val="A40020"/>
          <w:spacing w:val="-4"/>
        </w:rPr>
        <w:t xml:space="preserve"> </w:t>
      </w:r>
      <w:r>
        <w:rPr>
          <w:color w:val="A40020"/>
        </w:rPr>
        <w:t>activities</w:t>
      </w:r>
      <w:r>
        <w:rPr>
          <w:color w:val="A40020"/>
          <w:spacing w:val="-4"/>
        </w:rPr>
        <w:t xml:space="preserve"> </w:t>
      </w:r>
      <w:r>
        <w:rPr>
          <w:color w:val="A40020"/>
        </w:rPr>
        <w:t>employing</w:t>
      </w:r>
      <w:r>
        <w:rPr>
          <w:color w:val="A40020"/>
          <w:spacing w:val="-5"/>
        </w:rPr>
        <w:t xml:space="preserve"> </w:t>
      </w:r>
      <w:r>
        <w:rPr>
          <w:color w:val="A40020"/>
        </w:rPr>
        <w:t>collective</w:t>
      </w:r>
      <w:r>
        <w:rPr>
          <w:color w:val="A40020"/>
          <w:spacing w:val="-3"/>
        </w:rPr>
        <w:t xml:space="preserve"> </w:t>
      </w:r>
      <w:r>
        <w:rPr>
          <w:color w:val="A40020"/>
        </w:rPr>
        <w:t>impact</w:t>
      </w:r>
      <w:r>
        <w:rPr>
          <w:color w:val="A40020"/>
          <w:spacing w:val="-4"/>
        </w:rPr>
        <w:t xml:space="preserve"> </w:t>
      </w:r>
      <w:r>
        <w:rPr>
          <w:color w:val="A40020"/>
          <w:spacing w:val="-2"/>
        </w:rPr>
        <w:t>strategies.</w:t>
      </w:r>
    </w:p>
    <w:p w14:paraId="01AFE29C" w14:textId="77777777" w:rsidR="0033310F" w:rsidRPr="0033310F" w:rsidRDefault="0033310F" w:rsidP="0033310F">
      <w:pPr>
        <w:rPr>
          <w:sz w:val="24"/>
          <w:szCs w:val="24"/>
        </w:rPr>
      </w:pPr>
      <w:r w:rsidRPr="0033310F">
        <w:rPr>
          <w:sz w:val="24"/>
          <w:szCs w:val="24"/>
        </w:rPr>
        <w:t xml:space="preserve">Our team has been able to connect families to parenting resources via parenting groups as well as different behavioral programs. One of our more recent collaborations is with Vali Rebsamen who runs Military Life Counseling services out of Kitsap school districts. Collaboration is in process regarding using those services in </w:t>
      </w:r>
      <w:r w:rsidRPr="0033310F">
        <w:rPr>
          <w:sz w:val="24"/>
          <w:szCs w:val="24"/>
        </w:rPr>
        <w:lastRenderedPageBreak/>
        <w:t xml:space="preserve">conjunction with ours as they can offer additional family support. They also are located near the majority of military bases so when our Tricare families get new orders, they can assist with establishing new care providers. We have also received two referrals for non-Medicaid WISe from their counselors just this week.  </w:t>
      </w:r>
    </w:p>
    <w:p w14:paraId="5A0C766F" w14:textId="3C7AE8A1" w:rsidR="006B3039" w:rsidRDefault="0033310F" w:rsidP="0033310F">
      <w:r w:rsidRPr="0033310F">
        <w:rPr>
          <w:sz w:val="24"/>
          <w:szCs w:val="24"/>
        </w:rPr>
        <w:t>Additionally, our team has been able to use Autism Spectrum Disorder (ASD) resources to better help families with children who are on the spectrum. The team has also connected with the Emily Program to help clients work through eating disorders.</w:t>
      </w:r>
    </w:p>
    <w:p w14:paraId="2F2B4B3B" w14:textId="77777777" w:rsidR="00624D54" w:rsidRDefault="00624D54" w:rsidP="00624D54">
      <w:pPr>
        <w:pStyle w:val="BodyText"/>
        <w:spacing w:before="1"/>
        <w:ind w:left="100" w:right="154"/>
      </w:pPr>
    </w:p>
    <w:p w14:paraId="3AC30B9E" w14:textId="77777777" w:rsidR="006B3039" w:rsidRDefault="006B3039" w:rsidP="00156C72">
      <w:pPr>
        <w:pStyle w:val="Heading1"/>
        <w:ind w:left="0"/>
      </w:pPr>
      <w:r>
        <w:rPr>
          <w:color w:val="A40020"/>
        </w:rPr>
        <w:t>Please</w:t>
      </w:r>
      <w:r>
        <w:rPr>
          <w:color w:val="A40020"/>
          <w:spacing w:val="-2"/>
        </w:rPr>
        <w:t xml:space="preserve"> </w:t>
      </w:r>
      <w:r>
        <w:rPr>
          <w:color w:val="A40020"/>
        </w:rPr>
        <w:t>describe</w:t>
      </w:r>
      <w:r>
        <w:rPr>
          <w:color w:val="A40020"/>
          <w:spacing w:val="-3"/>
        </w:rPr>
        <w:t xml:space="preserve"> </w:t>
      </w:r>
      <w:r>
        <w:rPr>
          <w:color w:val="A40020"/>
        </w:rPr>
        <w:t>your</w:t>
      </w:r>
      <w:r>
        <w:rPr>
          <w:color w:val="A40020"/>
          <w:spacing w:val="-1"/>
        </w:rPr>
        <w:t xml:space="preserve"> </w:t>
      </w:r>
      <w:r>
        <w:rPr>
          <w:color w:val="A40020"/>
        </w:rPr>
        <w:t>sustainability</w:t>
      </w:r>
      <w:r>
        <w:rPr>
          <w:color w:val="A40020"/>
          <w:spacing w:val="-2"/>
        </w:rPr>
        <w:t xml:space="preserve"> </w:t>
      </w:r>
      <w:r>
        <w:rPr>
          <w:color w:val="A40020"/>
        </w:rPr>
        <w:t>planning –</w:t>
      </w:r>
      <w:r>
        <w:rPr>
          <w:color w:val="A40020"/>
          <w:spacing w:val="-2"/>
        </w:rPr>
        <w:t xml:space="preserve"> </w:t>
      </w:r>
      <w:r>
        <w:rPr>
          <w:color w:val="A40020"/>
        </w:rPr>
        <w:t>new</w:t>
      </w:r>
      <w:r>
        <w:rPr>
          <w:color w:val="A40020"/>
          <w:spacing w:val="-3"/>
        </w:rPr>
        <w:t xml:space="preserve"> </w:t>
      </w:r>
      <w:r>
        <w:rPr>
          <w:color w:val="A40020"/>
        </w:rPr>
        <w:t>collaborations,</w:t>
      </w:r>
      <w:r>
        <w:rPr>
          <w:color w:val="A40020"/>
          <w:spacing w:val="-1"/>
        </w:rPr>
        <w:t xml:space="preserve"> </w:t>
      </w:r>
      <w:r>
        <w:rPr>
          <w:color w:val="A40020"/>
        </w:rPr>
        <w:t>other</w:t>
      </w:r>
      <w:r>
        <w:rPr>
          <w:color w:val="A40020"/>
          <w:spacing w:val="-2"/>
        </w:rPr>
        <w:t xml:space="preserve"> </w:t>
      </w:r>
      <w:r>
        <w:rPr>
          <w:color w:val="A40020"/>
        </w:rPr>
        <w:t>sources</w:t>
      </w:r>
      <w:r>
        <w:rPr>
          <w:color w:val="A40020"/>
          <w:spacing w:val="-1"/>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p w14:paraId="0F51C3A5" w14:textId="525C117A" w:rsidR="00624D54" w:rsidRDefault="000C2497" w:rsidP="00624D54">
      <w:pPr>
        <w:pStyle w:val="BodyText"/>
      </w:pPr>
      <w:r w:rsidRPr="000C2497">
        <w:t>We continue to bill the third-party commercial insurance companies for services provided, though continue to get very little in reimbursement, and usually nothing. Our financial staff review all known available additional funding options and we will be looking at the upcoming Mental Health Block Grant that we have been told is open for RFPs in December. FBH is subsidizing these services as needed and assisting unfunded families with seeking Medicaid funding when they may qualify, which then allows us to serve more non-Medicaid families in this program. FBH continues to advocate for commercial insurance coverage for WISe.</w:t>
      </w:r>
    </w:p>
    <w:p w14:paraId="3A5CE383" w14:textId="77777777" w:rsidR="000C2497" w:rsidRDefault="000C2497" w:rsidP="00624D54">
      <w:pPr>
        <w:pStyle w:val="BodyText"/>
      </w:pPr>
    </w:p>
    <w:p w14:paraId="71058201" w14:textId="77777777" w:rsidR="006B3039" w:rsidRDefault="006B3039" w:rsidP="00156C72">
      <w:pPr>
        <w:pStyle w:val="Heading1"/>
        <w:spacing w:before="1"/>
        <w:ind w:left="0"/>
      </w:pPr>
      <w:r>
        <w:rPr>
          <w:color w:val="A40020"/>
        </w:rPr>
        <w:t>Success</w:t>
      </w:r>
      <w:r>
        <w:rPr>
          <w:color w:val="A40020"/>
          <w:spacing w:val="-3"/>
        </w:rPr>
        <w:t xml:space="preserve"> </w:t>
      </w:r>
      <w:r>
        <w:rPr>
          <w:color w:val="A40020"/>
          <w:spacing w:val="-2"/>
        </w:rPr>
        <w:t>Stories:</w:t>
      </w:r>
    </w:p>
    <w:p w14:paraId="7B5951E0" w14:textId="31176890" w:rsidR="006B3039" w:rsidRDefault="00CC00C9" w:rsidP="00CC00C9">
      <w:pPr>
        <w:pStyle w:val="BodyText"/>
      </w:pPr>
      <w:r w:rsidRPr="00CC00C9">
        <w:t>Our team has been able to graduate 2 additional clients while also transferring them to less intense services. We have been keeping our team capacity full, adding new clients when space becomes available so we are serving the maximum number of families we can. Families have continued to actively seek the team out when they feel they need support and the team has been able to respond appropriately. We have also had consistent staffing which includes both youth and parent peers to provide support and stability for our clients.</w:t>
      </w:r>
    </w:p>
    <w:p w14:paraId="4A44F3EA" w14:textId="524E3F68" w:rsidR="00A867CA" w:rsidRDefault="00A867CA" w:rsidP="00CC00C9">
      <w:pPr>
        <w:pStyle w:val="BodyText"/>
      </w:pPr>
    </w:p>
    <w:p w14:paraId="1EE36C19" w14:textId="779195A5" w:rsidR="00A867CA" w:rsidRDefault="00A867CA" w:rsidP="00CC00C9">
      <w:pPr>
        <w:pStyle w:val="BodyText"/>
      </w:pPr>
      <w:r w:rsidRPr="00A867CA">
        <w:t>Thank you!</w:t>
      </w:r>
    </w:p>
    <w:p w14:paraId="42662F4A" w14:textId="77777777" w:rsidR="002830C4" w:rsidRDefault="002830C4"/>
    <w:p w14:paraId="3D345E6B" w14:textId="77777777" w:rsidR="00D8628E" w:rsidRPr="00A53934" w:rsidRDefault="00D8628E" w:rsidP="00156C72">
      <w:pPr>
        <w:pStyle w:val="Heading1"/>
        <w:tabs>
          <w:tab w:val="left" w:pos="5411"/>
        </w:tabs>
        <w:ind w:left="0"/>
        <w:rPr>
          <w:sz w:val="28"/>
          <w:szCs w:val="28"/>
        </w:rPr>
      </w:pPr>
      <w:r w:rsidRPr="00A53934">
        <w:rPr>
          <w:sz w:val="28"/>
          <w:szCs w:val="28"/>
        </w:rPr>
        <w:t>Agency:</w:t>
      </w:r>
      <w:r w:rsidRPr="00A53934">
        <w:rPr>
          <w:spacing w:val="49"/>
          <w:sz w:val="28"/>
          <w:szCs w:val="28"/>
        </w:rPr>
        <w:t xml:space="preserve"> </w:t>
      </w:r>
      <w:r w:rsidRPr="00A53934">
        <w:rPr>
          <w:sz w:val="28"/>
          <w:szCs w:val="28"/>
        </w:rPr>
        <w:t>Fishline</w:t>
      </w:r>
      <w:r w:rsidRPr="00A53934">
        <w:rPr>
          <w:sz w:val="28"/>
          <w:szCs w:val="28"/>
        </w:rPr>
        <w:tab/>
        <w:t>Program</w:t>
      </w:r>
      <w:r w:rsidRPr="00A53934">
        <w:rPr>
          <w:spacing w:val="-4"/>
          <w:sz w:val="28"/>
          <w:szCs w:val="28"/>
        </w:rPr>
        <w:t xml:space="preserve"> </w:t>
      </w:r>
      <w:r w:rsidRPr="00A53934">
        <w:rPr>
          <w:sz w:val="28"/>
          <w:szCs w:val="28"/>
        </w:rPr>
        <w:t>Name:</w:t>
      </w:r>
      <w:r w:rsidRPr="00A53934">
        <w:rPr>
          <w:spacing w:val="49"/>
          <w:sz w:val="28"/>
          <w:szCs w:val="28"/>
        </w:rPr>
        <w:t xml:space="preserve"> </w:t>
      </w:r>
      <w:r w:rsidRPr="00A53934">
        <w:rPr>
          <w:sz w:val="28"/>
          <w:szCs w:val="28"/>
        </w:rPr>
        <w:t>Counseling Services</w:t>
      </w:r>
    </w:p>
    <w:p w14:paraId="1D16FDED" w14:textId="77777777" w:rsidR="00D8628E" w:rsidRPr="00A53934" w:rsidRDefault="00D8628E" w:rsidP="00D8628E">
      <w:pPr>
        <w:pStyle w:val="Heading1"/>
        <w:tabs>
          <w:tab w:val="left" w:pos="5411"/>
        </w:tabs>
        <w:rPr>
          <w:sz w:val="28"/>
          <w:szCs w:val="28"/>
        </w:rPr>
      </w:pPr>
    </w:p>
    <w:p w14:paraId="16181DE1" w14:textId="77777777" w:rsidR="00D8628E" w:rsidRDefault="00D8628E" w:rsidP="00D8628E">
      <w:pPr>
        <w:ind w:right="195"/>
        <w:rPr>
          <w:b/>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5B3D75E8" w14:textId="797354A2" w:rsidR="00A36CDB" w:rsidRDefault="00D8628E" w:rsidP="00A36CDB">
      <w:pPr>
        <w:pStyle w:val="BodyText"/>
      </w:pPr>
      <w:r>
        <w:t xml:space="preserve"> </w:t>
      </w:r>
      <w:r w:rsidR="00A36CDB">
        <w:t xml:space="preserve">Goal 1: Receive 5 referrals a month or 15 referrals per quarter from partner agencies. We surpassed this goal with 27 referrals to counseling services. </w:t>
      </w:r>
    </w:p>
    <w:p w14:paraId="5FE132D3" w14:textId="77777777" w:rsidR="00A36CDB" w:rsidRDefault="00A36CDB" w:rsidP="00A36CDB">
      <w:pPr>
        <w:pStyle w:val="BodyText"/>
      </w:pPr>
    </w:p>
    <w:p w14:paraId="5D67B7EB" w14:textId="77777777" w:rsidR="00A36CDB" w:rsidRDefault="00A36CDB" w:rsidP="00A36CDB">
      <w:pPr>
        <w:pStyle w:val="BodyText"/>
      </w:pPr>
      <w:r>
        <w:t xml:space="preserve">The Poulsbo Fire Cares team and Police Navigator teams reported referring 1 person to our counselor in quarter three. </w:t>
      </w:r>
    </w:p>
    <w:p w14:paraId="6F07A875" w14:textId="77777777" w:rsidR="00A36CDB" w:rsidRDefault="00A36CDB" w:rsidP="00A36CDB">
      <w:pPr>
        <w:pStyle w:val="BodyText"/>
      </w:pPr>
    </w:p>
    <w:p w14:paraId="13D67489" w14:textId="77777777" w:rsidR="00A36CDB" w:rsidRDefault="00A36CDB" w:rsidP="00A36CDB">
      <w:pPr>
        <w:pStyle w:val="BodyText"/>
      </w:pPr>
      <w:r>
        <w:t xml:space="preserve">DSHS referred 1. </w:t>
      </w:r>
    </w:p>
    <w:p w14:paraId="25417221" w14:textId="77777777" w:rsidR="00A36CDB" w:rsidRDefault="00A36CDB" w:rsidP="00A36CDB">
      <w:pPr>
        <w:pStyle w:val="BodyText"/>
      </w:pPr>
    </w:p>
    <w:p w14:paraId="5AC424F8" w14:textId="77777777" w:rsidR="00A36CDB" w:rsidRDefault="00A36CDB" w:rsidP="00A36CDB">
      <w:pPr>
        <w:pStyle w:val="BodyText"/>
      </w:pPr>
      <w:r>
        <w:t xml:space="preserve">Fishline case managers referred 16 clients to our counselor. </w:t>
      </w:r>
    </w:p>
    <w:p w14:paraId="31CB14C9" w14:textId="77777777" w:rsidR="00A36CDB" w:rsidRDefault="00A36CDB" w:rsidP="00A36CDB">
      <w:pPr>
        <w:pStyle w:val="BodyText"/>
      </w:pPr>
    </w:p>
    <w:p w14:paraId="56E942ED" w14:textId="77777777" w:rsidR="00A36CDB" w:rsidRDefault="00A36CDB" w:rsidP="00A36CDB">
      <w:pPr>
        <w:pStyle w:val="BodyText"/>
      </w:pPr>
      <w:r>
        <w:t xml:space="preserve">Clients self-reported hearing about our free counseling services from market staff, volunteers, and friends. </w:t>
      </w:r>
    </w:p>
    <w:p w14:paraId="4DB96B1E" w14:textId="77777777" w:rsidR="00A36CDB" w:rsidRDefault="00A36CDB" w:rsidP="00A36CDB">
      <w:pPr>
        <w:pStyle w:val="BodyText"/>
      </w:pPr>
      <w:r>
        <w:t xml:space="preserve">Goal 2: Complete 5 Intakes per month or 15 Intakes per quarter/See clients within 3 business days/75% will be satisfied and have experience improvement upon exit. We met this goal.  </w:t>
      </w:r>
    </w:p>
    <w:p w14:paraId="5D4F42C0" w14:textId="77777777" w:rsidR="00A36CDB" w:rsidRDefault="00A36CDB" w:rsidP="00A36CDB">
      <w:pPr>
        <w:pStyle w:val="BodyText"/>
      </w:pPr>
    </w:p>
    <w:p w14:paraId="44C0AC52" w14:textId="77777777" w:rsidR="00A36CDB" w:rsidRDefault="00A36CDB" w:rsidP="00A36CDB">
      <w:pPr>
        <w:pStyle w:val="BodyText"/>
      </w:pPr>
      <w:r>
        <w:t xml:space="preserve">We completed 17 intakes, which is amazing considering our counselor only saw clients for 3 weeks this quarter. Our new relationship with AMFM started has been exceptionally collaborative and has reduced barriers to care </w:t>
      </w:r>
    </w:p>
    <w:p w14:paraId="2E9FA732" w14:textId="34C5250F" w:rsidR="00A36CDB" w:rsidRDefault="00A36CDB" w:rsidP="00A36CDB">
      <w:pPr>
        <w:pStyle w:val="BodyText"/>
      </w:pPr>
    </w:p>
    <w:p w14:paraId="3DDE0819" w14:textId="57770521" w:rsidR="00A36CDB" w:rsidRDefault="00A36CDB" w:rsidP="00A36CDB">
      <w:pPr>
        <w:pStyle w:val="BodyText"/>
      </w:pPr>
      <w:r>
        <w:t xml:space="preserve">100% of new clients were contacted and scheduled within 3 business days. More than 80% were seen within 3 business days. The primary contributing factor to why clients did not see the counselor within 3 business days was client preference. </w:t>
      </w:r>
    </w:p>
    <w:p w14:paraId="0C0CB3E9" w14:textId="77777777" w:rsidR="004B59ED" w:rsidRDefault="004B59ED" w:rsidP="00A36CDB">
      <w:pPr>
        <w:pStyle w:val="BodyText"/>
      </w:pPr>
    </w:p>
    <w:p w14:paraId="09E9863F" w14:textId="77777777" w:rsidR="00A36CDB" w:rsidRDefault="00A36CDB" w:rsidP="00A36CDB">
      <w:pPr>
        <w:pStyle w:val="BodyText"/>
      </w:pPr>
    </w:p>
    <w:p w14:paraId="5ECFC639" w14:textId="77777777" w:rsidR="00A36CDB" w:rsidRDefault="00A36CDB" w:rsidP="00A36CDB">
      <w:pPr>
        <w:pStyle w:val="BodyText"/>
      </w:pPr>
      <w:r>
        <w:lastRenderedPageBreak/>
        <w:t xml:space="preserve">Since we did not have a counselor for most of quarter 3, our counselor had no clients exit the program during this quarter.  </w:t>
      </w:r>
    </w:p>
    <w:p w14:paraId="63F46068" w14:textId="77777777" w:rsidR="00A36CDB" w:rsidRDefault="00A36CDB" w:rsidP="00A36CDB">
      <w:pPr>
        <w:pStyle w:val="BodyText"/>
      </w:pPr>
    </w:p>
    <w:p w14:paraId="31235E9B" w14:textId="77777777" w:rsidR="00A36CDB" w:rsidRDefault="00A36CDB" w:rsidP="00A36CDB">
      <w:pPr>
        <w:pStyle w:val="BodyText"/>
      </w:pPr>
      <w:r>
        <w:t xml:space="preserve">Goal 3: 75% of those seen by the counselor will be referred to a Fishline case manager/Schedule and attend quarterly meetings with other providers. We met this goal.  </w:t>
      </w:r>
    </w:p>
    <w:p w14:paraId="34F13E92" w14:textId="77777777" w:rsidR="00A36CDB" w:rsidRDefault="00A36CDB" w:rsidP="00A36CDB">
      <w:pPr>
        <w:pStyle w:val="BodyText"/>
      </w:pPr>
    </w:p>
    <w:p w14:paraId="4C398A4E" w14:textId="77777777" w:rsidR="00A36CDB" w:rsidRDefault="00A36CDB" w:rsidP="00A36CDB">
      <w:pPr>
        <w:pStyle w:val="BodyText"/>
      </w:pPr>
      <w:r>
        <w:t xml:space="preserve">13 clients had already seen a case manager and were enrolled in services. Of the four clients who came from outside Fishline, three were referred to other providers. We met this goal. </w:t>
      </w:r>
    </w:p>
    <w:p w14:paraId="6666D344" w14:textId="77777777" w:rsidR="003F7F7A" w:rsidRDefault="003F7F7A" w:rsidP="00A36CDB">
      <w:pPr>
        <w:pStyle w:val="BodyText"/>
        <w:rPr>
          <w:b/>
          <w:bCs/>
          <w:color w:val="A40020"/>
        </w:rPr>
      </w:pPr>
    </w:p>
    <w:p w14:paraId="383A9B8D" w14:textId="63E51516" w:rsidR="00A16C8E" w:rsidRPr="00A36CDB" w:rsidRDefault="00A16C8E" w:rsidP="00A36CDB">
      <w:pPr>
        <w:pStyle w:val="BodyText"/>
        <w:rPr>
          <w:b/>
          <w:bCs/>
        </w:rPr>
      </w:pPr>
      <w:r w:rsidRPr="00A36CDB">
        <w:rPr>
          <w:b/>
          <w:bCs/>
          <w:color w:val="A40020"/>
        </w:rPr>
        <w:t>Briefly</w:t>
      </w:r>
      <w:r w:rsidRPr="00A36CDB">
        <w:rPr>
          <w:b/>
          <w:bCs/>
          <w:color w:val="A40020"/>
          <w:spacing w:val="-6"/>
        </w:rPr>
        <w:t xml:space="preserve"> </w:t>
      </w:r>
      <w:r w:rsidRPr="00A36CDB">
        <w:rPr>
          <w:b/>
          <w:bCs/>
          <w:color w:val="A40020"/>
        </w:rPr>
        <w:t>describe</w:t>
      </w:r>
      <w:r w:rsidRPr="00A36CDB">
        <w:rPr>
          <w:b/>
          <w:bCs/>
          <w:color w:val="A40020"/>
          <w:spacing w:val="-4"/>
        </w:rPr>
        <w:t xml:space="preserve"> </w:t>
      </w:r>
      <w:r w:rsidRPr="00A36CDB">
        <w:rPr>
          <w:b/>
          <w:bCs/>
          <w:color w:val="A40020"/>
        </w:rPr>
        <w:t>collaborative</w:t>
      </w:r>
      <w:r w:rsidRPr="00A36CDB">
        <w:rPr>
          <w:b/>
          <w:bCs/>
          <w:color w:val="A40020"/>
          <w:spacing w:val="-5"/>
        </w:rPr>
        <w:t xml:space="preserve"> </w:t>
      </w:r>
      <w:r w:rsidRPr="00A36CDB">
        <w:rPr>
          <w:b/>
          <w:bCs/>
          <w:color w:val="A40020"/>
        </w:rPr>
        <w:t>efforts</w:t>
      </w:r>
      <w:r w:rsidRPr="00A36CDB">
        <w:rPr>
          <w:b/>
          <w:bCs/>
          <w:color w:val="A40020"/>
          <w:spacing w:val="-4"/>
        </w:rPr>
        <w:t xml:space="preserve"> </w:t>
      </w:r>
      <w:r w:rsidRPr="00A36CDB">
        <w:rPr>
          <w:b/>
          <w:bCs/>
          <w:color w:val="A40020"/>
        </w:rPr>
        <w:t>and</w:t>
      </w:r>
      <w:r w:rsidRPr="00A36CDB">
        <w:rPr>
          <w:b/>
          <w:bCs/>
          <w:color w:val="A40020"/>
          <w:spacing w:val="-4"/>
        </w:rPr>
        <w:t xml:space="preserve"> </w:t>
      </w:r>
      <w:r w:rsidRPr="00A36CDB">
        <w:rPr>
          <w:b/>
          <w:bCs/>
          <w:color w:val="A40020"/>
        </w:rPr>
        <w:t>outreach</w:t>
      </w:r>
      <w:r w:rsidRPr="00A36CDB">
        <w:rPr>
          <w:b/>
          <w:bCs/>
          <w:color w:val="A40020"/>
          <w:spacing w:val="-4"/>
        </w:rPr>
        <w:t xml:space="preserve"> </w:t>
      </w:r>
      <w:r w:rsidRPr="00A36CDB">
        <w:rPr>
          <w:b/>
          <w:bCs/>
          <w:color w:val="A40020"/>
        </w:rPr>
        <w:t>activities</w:t>
      </w:r>
      <w:r w:rsidRPr="00A36CDB">
        <w:rPr>
          <w:b/>
          <w:bCs/>
          <w:color w:val="A40020"/>
          <w:spacing w:val="-4"/>
        </w:rPr>
        <w:t xml:space="preserve"> </w:t>
      </w:r>
      <w:r w:rsidRPr="00A36CDB">
        <w:rPr>
          <w:b/>
          <w:bCs/>
          <w:color w:val="A40020"/>
        </w:rPr>
        <w:t>employing</w:t>
      </w:r>
      <w:r w:rsidRPr="00A36CDB">
        <w:rPr>
          <w:b/>
          <w:bCs/>
          <w:color w:val="A40020"/>
          <w:spacing w:val="-5"/>
        </w:rPr>
        <w:t xml:space="preserve"> </w:t>
      </w:r>
      <w:r w:rsidRPr="00A36CDB">
        <w:rPr>
          <w:b/>
          <w:bCs/>
          <w:color w:val="A40020"/>
        </w:rPr>
        <w:t>collective</w:t>
      </w:r>
      <w:r w:rsidRPr="00A36CDB">
        <w:rPr>
          <w:b/>
          <w:bCs/>
          <w:color w:val="A40020"/>
          <w:spacing w:val="-3"/>
        </w:rPr>
        <w:t xml:space="preserve"> </w:t>
      </w:r>
      <w:r w:rsidRPr="00A36CDB">
        <w:rPr>
          <w:b/>
          <w:bCs/>
          <w:color w:val="A40020"/>
        </w:rPr>
        <w:t>impact</w:t>
      </w:r>
      <w:r w:rsidRPr="00A36CDB">
        <w:rPr>
          <w:b/>
          <w:bCs/>
          <w:color w:val="A40020"/>
          <w:spacing w:val="-4"/>
        </w:rPr>
        <w:t xml:space="preserve"> </w:t>
      </w:r>
      <w:r w:rsidRPr="00A36CDB">
        <w:rPr>
          <w:b/>
          <w:bCs/>
          <w:color w:val="A40020"/>
          <w:spacing w:val="-2"/>
        </w:rPr>
        <w:t>strategies.</w:t>
      </w:r>
    </w:p>
    <w:p w14:paraId="6D43A1A9" w14:textId="77777777" w:rsidR="00FE2AA8" w:rsidRDefault="00FE2AA8" w:rsidP="00FE2AA8">
      <w:pPr>
        <w:pStyle w:val="BodyText"/>
      </w:pPr>
      <w:r>
        <w:t xml:space="preserve">In the 3rd quarter, Fishline’s Executive Director and staff promoted our free counseling services to the North Kitsap Rotary Club, Kitsap Community Resources, Suquamish Tribe, S’Klallam Tribe, Helpline House, Kitsap Food Bank Coalition, Bainbridge Community Foundation, Poulsbo Farmer’s Market, Crossroads Rotary Club, two Naval Wellness Conferences, North Kitsap First Responders, Coffee Oasis, and several faith-based organizations.  </w:t>
      </w:r>
    </w:p>
    <w:p w14:paraId="569DC19D" w14:textId="77777777" w:rsidR="00FE2AA8" w:rsidRDefault="00FE2AA8" w:rsidP="00FE2AA8">
      <w:pPr>
        <w:pStyle w:val="BodyText"/>
      </w:pPr>
    </w:p>
    <w:p w14:paraId="720F6A61" w14:textId="6763B4DE" w:rsidR="00156C72" w:rsidRDefault="00FE2AA8" w:rsidP="00FE2AA8">
      <w:pPr>
        <w:pStyle w:val="BodyText"/>
      </w:pPr>
      <w:r>
        <w:t>In addition, Fishline’s Executive Director spoke about services resuming and highlighted the programs importance at two major fundraisers in September, Musi</w:t>
      </w:r>
      <w:r w:rsidR="00466915">
        <w:t>c</w:t>
      </w:r>
      <w:r>
        <w:t xml:space="preserve"> Fest and The Summer Escape. We also used our mailing list to announce the resumption of services and placed information in several other community organizations, including the Poulsbo Chamber of Commerce. This service was also shared on several social media</w:t>
      </w:r>
    </w:p>
    <w:p w14:paraId="707D7DCF" w14:textId="40C4625B" w:rsidR="00A16C8E" w:rsidRDefault="00FE2AA8" w:rsidP="00FE2AA8">
      <w:pPr>
        <w:pStyle w:val="BodyText"/>
      </w:pPr>
      <w:r>
        <w:t xml:space="preserve">sites including the North Kitsap Community page, The Suquamish Community page, and our private volunteer's page.  We provided updates about our free counseling services at our monthly and quarterly community meetings. Two such meetings are the Kitsap Housing and Homelessness Coalition, the North Kitsap Responders and Providers meetings and Washington Food Coalition.  We offered 10 tours of Fishline to interested community members this quarter. It is always encouraging and heartwarming to hear how amazed people are when they are told we have a free counseling program.  This service was also shared with our donors, volunteers, and clients in our e-newsletter and with the community at large on our social media sites.  </w:t>
      </w:r>
      <w:r w:rsidR="009B2B2B">
        <w:t xml:space="preserve"> </w:t>
      </w:r>
    </w:p>
    <w:p w14:paraId="04021080" w14:textId="77777777" w:rsidR="009B2B2B" w:rsidRDefault="009B2B2B" w:rsidP="009B2B2B">
      <w:pPr>
        <w:pStyle w:val="Heading1"/>
        <w:ind w:left="0"/>
        <w:rPr>
          <w:color w:val="A40020"/>
        </w:rPr>
      </w:pPr>
    </w:p>
    <w:p w14:paraId="3E58D356" w14:textId="77777777" w:rsidR="009B2B2B" w:rsidRDefault="00A16C8E" w:rsidP="009B2B2B">
      <w:pPr>
        <w:pStyle w:val="Heading1"/>
        <w:ind w:left="0"/>
        <w:rPr>
          <w:color w:val="A40020"/>
          <w:spacing w:val="-4"/>
        </w:rPr>
      </w:pPr>
      <w:r>
        <w:rPr>
          <w:color w:val="A40020"/>
        </w:rPr>
        <w:t>Please</w:t>
      </w:r>
      <w:r>
        <w:rPr>
          <w:color w:val="A40020"/>
          <w:spacing w:val="-2"/>
        </w:rPr>
        <w:t xml:space="preserve"> </w:t>
      </w:r>
      <w:r>
        <w:rPr>
          <w:color w:val="A40020"/>
        </w:rPr>
        <w:t>describe</w:t>
      </w:r>
      <w:r>
        <w:rPr>
          <w:color w:val="A40020"/>
          <w:spacing w:val="-3"/>
        </w:rPr>
        <w:t xml:space="preserve"> </w:t>
      </w:r>
      <w:r>
        <w:rPr>
          <w:color w:val="A40020"/>
        </w:rPr>
        <w:t>your</w:t>
      </w:r>
      <w:r>
        <w:rPr>
          <w:color w:val="A40020"/>
          <w:spacing w:val="-1"/>
        </w:rPr>
        <w:t xml:space="preserve"> </w:t>
      </w:r>
      <w:r>
        <w:rPr>
          <w:color w:val="A40020"/>
        </w:rPr>
        <w:t>sustainability</w:t>
      </w:r>
      <w:r>
        <w:rPr>
          <w:color w:val="A40020"/>
          <w:spacing w:val="-2"/>
        </w:rPr>
        <w:t xml:space="preserve"> </w:t>
      </w:r>
      <w:r>
        <w:rPr>
          <w:color w:val="A40020"/>
        </w:rPr>
        <w:t>planning –</w:t>
      </w:r>
      <w:r>
        <w:rPr>
          <w:color w:val="A40020"/>
          <w:spacing w:val="-2"/>
        </w:rPr>
        <w:t xml:space="preserve"> </w:t>
      </w:r>
      <w:r>
        <w:rPr>
          <w:color w:val="A40020"/>
        </w:rPr>
        <w:t>new</w:t>
      </w:r>
      <w:r>
        <w:rPr>
          <w:color w:val="A40020"/>
          <w:spacing w:val="-3"/>
        </w:rPr>
        <w:t xml:space="preserve"> </w:t>
      </w:r>
      <w:r>
        <w:rPr>
          <w:color w:val="A40020"/>
        </w:rPr>
        <w:t>collaborations,</w:t>
      </w:r>
      <w:r>
        <w:rPr>
          <w:color w:val="A40020"/>
          <w:spacing w:val="-1"/>
        </w:rPr>
        <w:t xml:space="preserve"> </w:t>
      </w:r>
      <w:r>
        <w:rPr>
          <w:color w:val="A40020"/>
        </w:rPr>
        <w:t>other</w:t>
      </w:r>
      <w:r>
        <w:rPr>
          <w:color w:val="A40020"/>
          <w:spacing w:val="-2"/>
        </w:rPr>
        <w:t xml:space="preserve"> </w:t>
      </w:r>
      <w:r>
        <w:rPr>
          <w:color w:val="A40020"/>
        </w:rPr>
        <w:t>sources</w:t>
      </w:r>
      <w:r>
        <w:rPr>
          <w:color w:val="A40020"/>
          <w:spacing w:val="-1"/>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p w14:paraId="3BF90A90" w14:textId="520C131B" w:rsidR="00A16C8E" w:rsidRPr="009B2B2B" w:rsidRDefault="001908B0" w:rsidP="009B2B2B">
      <w:pPr>
        <w:pStyle w:val="Heading1"/>
        <w:ind w:left="0"/>
        <w:rPr>
          <w:b w:val="0"/>
          <w:bCs w:val="0"/>
        </w:rPr>
      </w:pPr>
      <w:r w:rsidRPr="001908B0">
        <w:rPr>
          <w:b w:val="0"/>
          <w:bCs w:val="0"/>
        </w:rPr>
        <w:t xml:space="preserve">We are pleased to report that we have been awarded $11,800 from the Bainbridge Community Foundation for 2023. The city of Poulsbo has allowed us to carry over $26,300 of funds from the 2022 calendar year to 2023. Fishline also plans to allocate revenue from our thrift store, Second Season, and direct donations towards funding this program.  </w:t>
      </w:r>
      <w:r w:rsidR="00F2322B" w:rsidRPr="009B2B2B">
        <w:rPr>
          <w:b w:val="0"/>
          <w:bCs w:val="0"/>
        </w:rPr>
        <w:t xml:space="preserve">   </w:t>
      </w:r>
    </w:p>
    <w:p w14:paraId="380CEDD2" w14:textId="77777777" w:rsidR="00156C72" w:rsidRDefault="00156C72" w:rsidP="00156C72">
      <w:pPr>
        <w:pStyle w:val="Heading1"/>
        <w:spacing w:before="1"/>
        <w:ind w:left="0"/>
        <w:rPr>
          <w:color w:val="A40020"/>
        </w:rPr>
      </w:pPr>
    </w:p>
    <w:p w14:paraId="1EEFE805" w14:textId="28434724" w:rsidR="00A16C8E" w:rsidRDefault="00A16C8E" w:rsidP="00156C72">
      <w:pPr>
        <w:pStyle w:val="Heading1"/>
        <w:spacing w:before="1"/>
        <w:ind w:left="0"/>
      </w:pPr>
      <w:r>
        <w:rPr>
          <w:color w:val="A40020"/>
        </w:rPr>
        <w:t>Success</w:t>
      </w:r>
      <w:r>
        <w:rPr>
          <w:color w:val="A40020"/>
          <w:spacing w:val="-3"/>
        </w:rPr>
        <w:t xml:space="preserve"> </w:t>
      </w:r>
      <w:r>
        <w:rPr>
          <w:color w:val="A40020"/>
          <w:spacing w:val="-2"/>
        </w:rPr>
        <w:t>Stories:</w:t>
      </w:r>
    </w:p>
    <w:p w14:paraId="79FFE70F" w14:textId="77777777" w:rsidR="00A94833" w:rsidRDefault="00A94833" w:rsidP="00A94833">
      <w:pPr>
        <w:pStyle w:val="BodyText"/>
      </w:pPr>
      <w:r>
        <w:t xml:space="preserve">A client was referred to the therapist from the case manager after reports of suicidal ideation. The client refused emergency services. However, the client was willing to meet with the therapist. First the client would not enter the Fishline facility. The therapist met the client outside per his request. Then, after building a relationship, he began to enter the building with his dog and work with a case manager to explore resources and housing options. He also began to enter the therapist office to begin weekly sessions. Through this process the client began working towards trusting and reducing the risk of harm to self or others.  </w:t>
      </w:r>
    </w:p>
    <w:p w14:paraId="72061E66" w14:textId="77777777" w:rsidR="00F219D5" w:rsidRDefault="00F219D5" w:rsidP="00A94833">
      <w:pPr>
        <w:pStyle w:val="BodyText"/>
      </w:pPr>
    </w:p>
    <w:p w14:paraId="3CA702B5" w14:textId="57A42185" w:rsidR="00A94833" w:rsidRDefault="00A94833" w:rsidP="00A94833">
      <w:pPr>
        <w:pStyle w:val="BodyText"/>
      </w:pPr>
      <w:r>
        <w:t xml:space="preserve">While this is not a specific client story, we wanted to share how much our service to the community has improved after taking a brief hiatus to reassess and resuming September 12, 2022. The warm hand off from one organization to the other is occurring regularly now, between our case managers and the therapist, Reba Harris, which provides a more holistic approach and removes barriers to care. The team at AMFM Healthcare have been receptive and collaborative whenever an issue arises. We are grateful to have them as community partners. In addition, Reba has been a welcome addition who understands our client demographics extremely well demonstrated by the fact that she was able to achieve all goals as outlined in the 1/10th of 1 percent evaluation form within three weeks.  </w:t>
      </w:r>
    </w:p>
    <w:p w14:paraId="4EA6D258" w14:textId="70E04A70" w:rsidR="00B60B44" w:rsidRDefault="00B60B44" w:rsidP="00A94833">
      <w:pPr>
        <w:pStyle w:val="BodyText"/>
      </w:pPr>
    </w:p>
    <w:p w14:paraId="0BA93ECA" w14:textId="77777777" w:rsidR="00466915" w:rsidRDefault="00466915" w:rsidP="00A94833">
      <w:pPr>
        <w:pStyle w:val="BodyText"/>
      </w:pPr>
    </w:p>
    <w:p w14:paraId="6794AE09" w14:textId="47B1D0EF" w:rsidR="00B60B44" w:rsidRDefault="00B60B44" w:rsidP="00A94833">
      <w:pPr>
        <w:pStyle w:val="BodyText"/>
      </w:pPr>
      <w:r w:rsidRPr="00B60B44">
        <w:t xml:space="preserve">MCS Counseling resigned three days before our annual site visit with the 1/10th of 1 percent sales and use team. The committee was so kind during the visit and buoyed our team’s efforts. The Fishline team believes strongly in this program, and it was so wonderful that Jacqui and Hannah echoed those feelings. We are pleased and extremely fortunate to find AMFM in such a brief time and to be able to resume therapy services within two months of losing the other service. The relationship with AMFM has been proving to be particularly harmonious, allowing us to provide an integrated approach, removing barriers to care and improving the lives of our clients.  </w:t>
      </w:r>
    </w:p>
    <w:p w14:paraId="7D637972" w14:textId="77777777" w:rsidR="00B60B44" w:rsidRDefault="00B60B44" w:rsidP="00A94833">
      <w:pPr>
        <w:pStyle w:val="BodyText"/>
      </w:pPr>
    </w:p>
    <w:p w14:paraId="423F51B4" w14:textId="77777777" w:rsidR="009B3456" w:rsidRDefault="009B3456">
      <w:pPr>
        <w:pStyle w:val="Heading1"/>
        <w:tabs>
          <w:tab w:val="left" w:pos="5411"/>
        </w:tabs>
      </w:pPr>
      <w:bookmarkStart w:id="2" w:name="_Hlk103251586"/>
      <w:bookmarkStart w:id="3" w:name="_Hlk103945013"/>
    </w:p>
    <w:p w14:paraId="4EBCE4F5" w14:textId="01205E98" w:rsidR="00397A3C" w:rsidRPr="00FC3D15" w:rsidRDefault="00F17FED" w:rsidP="00156C72">
      <w:pPr>
        <w:pStyle w:val="Heading1"/>
        <w:tabs>
          <w:tab w:val="left" w:pos="5411"/>
        </w:tabs>
        <w:ind w:left="0"/>
        <w:rPr>
          <w:sz w:val="28"/>
          <w:szCs w:val="28"/>
        </w:rPr>
      </w:pPr>
      <w:r w:rsidRPr="00FC3D15">
        <w:rPr>
          <w:sz w:val="28"/>
          <w:szCs w:val="28"/>
        </w:rPr>
        <w:t>Agency:</w:t>
      </w:r>
      <w:r w:rsidRPr="00FC3D15">
        <w:rPr>
          <w:spacing w:val="49"/>
          <w:sz w:val="28"/>
          <w:szCs w:val="28"/>
        </w:rPr>
        <w:t xml:space="preserve"> </w:t>
      </w:r>
      <w:r w:rsidRPr="00FC3D15">
        <w:rPr>
          <w:sz w:val="28"/>
          <w:szCs w:val="28"/>
        </w:rPr>
        <w:t>Kitsap</w:t>
      </w:r>
      <w:r w:rsidRPr="00FC3D15">
        <w:rPr>
          <w:spacing w:val="-2"/>
          <w:sz w:val="28"/>
          <w:szCs w:val="28"/>
        </w:rPr>
        <w:t xml:space="preserve"> </w:t>
      </w:r>
      <w:r w:rsidRPr="00FC3D15">
        <w:rPr>
          <w:sz w:val="28"/>
          <w:szCs w:val="28"/>
        </w:rPr>
        <w:t>Community</w:t>
      </w:r>
      <w:r w:rsidRPr="00FC3D15">
        <w:rPr>
          <w:spacing w:val="-1"/>
          <w:sz w:val="28"/>
          <w:szCs w:val="28"/>
        </w:rPr>
        <w:t xml:space="preserve"> </w:t>
      </w:r>
      <w:r w:rsidRPr="00FC3D15">
        <w:rPr>
          <w:spacing w:val="-2"/>
          <w:sz w:val="28"/>
          <w:szCs w:val="28"/>
        </w:rPr>
        <w:t>Resources</w:t>
      </w:r>
      <w:r w:rsidRPr="00FC3D15">
        <w:rPr>
          <w:sz w:val="28"/>
          <w:szCs w:val="28"/>
        </w:rPr>
        <w:tab/>
        <w:t>Program</w:t>
      </w:r>
      <w:r w:rsidRPr="00FC3D15">
        <w:rPr>
          <w:spacing w:val="-4"/>
          <w:sz w:val="28"/>
          <w:szCs w:val="28"/>
        </w:rPr>
        <w:t xml:space="preserve"> </w:t>
      </w:r>
      <w:r w:rsidRPr="00FC3D15">
        <w:rPr>
          <w:sz w:val="28"/>
          <w:szCs w:val="28"/>
        </w:rPr>
        <w:t>Name:</w:t>
      </w:r>
      <w:r w:rsidRPr="00FC3D15">
        <w:rPr>
          <w:spacing w:val="49"/>
          <w:sz w:val="28"/>
          <w:szCs w:val="28"/>
        </w:rPr>
        <w:t xml:space="preserve"> </w:t>
      </w:r>
      <w:r w:rsidR="00FC3D15">
        <w:rPr>
          <w:sz w:val="28"/>
          <w:szCs w:val="28"/>
        </w:rPr>
        <w:t>ROAST</w:t>
      </w:r>
      <w:r w:rsidR="008D4962">
        <w:rPr>
          <w:sz w:val="28"/>
          <w:szCs w:val="28"/>
        </w:rPr>
        <w:t xml:space="preserve"> 2022</w:t>
      </w:r>
    </w:p>
    <w:bookmarkEnd w:id="2"/>
    <w:p w14:paraId="0DDA0477" w14:textId="77777777" w:rsidR="009B2B2B" w:rsidRDefault="009B2B2B" w:rsidP="009B2B2B">
      <w:pPr>
        <w:ind w:right="195"/>
        <w:rPr>
          <w:b/>
          <w:color w:val="A40020"/>
          <w:sz w:val="24"/>
        </w:rPr>
      </w:pPr>
    </w:p>
    <w:p w14:paraId="3CC0E6A8" w14:textId="220DFE1B" w:rsidR="00397A3C" w:rsidRDefault="00F17FED" w:rsidP="009B2B2B">
      <w:pPr>
        <w:ind w:right="195"/>
        <w:rPr>
          <w:b/>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4C0A7D09" w14:textId="6A895739" w:rsidR="009B2B2B" w:rsidRDefault="005C4402" w:rsidP="009B2B2B">
      <w:pPr>
        <w:pStyle w:val="Heading1"/>
        <w:ind w:left="0"/>
        <w:rPr>
          <w:b w:val="0"/>
          <w:bCs w:val="0"/>
        </w:rPr>
      </w:pPr>
      <w:r w:rsidRPr="005C4402">
        <w:rPr>
          <w:b w:val="0"/>
          <w:bCs w:val="0"/>
        </w:rPr>
        <w:t xml:space="preserve">Quarter three has seen a vast increase in referrals, particularly to mental health, and SUD treatment. We have a large cohort of clients staying in motels, many of whom lived in the same encampment prior to moving into the motel on the same day. This group has somewhat settled, and during the last month of quarter 3 we started to have clients in this group move out of the motel into apartments. We have continued to have a variety of case managers work with high barrier clients, and this has led to the case management team working together and sharing resources, such as landlords willing to work with high barrier tenants, more easily. We have also developed new working relationships with two apartment complexes that we previously did not with often, and this has made it much easier to get high barrier clients into rentals. This is huge progress, as it is often much easier for people to stabilize, particularly if they have goals of becoming clean and/or sober, if they have a permanent place of their own to come home to after treatment. We have no plans to change scope of work, but we are planning in hiring a coordinator to specifically work with motels, which will help with supervision at the motels where many of the guests are KCR clients. This should allow the case managers to solely focus on helping clients meet their goals and move forward in life.  </w:t>
      </w:r>
    </w:p>
    <w:p w14:paraId="31E425D6" w14:textId="77777777" w:rsidR="005C4402" w:rsidRDefault="005C4402" w:rsidP="009B2B2B">
      <w:pPr>
        <w:pStyle w:val="Heading1"/>
        <w:ind w:left="0"/>
        <w:rPr>
          <w:color w:val="A40020"/>
        </w:rPr>
      </w:pPr>
    </w:p>
    <w:p w14:paraId="08893767" w14:textId="49974A4E" w:rsidR="00FC3D15" w:rsidRDefault="00FC3D15" w:rsidP="009B2B2B">
      <w:pPr>
        <w:pStyle w:val="Heading1"/>
        <w:ind w:left="0"/>
      </w:pPr>
      <w:r>
        <w:rPr>
          <w:color w:val="A40020"/>
        </w:rPr>
        <w:t>Briefly</w:t>
      </w:r>
      <w:r>
        <w:rPr>
          <w:color w:val="A40020"/>
          <w:spacing w:val="-6"/>
        </w:rPr>
        <w:t xml:space="preserve"> </w:t>
      </w:r>
      <w:r>
        <w:rPr>
          <w:color w:val="A40020"/>
        </w:rPr>
        <w:t>describe</w:t>
      </w:r>
      <w:r>
        <w:rPr>
          <w:color w:val="A40020"/>
          <w:spacing w:val="-4"/>
        </w:rPr>
        <w:t xml:space="preserve"> </w:t>
      </w:r>
      <w:r>
        <w:rPr>
          <w:color w:val="A40020"/>
        </w:rPr>
        <w:t>collaborative</w:t>
      </w:r>
      <w:r>
        <w:rPr>
          <w:color w:val="A40020"/>
          <w:spacing w:val="-5"/>
        </w:rPr>
        <w:t xml:space="preserve"> </w:t>
      </w:r>
      <w:r>
        <w:rPr>
          <w:color w:val="A40020"/>
        </w:rPr>
        <w:t>efforts</w:t>
      </w:r>
      <w:r>
        <w:rPr>
          <w:color w:val="A40020"/>
          <w:spacing w:val="-4"/>
        </w:rPr>
        <w:t xml:space="preserve"> </w:t>
      </w:r>
      <w:r>
        <w:rPr>
          <w:color w:val="A40020"/>
        </w:rPr>
        <w:t>and</w:t>
      </w:r>
      <w:r>
        <w:rPr>
          <w:color w:val="A40020"/>
          <w:spacing w:val="-4"/>
        </w:rPr>
        <w:t xml:space="preserve"> </w:t>
      </w:r>
      <w:r>
        <w:rPr>
          <w:color w:val="A40020"/>
        </w:rPr>
        <w:t>outreach</w:t>
      </w:r>
      <w:r>
        <w:rPr>
          <w:color w:val="A40020"/>
          <w:spacing w:val="-4"/>
        </w:rPr>
        <w:t xml:space="preserve"> </w:t>
      </w:r>
      <w:r>
        <w:rPr>
          <w:color w:val="A40020"/>
        </w:rPr>
        <w:t>activities</w:t>
      </w:r>
      <w:r>
        <w:rPr>
          <w:color w:val="A40020"/>
          <w:spacing w:val="-4"/>
        </w:rPr>
        <w:t xml:space="preserve"> </w:t>
      </w:r>
      <w:r>
        <w:rPr>
          <w:color w:val="A40020"/>
        </w:rPr>
        <w:t>employing</w:t>
      </w:r>
      <w:r>
        <w:rPr>
          <w:color w:val="A40020"/>
          <w:spacing w:val="-5"/>
        </w:rPr>
        <w:t xml:space="preserve"> </w:t>
      </w:r>
      <w:r>
        <w:rPr>
          <w:color w:val="A40020"/>
        </w:rPr>
        <w:t>collective</w:t>
      </w:r>
      <w:r>
        <w:rPr>
          <w:color w:val="A40020"/>
          <w:spacing w:val="-3"/>
        </w:rPr>
        <w:t xml:space="preserve"> </w:t>
      </w:r>
      <w:r>
        <w:rPr>
          <w:color w:val="A40020"/>
        </w:rPr>
        <w:t>impact</w:t>
      </w:r>
      <w:r>
        <w:rPr>
          <w:color w:val="A40020"/>
          <w:spacing w:val="-4"/>
        </w:rPr>
        <w:t xml:space="preserve"> </w:t>
      </w:r>
      <w:r>
        <w:rPr>
          <w:color w:val="A40020"/>
          <w:spacing w:val="-2"/>
        </w:rPr>
        <w:t>strategies.</w:t>
      </w:r>
    </w:p>
    <w:p w14:paraId="69E92DE0" w14:textId="374A9A1F" w:rsidR="00B84F18" w:rsidRDefault="00047A44" w:rsidP="00044BE0">
      <w:pPr>
        <w:pStyle w:val="BodyText"/>
        <w:spacing w:before="1"/>
      </w:pPr>
      <w:r w:rsidRPr="00047A44">
        <w:t xml:space="preserve">The KCR Housing team and the Housing Solutions Center (coordinated entry) have begun to work much more </w:t>
      </w:r>
      <w:r w:rsidR="00F219D5" w:rsidRPr="00047A44">
        <w:t>collaboratively and</w:t>
      </w:r>
      <w:r w:rsidRPr="00047A44">
        <w:t xml:space="preserve"> are in the process of being cross-trained for each other's duties. We now occasionally have housing case managers helping new clients fill out Housing Solutions Center applications when adding a new member into a household that they are already working with, and a few of the Housing Solutions Center staff are now doing light case management. Housing Solutions Center outreach workers also occasionally will go out to visits with clients in the field for safety purposes, so that staff are not alone in potentially dangerous situations. This has also really helped make transition of services easier. Often it is the Housing Solutions Center outreach staff who get to know the highest barrier, most chronically homeless clients first, and we have found it easier for new case managers to build trust with these clients when the outreach staff help bridge the gap by coming to the first few meetings.</w:t>
      </w:r>
    </w:p>
    <w:p w14:paraId="04547673" w14:textId="77777777" w:rsidR="00047A44" w:rsidRDefault="00047A44" w:rsidP="00044BE0">
      <w:pPr>
        <w:pStyle w:val="BodyText"/>
        <w:spacing w:before="1"/>
      </w:pPr>
    </w:p>
    <w:p w14:paraId="294F6872" w14:textId="77777777" w:rsidR="00FC3D15" w:rsidRDefault="00FC3D15" w:rsidP="009B2B2B">
      <w:pPr>
        <w:pStyle w:val="Heading1"/>
        <w:ind w:left="0"/>
      </w:pPr>
      <w:r>
        <w:rPr>
          <w:color w:val="A40020"/>
        </w:rPr>
        <w:t>Please</w:t>
      </w:r>
      <w:r>
        <w:rPr>
          <w:color w:val="A40020"/>
          <w:spacing w:val="-2"/>
        </w:rPr>
        <w:t xml:space="preserve"> </w:t>
      </w:r>
      <w:r>
        <w:rPr>
          <w:color w:val="A40020"/>
        </w:rPr>
        <w:t>describe</w:t>
      </w:r>
      <w:r>
        <w:rPr>
          <w:color w:val="A40020"/>
          <w:spacing w:val="-3"/>
        </w:rPr>
        <w:t xml:space="preserve"> </w:t>
      </w:r>
      <w:r>
        <w:rPr>
          <w:color w:val="A40020"/>
        </w:rPr>
        <w:t>your</w:t>
      </w:r>
      <w:r>
        <w:rPr>
          <w:color w:val="A40020"/>
          <w:spacing w:val="-1"/>
        </w:rPr>
        <w:t xml:space="preserve"> </w:t>
      </w:r>
      <w:r>
        <w:rPr>
          <w:color w:val="A40020"/>
        </w:rPr>
        <w:t>sustainability</w:t>
      </w:r>
      <w:r>
        <w:rPr>
          <w:color w:val="A40020"/>
          <w:spacing w:val="-2"/>
        </w:rPr>
        <w:t xml:space="preserve"> </w:t>
      </w:r>
      <w:r>
        <w:rPr>
          <w:color w:val="A40020"/>
        </w:rPr>
        <w:t>planning –</w:t>
      </w:r>
      <w:r>
        <w:rPr>
          <w:color w:val="A40020"/>
          <w:spacing w:val="-2"/>
        </w:rPr>
        <w:t xml:space="preserve"> </w:t>
      </w:r>
      <w:r>
        <w:rPr>
          <w:color w:val="A40020"/>
        </w:rPr>
        <w:t>new</w:t>
      </w:r>
      <w:r>
        <w:rPr>
          <w:color w:val="A40020"/>
          <w:spacing w:val="-3"/>
        </w:rPr>
        <w:t xml:space="preserve"> </w:t>
      </w:r>
      <w:r>
        <w:rPr>
          <w:color w:val="A40020"/>
        </w:rPr>
        <w:t>collaborations,</w:t>
      </w:r>
      <w:r>
        <w:rPr>
          <w:color w:val="A40020"/>
          <w:spacing w:val="-1"/>
        </w:rPr>
        <w:t xml:space="preserve"> </w:t>
      </w:r>
      <w:r>
        <w:rPr>
          <w:color w:val="A40020"/>
        </w:rPr>
        <w:t>other</w:t>
      </w:r>
      <w:r>
        <w:rPr>
          <w:color w:val="A40020"/>
          <w:spacing w:val="-2"/>
        </w:rPr>
        <w:t xml:space="preserve"> </w:t>
      </w:r>
      <w:r>
        <w:rPr>
          <w:color w:val="A40020"/>
        </w:rPr>
        <w:t>sources</w:t>
      </w:r>
      <w:r>
        <w:rPr>
          <w:color w:val="A40020"/>
          <w:spacing w:val="-1"/>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p w14:paraId="6B753004" w14:textId="24C3B51E" w:rsidR="0049319E" w:rsidRPr="009B2B2B" w:rsidRDefault="00047A44" w:rsidP="00FC3D15">
      <w:pPr>
        <w:pStyle w:val="BodyText"/>
        <w:spacing w:before="11"/>
      </w:pPr>
      <w:r w:rsidRPr="00047A44">
        <w:t xml:space="preserve">We are still ramping up Foundational Community Supports (FCS), and this is our long-term plan to pay for case management to make other funding sources stretch further. This year we have extra funds from CHG strictly to use motels as shelters, and we also have ESG-CV which we are also using for motels. Both of those grants are paying for case management in addition to motel costs, and they have allowed us to expand staff to better serve our clients. Long-term, we plan to retain these staff with FCS funds, and we have had several instances of most if not all of some case managers’ paychecks being paid exclusively through FCS, and we expect this to increase. </w:t>
      </w:r>
      <w:r w:rsidR="00282AC9" w:rsidRPr="009B2B2B">
        <w:t xml:space="preserve">    </w:t>
      </w:r>
    </w:p>
    <w:p w14:paraId="548EBA54" w14:textId="44077838" w:rsidR="00FF6B5E" w:rsidRDefault="00FF6B5E" w:rsidP="00FC3D15">
      <w:pPr>
        <w:pStyle w:val="BodyText"/>
        <w:spacing w:before="11"/>
      </w:pPr>
    </w:p>
    <w:p w14:paraId="6D9BD7D4" w14:textId="0EB3D7E7" w:rsidR="00466915" w:rsidRDefault="00466915" w:rsidP="00FC3D15">
      <w:pPr>
        <w:pStyle w:val="BodyText"/>
        <w:spacing w:before="11"/>
      </w:pPr>
    </w:p>
    <w:p w14:paraId="246E845F" w14:textId="3ED906FB" w:rsidR="00466915" w:rsidRDefault="00466915" w:rsidP="00FC3D15">
      <w:pPr>
        <w:pStyle w:val="BodyText"/>
        <w:spacing w:before="11"/>
      </w:pPr>
    </w:p>
    <w:p w14:paraId="26ED9630" w14:textId="03A78276" w:rsidR="00466915" w:rsidRDefault="00466915" w:rsidP="00FC3D15">
      <w:pPr>
        <w:pStyle w:val="BodyText"/>
        <w:spacing w:before="11"/>
      </w:pPr>
    </w:p>
    <w:p w14:paraId="4C44A63C" w14:textId="00AA1C93" w:rsidR="00466915" w:rsidRDefault="00466915" w:rsidP="00FC3D15">
      <w:pPr>
        <w:pStyle w:val="BodyText"/>
        <w:spacing w:before="11"/>
      </w:pPr>
    </w:p>
    <w:p w14:paraId="1916DF8A" w14:textId="77777777" w:rsidR="00466915" w:rsidRPr="00C84F8B" w:rsidRDefault="00466915" w:rsidP="00FC3D15">
      <w:pPr>
        <w:pStyle w:val="BodyText"/>
        <w:spacing w:before="11"/>
      </w:pPr>
    </w:p>
    <w:p w14:paraId="2298E750" w14:textId="01CFC138" w:rsidR="00FC3D15" w:rsidRDefault="00FC3D15" w:rsidP="00156C72">
      <w:pPr>
        <w:pStyle w:val="Heading1"/>
        <w:spacing w:before="1"/>
        <w:ind w:left="0"/>
        <w:rPr>
          <w:color w:val="A40020"/>
          <w:spacing w:val="-2"/>
        </w:rPr>
      </w:pPr>
      <w:r>
        <w:rPr>
          <w:color w:val="A40020"/>
        </w:rPr>
        <w:t>Success</w:t>
      </w:r>
      <w:r>
        <w:rPr>
          <w:color w:val="A40020"/>
          <w:spacing w:val="-3"/>
        </w:rPr>
        <w:t xml:space="preserve"> </w:t>
      </w:r>
      <w:r>
        <w:rPr>
          <w:color w:val="A40020"/>
          <w:spacing w:val="-2"/>
        </w:rPr>
        <w:t>Stories:</w:t>
      </w:r>
    </w:p>
    <w:p w14:paraId="46245DF3" w14:textId="40E79ABB" w:rsidR="004F3FED" w:rsidRDefault="004F3FED" w:rsidP="00156C72">
      <w:pPr>
        <w:pStyle w:val="Heading1"/>
        <w:tabs>
          <w:tab w:val="left" w:pos="6131"/>
        </w:tabs>
        <w:ind w:left="0"/>
        <w:rPr>
          <w:b w:val="0"/>
          <w:bCs w:val="0"/>
        </w:rPr>
      </w:pPr>
      <w:r w:rsidRPr="004F3FED">
        <w:rPr>
          <w:b w:val="0"/>
          <w:bCs w:val="0"/>
        </w:rPr>
        <w:t xml:space="preserve">Booker has been chronically homeless for many, many years when KCR began working with him, and he had serious mental health issues, and chronic and severe substance use disorder. Typically, he slept on doorsteps of businesses, as his behavior had gotten him kicked out of most local shelters. KCR often got calls from business owners or the police, asking for intervention. He had been in and out of various KCR programs over the years, but none of them offered enough to serve Booker in the way he needed. In 2017 we started working with him more intensely, partnering the CHG funded Rapid Rehousing program with the newly created Kitsap Homes of Compassion, where he stayed in a shared house with other homeless men for about six months, before he was asked to leave that house due to drug use, hygiene, and cleanliness issues. He was homeless again for another few months, and then was referred to the ROAST team as a Housing Solutions Center High Barrier client. Through ROAST, he was connected with one case manager who was committed to working with him long term, and who was not tied to any specific program. This case manager got Booker into a motel, where he lived for over a year. It was at this point that he began to stabilize. His drug use reduced, and he was able to settle into living indoors in a place he didn’t have to share with others, and he was successful in the motel. When emergency housing vouchers became available through Bremerton Housing Authority, which were reserved for minorities, people of color, people traditionally underserved, Booker was an obvious choice for a good candidate. Having found stability living at the motel, Booker was very motivated to find an apartment, and found a rental apartment on his own. KCR CHG Rapid Rehousing funds were used to pay move in costs, and his case manager helped find ways to furnish the apartment. After that, due to his improved mental health, reduced drug use, and stability and ability to follow the lease and work with Bremerton Housing Authority to keep his voucher up to date, Booker really didn’t need case manager help anymore. His case manager would check on him </w:t>
      </w:r>
      <w:r w:rsidR="00F219D5" w:rsidRPr="004F3FED">
        <w:rPr>
          <w:b w:val="0"/>
          <w:bCs w:val="0"/>
        </w:rPr>
        <w:t>periodically,</w:t>
      </w:r>
      <w:r w:rsidRPr="004F3FED">
        <w:rPr>
          <w:b w:val="0"/>
          <w:bCs w:val="0"/>
        </w:rPr>
        <w:t xml:space="preserve"> but he was living his life and doing fine in his </w:t>
      </w:r>
      <w:r w:rsidR="00B84F18" w:rsidRPr="004F3FED">
        <w:rPr>
          <w:b w:val="0"/>
          <w:bCs w:val="0"/>
        </w:rPr>
        <w:t>apartment and</w:t>
      </w:r>
      <w:r w:rsidRPr="004F3FED">
        <w:rPr>
          <w:b w:val="0"/>
          <w:bCs w:val="0"/>
        </w:rPr>
        <w:t xml:space="preserve"> was ready to move forward with his life in permanent housing that he could afford. When Booker’s case manager approached him with the idea of graduating from the program, Booker had a huge grin on his face, teared up, and told his case manager he’d never successfully graduated from any program before until this one. </w:t>
      </w:r>
    </w:p>
    <w:p w14:paraId="18E0999C" w14:textId="3DE68E74" w:rsidR="004F3FED" w:rsidRDefault="004F3FED" w:rsidP="00A87625">
      <w:pPr>
        <w:pStyle w:val="Heading1"/>
        <w:tabs>
          <w:tab w:val="left" w:pos="6131"/>
        </w:tabs>
        <w:rPr>
          <w:b w:val="0"/>
          <w:bCs w:val="0"/>
        </w:rPr>
      </w:pPr>
    </w:p>
    <w:p w14:paraId="4342C774" w14:textId="77777777" w:rsidR="00466915" w:rsidRDefault="00433EA3" w:rsidP="00433EA3">
      <w:pPr>
        <w:pStyle w:val="BodyText"/>
        <w:rPr>
          <w:b/>
          <w:bCs/>
          <w:sz w:val="28"/>
          <w:szCs w:val="28"/>
        </w:rPr>
      </w:pPr>
      <w:r w:rsidRPr="009B3456">
        <w:rPr>
          <w:b/>
          <w:bCs/>
          <w:sz w:val="28"/>
          <w:szCs w:val="28"/>
        </w:rPr>
        <w:t xml:space="preserve">Agency: </w:t>
      </w:r>
      <w:r w:rsidR="00C57D9C">
        <w:rPr>
          <w:b/>
          <w:bCs/>
          <w:sz w:val="28"/>
          <w:szCs w:val="28"/>
        </w:rPr>
        <w:t>Kitsap County District Court</w:t>
      </w:r>
      <w:r w:rsidRPr="009B3456">
        <w:rPr>
          <w:b/>
          <w:bCs/>
          <w:sz w:val="28"/>
          <w:szCs w:val="28"/>
        </w:rPr>
        <w:t xml:space="preserve"> </w:t>
      </w:r>
      <w:r w:rsidRPr="009B3456">
        <w:rPr>
          <w:b/>
          <w:bCs/>
          <w:sz w:val="28"/>
          <w:szCs w:val="28"/>
        </w:rPr>
        <w:tab/>
      </w:r>
    </w:p>
    <w:p w14:paraId="32169B06" w14:textId="16A49708" w:rsidR="00433EA3" w:rsidRDefault="00433EA3" w:rsidP="00433EA3">
      <w:pPr>
        <w:pStyle w:val="BodyText"/>
        <w:rPr>
          <w:b/>
          <w:bCs/>
          <w:sz w:val="28"/>
          <w:szCs w:val="28"/>
        </w:rPr>
      </w:pPr>
      <w:r w:rsidRPr="009B3456">
        <w:rPr>
          <w:b/>
          <w:bCs/>
          <w:sz w:val="28"/>
          <w:szCs w:val="28"/>
        </w:rPr>
        <w:t xml:space="preserve">Program Name: </w:t>
      </w:r>
      <w:r w:rsidR="00C57D9C">
        <w:rPr>
          <w:b/>
          <w:bCs/>
          <w:sz w:val="28"/>
          <w:szCs w:val="28"/>
        </w:rPr>
        <w:t>Behavioral Health Court 2022</w:t>
      </w:r>
    </w:p>
    <w:p w14:paraId="4EEA70A8" w14:textId="77777777" w:rsidR="007C2A79" w:rsidRPr="009B3456" w:rsidRDefault="007C2A79" w:rsidP="00433EA3">
      <w:pPr>
        <w:pStyle w:val="BodyText"/>
        <w:rPr>
          <w:b/>
          <w:bCs/>
          <w:sz w:val="28"/>
          <w:szCs w:val="28"/>
        </w:rPr>
      </w:pPr>
    </w:p>
    <w:p w14:paraId="15A282A9" w14:textId="77777777" w:rsidR="00156C72" w:rsidRDefault="00433EA3" w:rsidP="00433EA3">
      <w:pPr>
        <w:ind w:right="195"/>
        <w:rPr>
          <w:b/>
          <w:color w:val="A40020"/>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 xml:space="preserve">Quarter. </w:t>
      </w:r>
    </w:p>
    <w:p w14:paraId="28460A4D" w14:textId="167B5088" w:rsidR="00433EA3" w:rsidRDefault="00433EA3" w:rsidP="00433EA3">
      <w:pPr>
        <w:ind w:right="195"/>
        <w:rPr>
          <w:b/>
          <w:sz w:val="24"/>
        </w:rPr>
      </w:pPr>
      <w:r>
        <w:rPr>
          <w:b/>
          <w:color w:val="A40020"/>
          <w:sz w:val="24"/>
        </w:rPr>
        <w:t>If objectives went unmet, why? Are there any needed changes in evaluation or scope of work?</w:t>
      </w:r>
    </w:p>
    <w:p w14:paraId="79734D0D" w14:textId="77777777" w:rsidR="00FC3343" w:rsidRDefault="007C2A79" w:rsidP="00156C72">
      <w:pPr>
        <w:pStyle w:val="Heading1"/>
        <w:tabs>
          <w:tab w:val="left" w:pos="5411"/>
        </w:tabs>
        <w:ind w:left="0"/>
        <w:rPr>
          <w:b w:val="0"/>
          <w:bCs w:val="0"/>
        </w:rPr>
      </w:pPr>
      <w:r w:rsidRPr="007C2A79">
        <w:rPr>
          <w:b w:val="0"/>
          <w:bCs w:val="0"/>
        </w:rPr>
        <w:t xml:space="preserve">Behavioral Health Court returned to in person court hearing attendance for all program participants during the </w:t>
      </w:r>
    </w:p>
    <w:p w14:paraId="2205ECA3" w14:textId="575FDA9E" w:rsidR="00433EA3" w:rsidRPr="00B818F8" w:rsidRDefault="007C2A79" w:rsidP="00156C72">
      <w:pPr>
        <w:pStyle w:val="Heading1"/>
        <w:tabs>
          <w:tab w:val="left" w:pos="5411"/>
        </w:tabs>
        <w:ind w:left="0"/>
        <w:rPr>
          <w:b w:val="0"/>
          <w:bCs w:val="0"/>
        </w:rPr>
      </w:pPr>
      <w:r w:rsidRPr="007C2A79">
        <w:rPr>
          <w:b w:val="0"/>
          <w:bCs w:val="0"/>
        </w:rPr>
        <w:t xml:space="preserve">3rd quarter.  Virtual appearance options are available in certain circumstances.  Compliance meetings are offered in a zoom format for those in later program phases, provided the participant is in good standing.  </w:t>
      </w:r>
    </w:p>
    <w:p w14:paraId="5853F9B0" w14:textId="77777777" w:rsidR="00433EA3" w:rsidRDefault="00433EA3" w:rsidP="00433EA3">
      <w:pPr>
        <w:pStyle w:val="Heading1"/>
        <w:tabs>
          <w:tab w:val="left" w:pos="5411"/>
        </w:tabs>
        <w:rPr>
          <w:sz w:val="28"/>
          <w:szCs w:val="28"/>
        </w:rPr>
      </w:pPr>
    </w:p>
    <w:p w14:paraId="289EB1ED" w14:textId="77777777" w:rsidR="00433EA3" w:rsidRDefault="00433EA3" w:rsidP="00433EA3">
      <w:pPr>
        <w:pStyle w:val="Heading1"/>
        <w:ind w:left="0"/>
      </w:pPr>
      <w:r>
        <w:rPr>
          <w:color w:val="A40020"/>
        </w:rPr>
        <w:t>Briefly</w:t>
      </w:r>
      <w:r>
        <w:rPr>
          <w:color w:val="A40020"/>
          <w:spacing w:val="-6"/>
        </w:rPr>
        <w:t xml:space="preserve"> </w:t>
      </w:r>
      <w:r>
        <w:rPr>
          <w:color w:val="A40020"/>
        </w:rPr>
        <w:t>describe</w:t>
      </w:r>
      <w:r>
        <w:rPr>
          <w:color w:val="A40020"/>
          <w:spacing w:val="-4"/>
        </w:rPr>
        <w:t xml:space="preserve"> </w:t>
      </w:r>
      <w:r>
        <w:rPr>
          <w:color w:val="A40020"/>
        </w:rPr>
        <w:t>collaborative</w:t>
      </w:r>
      <w:r>
        <w:rPr>
          <w:color w:val="A40020"/>
          <w:spacing w:val="-5"/>
        </w:rPr>
        <w:t xml:space="preserve"> </w:t>
      </w:r>
      <w:r>
        <w:rPr>
          <w:color w:val="A40020"/>
        </w:rPr>
        <w:t>efforts</w:t>
      </w:r>
      <w:r>
        <w:rPr>
          <w:color w:val="A40020"/>
          <w:spacing w:val="-4"/>
        </w:rPr>
        <w:t xml:space="preserve"> </w:t>
      </w:r>
      <w:r>
        <w:rPr>
          <w:color w:val="A40020"/>
        </w:rPr>
        <w:t>and</w:t>
      </w:r>
      <w:r>
        <w:rPr>
          <w:color w:val="A40020"/>
          <w:spacing w:val="-4"/>
        </w:rPr>
        <w:t xml:space="preserve"> </w:t>
      </w:r>
      <w:r>
        <w:rPr>
          <w:color w:val="A40020"/>
        </w:rPr>
        <w:t>outreach</w:t>
      </w:r>
      <w:r>
        <w:rPr>
          <w:color w:val="A40020"/>
          <w:spacing w:val="-4"/>
        </w:rPr>
        <w:t xml:space="preserve"> </w:t>
      </w:r>
      <w:r>
        <w:rPr>
          <w:color w:val="A40020"/>
        </w:rPr>
        <w:t>activities</w:t>
      </w:r>
      <w:r>
        <w:rPr>
          <w:color w:val="A40020"/>
          <w:spacing w:val="-4"/>
        </w:rPr>
        <w:t xml:space="preserve"> </w:t>
      </w:r>
      <w:r>
        <w:rPr>
          <w:color w:val="A40020"/>
        </w:rPr>
        <w:t>employing</w:t>
      </w:r>
      <w:r>
        <w:rPr>
          <w:color w:val="A40020"/>
          <w:spacing w:val="-5"/>
        </w:rPr>
        <w:t xml:space="preserve"> </w:t>
      </w:r>
      <w:r>
        <w:rPr>
          <w:color w:val="A40020"/>
        </w:rPr>
        <w:t>collective</w:t>
      </w:r>
      <w:r>
        <w:rPr>
          <w:color w:val="A40020"/>
          <w:spacing w:val="-3"/>
        </w:rPr>
        <w:t xml:space="preserve"> </w:t>
      </w:r>
      <w:r>
        <w:rPr>
          <w:color w:val="A40020"/>
        </w:rPr>
        <w:t>impact</w:t>
      </w:r>
      <w:r>
        <w:rPr>
          <w:color w:val="A40020"/>
          <w:spacing w:val="-4"/>
        </w:rPr>
        <w:t xml:space="preserve"> </w:t>
      </w:r>
      <w:r>
        <w:rPr>
          <w:color w:val="A40020"/>
          <w:spacing w:val="-2"/>
        </w:rPr>
        <w:t>strategies.</w:t>
      </w:r>
    </w:p>
    <w:p w14:paraId="099A7458" w14:textId="77777777" w:rsidR="007C2A79" w:rsidRPr="007C2A79" w:rsidRDefault="007C2A79" w:rsidP="00156C72">
      <w:pPr>
        <w:pStyle w:val="Heading1"/>
        <w:tabs>
          <w:tab w:val="left" w:pos="5411"/>
        </w:tabs>
        <w:ind w:left="0"/>
        <w:rPr>
          <w:b w:val="0"/>
          <w:bCs w:val="0"/>
        </w:rPr>
      </w:pPr>
      <w:r w:rsidRPr="007C2A79">
        <w:rPr>
          <w:b w:val="0"/>
          <w:bCs w:val="0"/>
        </w:rPr>
        <w:t>We continue to work closely with the Kitsap County Jail staff for in-custody assessments, court viewing and attendance, exit interviews, and urinalysis collection.  Kitsap Mental Health Services and Kitsap Recovery Center remain strong partners in helping program participants through treatment and the recovery process.  New substance use disorder treatment staff have assimilated seamlessly into the treatment court teams.  Kitsap Support, Advocacy, and Counseling (KSAC) remains committed to helping provide more specialized trauma treatment modalities for those in need.  All agencies permit staff attendance at weekly staffing meetings to ensure continuity of care.</w:t>
      </w:r>
    </w:p>
    <w:p w14:paraId="056DFED5" w14:textId="1D8A6416" w:rsidR="007C2A79" w:rsidRDefault="007C2A79" w:rsidP="007C2A79">
      <w:pPr>
        <w:pStyle w:val="Heading1"/>
        <w:tabs>
          <w:tab w:val="left" w:pos="5411"/>
        </w:tabs>
        <w:rPr>
          <w:b w:val="0"/>
          <w:bCs w:val="0"/>
        </w:rPr>
      </w:pPr>
    </w:p>
    <w:p w14:paraId="612E72C0" w14:textId="4DF50E46" w:rsidR="00466915" w:rsidRDefault="00466915" w:rsidP="007C2A79">
      <w:pPr>
        <w:pStyle w:val="Heading1"/>
        <w:tabs>
          <w:tab w:val="left" w:pos="5411"/>
        </w:tabs>
        <w:rPr>
          <w:b w:val="0"/>
          <w:bCs w:val="0"/>
        </w:rPr>
      </w:pPr>
    </w:p>
    <w:p w14:paraId="4D315F68" w14:textId="7A25F9A9" w:rsidR="00466915" w:rsidRDefault="00466915" w:rsidP="007C2A79">
      <w:pPr>
        <w:pStyle w:val="Heading1"/>
        <w:tabs>
          <w:tab w:val="left" w:pos="5411"/>
        </w:tabs>
        <w:rPr>
          <w:b w:val="0"/>
          <w:bCs w:val="0"/>
        </w:rPr>
      </w:pPr>
    </w:p>
    <w:p w14:paraId="1DE7C348" w14:textId="5F3B506F" w:rsidR="00466915" w:rsidRDefault="00466915" w:rsidP="007C2A79">
      <w:pPr>
        <w:pStyle w:val="Heading1"/>
        <w:tabs>
          <w:tab w:val="left" w:pos="5411"/>
        </w:tabs>
        <w:rPr>
          <w:b w:val="0"/>
          <w:bCs w:val="0"/>
        </w:rPr>
      </w:pPr>
    </w:p>
    <w:p w14:paraId="0189A3C5" w14:textId="77777777" w:rsidR="00466915" w:rsidRPr="007C2A79" w:rsidRDefault="00466915" w:rsidP="007C2A79">
      <w:pPr>
        <w:pStyle w:val="Heading1"/>
        <w:tabs>
          <w:tab w:val="left" w:pos="5411"/>
        </w:tabs>
        <w:rPr>
          <w:b w:val="0"/>
          <w:bCs w:val="0"/>
        </w:rPr>
      </w:pPr>
    </w:p>
    <w:p w14:paraId="6CE6E05E" w14:textId="77777777" w:rsidR="00466915" w:rsidRDefault="00466915" w:rsidP="00156C72">
      <w:pPr>
        <w:pStyle w:val="Heading1"/>
        <w:tabs>
          <w:tab w:val="left" w:pos="5411"/>
        </w:tabs>
        <w:ind w:left="0"/>
        <w:rPr>
          <w:b w:val="0"/>
          <w:bCs w:val="0"/>
        </w:rPr>
      </w:pPr>
    </w:p>
    <w:p w14:paraId="0ABEF058" w14:textId="77777777" w:rsidR="00466915" w:rsidRDefault="00466915" w:rsidP="00156C72">
      <w:pPr>
        <w:pStyle w:val="Heading1"/>
        <w:tabs>
          <w:tab w:val="left" w:pos="5411"/>
        </w:tabs>
        <w:ind w:left="0"/>
        <w:rPr>
          <w:b w:val="0"/>
          <w:bCs w:val="0"/>
        </w:rPr>
      </w:pPr>
    </w:p>
    <w:p w14:paraId="67D5E0F5" w14:textId="703A6198" w:rsidR="007C2A79" w:rsidRDefault="007C2A79" w:rsidP="00156C72">
      <w:pPr>
        <w:pStyle w:val="Heading1"/>
        <w:tabs>
          <w:tab w:val="left" w:pos="5411"/>
        </w:tabs>
        <w:ind w:left="0"/>
        <w:rPr>
          <w:b w:val="0"/>
          <w:bCs w:val="0"/>
        </w:rPr>
      </w:pPr>
      <w:r w:rsidRPr="007C2A79">
        <w:rPr>
          <w:b w:val="0"/>
          <w:bCs w:val="0"/>
        </w:rPr>
        <w:t xml:space="preserve">We have maintained collaboration with the PACT team, Pacific Hope and Recovery, Crisis Triage, Kitsap Homes of Compassion, Eagles Wings, West Sound Treatment Center Housing, Kitsap Community Resources, Key Recovery Center, the Jail Recovery Team, and the Department of Corrections in support of participants.  While we did not develop any new partnerships during this past quarter, we did strengthen the partnerships we have and developed methods for increasing engagement.  </w:t>
      </w:r>
    </w:p>
    <w:p w14:paraId="29605D81" w14:textId="77777777" w:rsidR="00156C72" w:rsidRDefault="00156C72" w:rsidP="00156C72">
      <w:pPr>
        <w:pStyle w:val="Heading1"/>
        <w:tabs>
          <w:tab w:val="left" w:pos="5411"/>
        </w:tabs>
        <w:ind w:left="0"/>
        <w:rPr>
          <w:b w:val="0"/>
          <w:bCs w:val="0"/>
        </w:rPr>
      </w:pPr>
    </w:p>
    <w:p w14:paraId="66D26982" w14:textId="665D6E61" w:rsidR="007C2A79" w:rsidRPr="007C2A79" w:rsidRDefault="007C2A79" w:rsidP="00156C72">
      <w:pPr>
        <w:pStyle w:val="Heading1"/>
        <w:tabs>
          <w:tab w:val="left" w:pos="5411"/>
        </w:tabs>
        <w:ind w:left="0"/>
        <w:rPr>
          <w:b w:val="0"/>
          <w:bCs w:val="0"/>
        </w:rPr>
      </w:pPr>
      <w:r w:rsidRPr="007C2A79">
        <w:rPr>
          <w:b w:val="0"/>
          <w:bCs w:val="0"/>
        </w:rPr>
        <w:t>Behavioral Health Court developed all policies, procedures, and processes for our new Moral Reconation Therapy (MRT) group.  We will open this group to referrals from other courts, provided space is available.  Groups are slated to begin the second week of October.</w:t>
      </w:r>
    </w:p>
    <w:p w14:paraId="33ECC4EB" w14:textId="77777777" w:rsidR="00156C72" w:rsidRDefault="00156C72" w:rsidP="00156C72">
      <w:pPr>
        <w:pStyle w:val="Heading1"/>
        <w:tabs>
          <w:tab w:val="left" w:pos="5411"/>
        </w:tabs>
        <w:ind w:left="0"/>
        <w:rPr>
          <w:b w:val="0"/>
          <w:bCs w:val="0"/>
        </w:rPr>
      </w:pPr>
    </w:p>
    <w:p w14:paraId="6B1C9488" w14:textId="472A1176" w:rsidR="00433EA3" w:rsidRPr="00B818F8" w:rsidRDefault="007C2A79" w:rsidP="00156C72">
      <w:pPr>
        <w:pStyle w:val="Heading1"/>
        <w:tabs>
          <w:tab w:val="left" w:pos="5411"/>
        </w:tabs>
        <w:ind w:left="0"/>
        <w:rPr>
          <w:b w:val="0"/>
          <w:bCs w:val="0"/>
        </w:rPr>
      </w:pPr>
      <w:r w:rsidRPr="007C2A79">
        <w:rPr>
          <w:b w:val="0"/>
          <w:bCs w:val="0"/>
        </w:rPr>
        <w:t xml:space="preserve">BHS Duthie continues his work on the Equity and Inclusion Committee with KMHS.  Program Manager regularly attends local (and statewide when schedule permits) CJTA meetings, coordinates with other jurisdictions through the Problem-Solving Court Coordinator’s </w:t>
      </w:r>
      <w:proofErr w:type="gramStart"/>
      <w:r w:rsidRPr="007C2A79">
        <w:rPr>
          <w:b w:val="0"/>
          <w:bCs w:val="0"/>
        </w:rPr>
        <w:t>listserv, and</w:t>
      </w:r>
      <w:proofErr w:type="gramEnd"/>
      <w:r w:rsidRPr="007C2A79">
        <w:rPr>
          <w:b w:val="0"/>
          <w:bCs w:val="0"/>
        </w:rPr>
        <w:t xml:space="preserve"> is an active member of the WSADCP Training Committee.  In addition, the Program Manager is Secretary of the WSADCP/WADC Executive Boards advocating for therapeutic court education for all types and levels of treatment courts.</w:t>
      </w:r>
    </w:p>
    <w:p w14:paraId="0C5B4260" w14:textId="77777777" w:rsidR="00156C72" w:rsidRDefault="00156C72" w:rsidP="00156C72">
      <w:pPr>
        <w:pStyle w:val="Heading1"/>
        <w:ind w:left="0"/>
        <w:rPr>
          <w:sz w:val="28"/>
          <w:szCs w:val="28"/>
        </w:rPr>
      </w:pPr>
    </w:p>
    <w:p w14:paraId="065C4615" w14:textId="2574C94C" w:rsidR="00433EA3" w:rsidRDefault="00433EA3" w:rsidP="00156C72">
      <w:pPr>
        <w:pStyle w:val="Heading1"/>
        <w:ind w:left="0"/>
        <w:rPr>
          <w:color w:val="A40020"/>
          <w:spacing w:val="-4"/>
        </w:rPr>
      </w:pPr>
      <w:r>
        <w:rPr>
          <w:color w:val="A40020"/>
        </w:rPr>
        <w:t>Please</w:t>
      </w:r>
      <w:r>
        <w:rPr>
          <w:color w:val="A40020"/>
          <w:spacing w:val="-2"/>
        </w:rPr>
        <w:t xml:space="preserve"> </w:t>
      </w:r>
      <w:r>
        <w:rPr>
          <w:color w:val="A40020"/>
        </w:rPr>
        <w:t>describe</w:t>
      </w:r>
      <w:r>
        <w:rPr>
          <w:color w:val="A40020"/>
          <w:spacing w:val="-3"/>
        </w:rPr>
        <w:t xml:space="preserve"> </w:t>
      </w:r>
      <w:r>
        <w:rPr>
          <w:color w:val="A40020"/>
        </w:rPr>
        <w:t>your</w:t>
      </w:r>
      <w:r>
        <w:rPr>
          <w:color w:val="A40020"/>
          <w:spacing w:val="-1"/>
        </w:rPr>
        <w:t xml:space="preserve"> </w:t>
      </w:r>
      <w:r>
        <w:rPr>
          <w:color w:val="A40020"/>
        </w:rPr>
        <w:t>sustainability</w:t>
      </w:r>
      <w:r>
        <w:rPr>
          <w:color w:val="A40020"/>
          <w:spacing w:val="-2"/>
        </w:rPr>
        <w:t xml:space="preserve"> </w:t>
      </w:r>
      <w:r>
        <w:rPr>
          <w:color w:val="A40020"/>
        </w:rPr>
        <w:t>planning –</w:t>
      </w:r>
      <w:r>
        <w:rPr>
          <w:color w:val="A40020"/>
          <w:spacing w:val="-2"/>
        </w:rPr>
        <w:t xml:space="preserve"> </w:t>
      </w:r>
      <w:r>
        <w:rPr>
          <w:color w:val="A40020"/>
        </w:rPr>
        <w:t>new</w:t>
      </w:r>
      <w:r>
        <w:rPr>
          <w:color w:val="A40020"/>
          <w:spacing w:val="-3"/>
        </w:rPr>
        <w:t xml:space="preserve"> </w:t>
      </w:r>
      <w:r>
        <w:rPr>
          <w:color w:val="A40020"/>
        </w:rPr>
        <w:t>collaborations,</w:t>
      </w:r>
      <w:r>
        <w:rPr>
          <w:color w:val="A40020"/>
          <w:spacing w:val="-1"/>
        </w:rPr>
        <w:t xml:space="preserve"> </w:t>
      </w:r>
      <w:r>
        <w:rPr>
          <w:color w:val="A40020"/>
        </w:rPr>
        <w:t>other</w:t>
      </w:r>
      <w:r>
        <w:rPr>
          <w:color w:val="A40020"/>
          <w:spacing w:val="-2"/>
        </w:rPr>
        <w:t xml:space="preserve"> </w:t>
      </w:r>
      <w:r>
        <w:rPr>
          <w:color w:val="A40020"/>
        </w:rPr>
        <w:t>sources</w:t>
      </w:r>
      <w:r>
        <w:rPr>
          <w:color w:val="A40020"/>
          <w:spacing w:val="-1"/>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p w14:paraId="04E84ED1" w14:textId="77777777" w:rsidR="007C2A79" w:rsidRPr="007C2A79" w:rsidRDefault="007C2A79" w:rsidP="00156C72">
      <w:pPr>
        <w:pStyle w:val="Heading1"/>
        <w:ind w:left="0"/>
        <w:rPr>
          <w:b w:val="0"/>
          <w:bCs w:val="0"/>
          <w:spacing w:val="-4"/>
        </w:rPr>
      </w:pPr>
      <w:r w:rsidRPr="007C2A79">
        <w:rPr>
          <w:b w:val="0"/>
          <w:bCs w:val="0"/>
          <w:spacing w:val="-4"/>
        </w:rPr>
        <w:t xml:space="preserve">District Court and the Office of Public Defense both prepared budgets that included their respective grant-funded positions in their budget for consideration by the Board of County Commissioners (BOCC).  </w:t>
      </w:r>
    </w:p>
    <w:p w14:paraId="5F2448BE" w14:textId="77777777" w:rsidR="007C2A79" w:rsidRPr="007C2A79" w:rsidRDefault="007C2A79" w:rsidP="007C2A79">
      <w:pPr>
        <w:pStyle w:val="Heading1"/>
        <w:rPr>
          <w:b w:val="0"/>
          <w:bCs w:val="0"/>
          <w:spacing w:val="-4"/>
        </w:rPr>
      </w:pPr>
    </w:p>
    <w:p w14:paraId="0E07904C" w14:textId="77777777" w:rsidR="007C2A79" w:rsidRPr="007C2A79" w:rsidRDefault="007C2A79" w:rsidP="00156C72">
      <w:pPr>
        <w:pStyle w:val="Heading1"/>
        <w:ind w:left="0"/>
        <w:rPr>
          <w:b w:val="0"/>
          <w:bCs w:val="0"/>
          <w:spacing w:val="-4"/>
        </w:rPr>
      </w:pPr>
      <w:r w:rsidRPr="007C2A79">
        <w:rPr>
          <w:b w:val="0"/>
          <w:bCs w:val="0"/>
          <w:spacing w:val="-4"/>
        </w:rPr>
        <w:t xml:space="preserve">District Court was awarded monies through the Administrative Office of the Courts (AOC) to 1) provide technical assistance, transportation via gas cards, and phone cards to improve participant access to court and treatment services, 2) offer academic planners to assist with tracking treatment appointments, court hearings, compliance meetings, and other commitments, and 3) support treatment court judges and staff in attending the 2023 National Association of Drug Court Professionals conference.  </w:t>
      </w:r>
    </w:p>
    <w:p w14:paraId="53375CF8" w14:textId="77777777" w:rsidR="007C2A79" w:rsidRPr="007C2A79" w:rsidRDefault="007C2A79" w:rsidP="007C2A79">
      <w:pPr>
        <w:pStyle w:val="Heading1"/>
        <w:rPr>
          <w:b w:val="0"/>
          <w:bCs w:val="0"/>
          <w:spacing w:val="-4"/>
        </w:rPr>
      </w:pPr>
    </w:p>
    <w:p w14:paraId="0DF67A20" w14:textId="77777777" w:rsidR="007C2A79" w:rsidRPr="007C2A79" w:rsidRDefault="007C2A79" w:rsidP="00156C72">
      <w:pPr>
        <w:pStyle w:val="Heading1"/>
        <w:ind w:left="0"/>
        <w:rPr>
          <w:b w:val="0"/>
          <w:bCs w:val="0"/>
          <w:spacing w:val="-4"/>
        </w:rPr>
      </w:pPr>
      <w:r w:rsidRPr="007C2A79">
        <w:rPr>
          <w:b w:val="0"/>
          <w:bCs w:val="0"/>
          <w:spacing w:val="-4"/>
        </w:rPr>
        <w:t>Program Manager attended an AOC webinar introducing Collaborative Partners Initiative.  AOC is coordinating with an external group to help court staff in finding and applying for grant opportunities.  We continuously monitor grant opportunities to reduce or eliminate our 1/10th request.</w:t>
      </w:r>
    </w:p>
    <w:p w14:paraId="43B7E3E8" w14:textId="77777777" w:rsidR="007C2A79" w:rsidRPr="007C2A79" w:rsidRDefault="007C2A79" w:rsidP="007C2A79">
      <w:pPr>
        <w:pStyle w:val="Heading1"/>
        <w:rPr>
          <w:b w:val="0"/>
          <w:bCs w:val="0"/>
          <w:spacing w:val="-4"/>
        </w:rPr>
      </w:pPr>
    </w:p>
    <w:p w14:paraId="00AF23A9" w14:textId="77777777" w:rsidR="007C2A79" w:rsidRPr="007C2A79" w:rsidRDefault="007C2A79" w:rsidP="00156C72">
      <w:pPr>
        <w:pStyle w:val="Heading1"/>
        <w:ind w:left="0"/>
        <w:rPr>
          <w:b w:val="0"/>
          <w:bCs w:val="0"/>
          <w:spacing w:val="-4"/>
        </w:rPr>
      </w:pPr>
      <w:r w:rsidRPr="007C2A79">
        <w:rPr>
          <w:b w:val="0"/>
          <w:bCs w:val="0"/>
          <w:spacing w:val="-4"/>
        </w:rPr>
        <w:t xml:space="preserve">CJTA funds continue to support program participant through rental/deposit assistance, transportation, and urinalysis testing.  The Program Manager is a committee member on the local CJTA panel and attends monthly meetings.  </w:t>
      </w:r>
    </w:p>
    <w:p w14:paraId="59F7BED8" w14:textId="77777777" w:rsidR="007C2A79" w:rsidRPr="007C2A79" w:rsidRDefault="007C2A79" w:rsidP="007C2A79">
      <w:pPr>
        <w:pStyle w:val="Heading1"/>
        <w:rPr>
          <w:b w:val="0"/>
          <w:bCs w:val="0"/>
          <w:spacing w:val="-4"/>
        </w:rPr>
      </w:pPr>
    </w:p>
    <w:p w14:paraId="4E113647" w14:textId="77777777" w:rsidR="00156C72" w:rsidRDefault="007C2A79" w:rsidP="00156C72">
      <w:pPr>
        <w:pStyle w:val="Heading1"/>
        <w:ind w:left="0"/>
        <w:rPr>
          <w:b w:val="0"/>
          <w:bCs w:val="0"/>
          <w:spacing w:val="-4"/>
        </w:rPr>
      </w:pPr>
      <w:r w:rsidRPr="007C2A79">
        <w:rPr>
          <w:b w:val="0"/>
          <w:bCs w:val="0"/>
          <w:spacing w:val="-4"/>
        </w:rPr>
        <w:t xml:space="preserve">The team maintains attendance at free or low-cost training opportunities to help improve professional knowledge and skills, thus improving the program for all future participants.  Team members attended the following training </w:t>
      </w:r>
    </w:p>
    <w:p w14:paraId="37D0FC37" w14:textId="77777777" w:rsidR="00156C72" w:rsidRDefault="00156C72" w:rsidP="00156C72">
      <w:pPr>
        <w:pStyle w:val="Heading1"/>
        <w:ind w:left="0"/>
        <w:rPr>
          <w:b w:val="0"/>
          <w:bCs w:val="0"/>
          <w:spacing w:val="-4"/>
        </w:rPr>
      </w:pPr>
    </w:p>
    <w:p w14:paraId="11D8A065" w14:textId="77777777" w:rsidR="00FC3343" w:rsidRDefault="007C2A79" w:rsidP="00156C72">
      <w:pPr>
        <w:pStyle w:val="Heading1"/>
        <w:ind w:left="0"/>
        <w:rPr>
          <w:b w:val="0"/>
          <w:bCs w:val="0"/>
          <w:spacing w:val="-4"/>
        </w:rPr>
      </w:pPr>
      <w:r w:rsidRPr="007C2A79">
        <w:rPr>
          <w:b w:val="0"/>
          <w:bCs w:val="0"/>
          <w:spacing w:val="-4"/>
        </w:rPr>
        <w:t>sessions: “Regaining an Understanding of Trauma,” “Re-Imagining Behavioral Health: Race, Equity, and Social Justice,”</w:t>
      </w:r>
    </w:p>
    <w:p w14:paraId="663B0C06" w14:textId="77777777" w:rsidR="00FC3343" w:rsidRDefault="00FC3343" w:rsidP="00156C72">
      <w:pPr>
        <w:pStyle w:val="Heading1"/>
        <w:ind w:left="0"/>
        <w:rPr>
          <w:b w:val="0"/>
          <w:bCs w:val="0"/>
          <w:spacing w:val="-4"/>
        </w:rPr>
      </w:pPr>
    </w:p>
    <w:p w14:paraId="21ED4B33" w14:textId="02493EB7" w:rsidR="00433EA3" w:rsidRDefault="007C2A79" w:rsidP="00156C72">
      <w:pPr>
        <w:pStyle w:val="Heading1"/>
        <w:ind w:left="0"/>
        <w:rPr>
          <w:b w:val="0"/>
          <w:bCs w:val="0"/>
          <w:spacing w:val="-4"/>
        </w:rPr>
      </w:pPr>
      <w:r w:rsidRPr="007C2A79">
        <w:rPr>
          <w:b w:val="0"/>
          <w:bCs w:val="0"/>
          <w:spacing w:val="-4"/>
        </w:rPr>
        <w:t>“Motivational Interviewing” modules, “Interventions for treatment of PTSD,” “Trauma Informed Care,” “Recovery Management: Helping People Move from Active Addiction to Lasting Recovery,” “CBD, Delta-8 and Delta-9 THC – What you need to know,” “Mindfulness Education” an 8-week series.</w:t>
      </w:r>
    </w:p>
    <w:p w14:paraId="221EB0F4" w14:textId="1027C184" w:rsidR="00156C72" w:rsidRDefault="00156C72" w:rsidP="00156C72">
      <w:pPr>
        <w:pStyle w:val="Heading1"/>
        <w:spacing w:before="1"/>
        <w:ind w:left="0"/>
        <w:rPr>
          <w:b w:val="0"/>
          <w:bCs w:val="0"/>
          <w:spacing w:val="-4"/>
        </w:rPr>
      </w:pPr>
    </w:p>
    <w:p w14:paraId="6037A6AA" w14:textId="63A6AC46" w:rsidR="00B84F18" w:rsidRDefault="00B84F18" w:rsidP="00156C72">
      <w:pPr>
        <w:pStyle w:val="Heading1"/>
        <w:spacing w:before="1"/>
        <w:ind w:left="0"/>
        <w:rPr>
          <w:b w:val="0"/>
          <w:bCs w:val="0"/>
          <w:spacing w:val="-4"/>
        </w:rPr>
      </w:pPr>
    </w:p>
    <w:p w14:paraId="0C2BDA9D" w14:textId="096E8311" w:rsidR="00B84F18" w:rsidRDefault="00B84F18" w:rsidP="00156C72">
      <w:pPr>
        <w:pStyle w:val="Heading1"/>
        <w:spacing w:before="1"/>
        <w:ind w:left="0"/>
        <w:rPr>
          <w:b w:val="0"/>
          <w:bCs w:val="0"/>
          <w:spacing w:val="-4"/>
        </w:rPr>
      </w:pPr>
    </w:p>
    <w:p w14:paraId="6FA6E855" w14:textId="712BF7D1" w:rsidR="00B84F18" w:rsidRDefault="00B84F18" w:rsidP="00156C72">
      <w:pPr>
        <w:pStyle w:val="Heading1"/>
        <w:spacing w:before="1"/>
        <w:ind w:left="0"/>
        <w:rPr>
          <w:b w:val="0"/>
          <w:bCs w:val="0"/>
          <w:spacing w:val="-4"/>
        </w:rPr>
      </w:pPr>
    </w:p>
    <w:p w14:paraId="3ECEFF57" w14:textId="26269488" w:rsidR="00B84F18" w:rsidRDefault="00B84F18" w:rsidP="00156C72">
      <w:pPr>
        <w:pStyle w:val="Heading1"/>
        <w:spacing w:before="1"/>
        <w:ind w:left="0"/>
        <w:rPr>
          <w:b w:val="0"/>
          <w:bCs w:val="0"/>
          <w:spacing w:val="-4"/>
        </w:rPr>
      </w:pPr>
    </w:p>
    <w:p w14:paraId="311CFCC6" w14:textId="401A09D4" w:rsidR="00B84F18" w:rsidRDefault="00B84F18" w:rsidP="00156C72">
      <w:pPr>
        <w:pStyle w:val="Heading1"/>
        <w:spacing w:before="1"/>
        <w:ind w:left="0"/>
        <w:rPr>
          <w:b w:val="0"/>
          <w:bCs w:val="0"/>
          <w:spacing w:val="-4"/>
        </w:rPr>
      </w:pPr>
    </w:p>
    <w:p w14:paraId="41F7D1F2" w14:textId="77777777" w:rsidR="00B84F18" w:rsidRDefault="00B84F18" w:rsidP="00156C72">
      <w:pPr>
        <w:pStyle w:val="Heading1"/>
        <w:spacing w:before="1"/>
        <w:ind w:left="0"/>
        <w:rPr>
          <w:b w:val="0"/>
          <w:bCs w:val="0"/>
          <w:spacing w:val="-4"/>
        </w:rPr>
      </w:pPr>
    </w:p>
    <w:p w14:paraId="42F2C6D8" w14:textId="77777777" w:rsidR="00466915" w:rsidRDefault="00466915" w:rsidP="00156C72">
      <w:pPr>
        <w:pStyle w:val="Heading1"/>
        <w:spacing w:before="1"/>
        <w:ind w:left="0"/>
        <w:rPr>
          <w:color w:val="A40020"/>
        </w:rPr>
      </w:pPr>
    </w:p>
    <w:p w14:paraId="3779382F" w14:textId="77777777" w:rsidR="00466915" w:rsidRDefault="00466915" w:rsidP="00156C72">
      <w:pPr>
        <w:pStyle w:val="Heading1"/>
        <w:spacing w:before="1"/>
        <w:ind w:left="0"/>
        <w:rPr>
          <w:color w:val="A40020"/>
        </w:rPr>
      </w:pPr>
    </w:p>
    <w:p w14:paraId="276AA05F" w14:textId="76C32541" w:rsidR="00433EA3" w:rsidRDefault="00433EA3" w:rsidP="00156C72">
      <w:pPr>
        <w:pStyle w:val="Heading1"/>
        <w:spacing w:before="1"/>
        <w:ind w:left="0"/>
      </w:pPr>
      <w:r>
        <w:rPr>
          <w:color w:val="A40020"/>
        </w:rPr>
        <w:t>Success</w:t>
      </w:r>
      <w:r>
        <w:rPr>
          <w:color w:val="A40020"/>
          <w:spacing w:val="-3"/>
        </w:rPr>
        <w:t xml:space="preserve"> </w:t>
      </w:r>
      <w:r>
        <w:rPr>
          <w:color w:val="A40020"/>
          <w:spacing w:val="-2"/>
        </w:rPr>
        <w:t>Stories:</w:t>
      </w:r>
    </w:p>
    <w:p w14:paraId="04CED621" w14:textId="0E77425B" w:rsidR="004908FB" w:rsidRPr="004908FB" w:rsidRDefault="004908FB" w:rsidP="00156C72">
      <w:pPr>
        <w:pStyle w:val="Heading1"/>
        <w:tabs>
          <w:tab w:val="left" w:pos="5411"/>
        </w:tabs>
        <w:ind w:left="0"/>
        <w:rPr>
          <w:b w:val="0"/>
          <w:bCs w:val="0"/>
        </w:rPr>
      </w:pPr>
      <w:r w:rsidRPr="004908FB">
        <w:rPr>
          <w:b w:val="0"/>
          <w:bCs w:val="0"/>
        </w:rPr>
        <w:t xml:space="preserve">During this past quarter a BHC participant graduated long-term (10 months) substance use disorder treatment.  Prior to entering long-term treatment, he was facing potential termination from the program.  He was able to turn things around while at Key Recovery in Seattle.  He is now gainfully employed and continues his outpatient treatment obligations.  He is working hard on recovery, a mentor to peers, and just moved into the final phase of the program.  </w:t>
      </w:r>
    </w:p>
    <w:p w14:paraId="0DF964F7" w14:textId="77777777" w:rsidR="004908FB" w:rsidRPr="004908FB" w:rsidRDefault="004908FB" w:rsidP="004908FB">
      <w:pPr>
        <w:pStyle w:val="Heading1"/>
        <w:tabs>
          <w:tab w:val="left" w:pos="5411"/>
        </w:tabs>
        <w:rPr>
          <w:b w:val="0"/>
          <w:bCs w:val="0"/>
        </w:rPr>
      </w:pPr>
    </w:p>
    <w:p w14:paraId="409722DF" w14:textId="10395C00" w:rsidR="00433EA3" w:rsidRPr="00B818F8" w:rsidRDefault="004908FB" w:rsidP="00156C72">
      <w:pPr>
        <w:pStyle w:val="Heading1"/>
        <w:tabs>
          <w:tab w:val="left" w:pos="5411"/>
        </w:tabs>
        <w:ind w:left="0"/>
        <w:rPr>
          <w:b w:val="0"/>
          <w:bCs w:val="0"/>
        </w:rPr>
      </w:pPr>
      <w:r w:rsidRPr="004908FB">
        <w:rPr>
          <w:b w:val="0"/>
          <w:bCs w:val="0"/>
        </w:rPr>
        <w:t xml:space="preserve">Sierra* was facing potential termination last year and struggling to engage in the BHC program.  She has worked hard over the past several months to regain traction and work on her mental health and substance use recovery.  This past quarter, she graduated from Moral Reconation Therapy (MRT) and Substance Use Disorder Treatment.  </w:t>
      </w:r>
    </w:p>
    <w:p w14:paraId="50F3BFEC" w14:textId="3268CACE" w:rsidR="00433EA3" w:rsidRDefault="00433EA3" w:rsidP="00A87625">
      <w:pPr>
        <w:pStyle w:val="Heading1"/>
        <w:tabs>
          <w:tab w:val="left" w:pos="6131"/>
        </w:tabs>
        <w:rPr>
          <w:b w:val="0"/>
          <w:bCs w:val="0"/>
        </w:rPr>
      </w:pPr>
    </w:p>
    <w:p w14:paraId="36DB504E" w14:textId="77777777" w:rsidR="00466915" w:rsidRDefault="00466915" w:rsidP="00D3432A">
      <w:pPr>
        <w:pStyle w:val="Heading1"/>
        <w:tabs>
          <w:tab w:val="left" w:pos="6131"/>
        </w:tabs>
        <w:ind w:left="0"/>
        <w:rPr>
          <w:sz w:val="28"/>
          <w:szCs w:val="28"/>
        </w:rPr>
      </w:pPr>
    </w:p>
    <w:p w14:paraId="6A0E985C" w14:textId="406D296F" w:rsidR="00A87625" w:rsidRDefault="00A87625" w:rsidP="00D3432A">
      <w:pPr>
        <w:pStyle w:val="Heading1"/>
        <w:tabs>
          <w:tab w:val="left" w:pos="6131"/>
        </w:tabs>
        <w:ind w:left="0"/>
        <w:rPr>
          <w:sz w:val="28"/>
          <w:szCs w:val="28"/>
        </w:rPr>
      </w:pPr>
      <w:r w:rsidRPr="00A87625">
        <w:rPr>
          <w:sz w:val="28"/>
          <w:szCs w:val="28"/>
        </w:rPr>
        <w:t>Agency:</w:t>
      </w:r>
      <w:r w:rsidRPr="00A87625">
        <w:rPr>
          <w:spacing w:val="47"/>
          <w:sz w:val="28"/>
          <w:szCs w:val="28"/>
        </w:rPr>
        <w:t xml:space="preserve"> </w:t>
      </w:r>
      <w:r w:rsidRPr="00A87625">
        <w:rPr>
          <w:sz w:val="28"/>
          <w:szCs w:val="28"/>
        </w:rPr>
        <w:t>Kitsap</w:t>
      </w:r>
      <w:r w:rsidRPr="00A87625">
        <w:rPr>
          <w:spacing w:val="-1"/>
          <w:sz w:val="28"/>
          <w:szCs w:val="28"/>
        </w:rPr>
        <w:t xml:space="preserve"> </w:t>
      </w:r>
      <w:r w:rsidRPr="00A87625">
        <w:rPr>
          <w:sz w:val="28"/>
          <w:szCs w:val="28"/>
        </w:rPr>
        <w:t>Community</w:t>
      </w:r>
      <w:r w:rsidRPr="00A87625">
        <w:rPr>
          <w:spacing w:val="-2"/>
          <w:sz w:val="28"/>
          <w:szCs w:val="28"/>
        </w:rPr>
        <w:t xml:space="preserve"> </w:t>
      </w:r>
      <w:r w:rsidRPr="00A87625">
        <w:rPr>
          <w:sz w:val="28"/>
          <w:szCs w:val="28"/>
        </w:rPr>
        <w:t>Foundation</w:t>
      </w:r>
      <w:r w:rsidRPr="00A87625">
        <w:rPr>
          <w:spacing w:val="-2"/>
          <w:sz w:val="28"/>
          <w:szCs w:val="28"/>
        </w:rPr>
        <w:t xml:space="preserve"> </w:t>
      </w:r>
      <w:r w:rsidRPr="00A87625">
        <w:rPr>
          <w:sz w:val="28"/>
          <w:szCs w:val="28"/>
        </w:rPr>
        <w:t>(Kitsap</w:t>
      </w:r>
      <w:r w:rsidRPr="00A87625">
        <w:rPr>
          <w:spacing w:val="-1"/>
          <w:sz w:val="28"/>
          <w:szCs w:val="28"/>
        </w:rPr>
        <w:t xml:space="preserve"> </w:t>
      </w:r>
      <w:r w:rsidRPr="00A87625">
        <w:rPr>
          <w:spacing w:val="-2"/>
          <w:sz w:val="28"/>
          <w:szCs w:val="28"/>
        </w:rPr>
        <w:t>Strong)</w:t>
      </w:r>
      <w:r w:rsidRPr="00A87625">
        <w:rPr>
          <w:sz w:val="28"/>
          <w:szCs w:val="28"/>
        </w:rPr>
        <w:tab/>
      </w:r>
    </w:p>
    <w:p w14:paraId="31AF919D" w14:textId="69868E51" w:rsidR="00A87625" w:rsidRPr="00A87625" w:rsidRDefault="00A87625" w:rsidP="00D3432A">
      <w:pPr>
        <w:pStyle w:val="Heading1"/>
        <w:tabs>
          <w:tab w:val="left" w:pos="6131"/>
        </w:tabs>
        <w:ind w:left="0"/>
        <w:rPr>
          <w:sz w:val="28"/>
          <w:szCs w:val="28"/>
        </w:rPr>
      </w:pPr>
      <w:r w:rsidRPr="00A87625">
        <w:rPr>
          <w:sz w:val="28"/>
          <w:szCs w:val="28"/>
        </w:rPr>
        <w:t>Program</w:t>
      </w:r>
      <w:r w:rsidRPr="00A87625">
        <w:rPr>
          <w:spacing w:val="-3"/>
          <w:sz w:val="28"/>
          <w:szCs w:val="28"/>
        </w:rPr>
        <w:t xml:space="preserve"> </w:t>
      </w:r>
      <w:r w:rsidRPr="00A87625">
        <w:rPr>
          <w:sz w:val="28"/>
          <w:szCs w:val="28"/>
        </w:rPr>
        <w:t>Name:</w:t>
      </w:r>
      <w:r w:rsidRPr="00A87625">
        <w:rPr>
          <w:spacing w:val="49"/>
          <w:sz w:val="28"/>
          <w:szCs w:val="28"/>
        </w:rPr>
        <w:t xml:space="preserve"> </w:t>
      </w:r>
      <w:r w:rsidRPr="00A87625">
        <w:rPr>
          <w:sz w:val="28"/>
          <w:szCs w:val="28"/>
        </w:rPr>
        <w:t>Relational</w:t>
      </w:r>
      <w:r w:rsidRPr="00A87625">
        <w:rPr>
          <w:spacing w:val="-4"/>
          <w:sz w:val="28"/>
          <w:szCs w:val="28"/>
        </w:rPr>
        <w:t xml:space="preserve"> </w:t>
      </w:r>
      <w:r w:rsidRPr="00A87625">
        <w:rPr>
          <w:sz w:val="28"/>
          <w:szCs w:val="28"/>
        </w:rPr>
        <w:t>Mentor</w:t>
      </w:r>
      <w:r w:rsidRPr="00A87625">
        <w:rPr>
          <w:spacing w:val="-3"/>
          <w:sz w:val="28"/>
          <w:szCs w:val="28"/>
        </w:rPr>
        <w:t xml:space="preserve"> </w:t>
      </w:r>
      <w:r w:rsidRPr="00A87625">
        <w:rPr>
          <w:spacing w:val="-2"/>
          <w:sz w:val="28"/>
          <w:szCs w:val="28"/>
        </w:rPr>
        <w:t>Training</w:t>
      </w:r>
    </w:p>
    <w:p w14:paraId="37720CFA" w14:textId="77777777" w:rsidR="00A87625" w:rsidRDefault="00A87625" w:rsidP="00A87625">
      <w:pPr>
        <w:pStyle w:val="BodyText"/>
        <w:spacing w:before="1"/>
        <w:rPr>
          <w:b/>
        </w:rPr>
      </w:pPr>
    </w:p>
    <w:p w14:paraId="2D689D9A" w14:textId="77777777" w:rsidR="00A87625" w:rsidRDefault="00A87625" w:rsidP="009B2B2B">
      <w:pPr>
        <w:ind w:right="195"/>
        <w:rPr>
          <w:b/>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 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1CA9D837" w14:textId="534FF287" w:rsidR="00F219D5" w:rsidRDefault="00F219D5" w:rsidP="00A87625">
      <w:pPr>
        <w:pStyle w:val="BodyText"/>
      </w:pPr>
      <w:r w:rsidRPr="00F219D5">
        <w:t>All objectives were met during this quarter.  A survey will also be completed at the end of the COP sessions (ending in December) and results will be evaluated and forward along to Hannah in January. No changes are needed to evaluation or scope of work.</w:t>
      </w:r>
    </w:p>
    <w:p w14:paraId="5DC2A0CA" w14:textId="77777777" w:rsidR="009B2B2B" w:rsidRDefault="009B2B2B" w:rsidP="00A87625">
      <w:pPr>
        <w:pStyle w:val="BodyText"/>
      </w:pPr>
    </w:p>
    <w:p w14:paraId="247CAA26" w14:textId="77777777" w:rsidR="00A87625" w:rsidRDefault="00A87625" w:rsidP="00194DE8">
      <w:pPr>
        <w:pStyle w:val="Heading1"/>
        <w:ind w:left="0"/>
      </w:pPr>
      <w:r>
        <w:rPr>
          <w:color w:val="A40020"/>
        </w:rPr>
        <w:t>Briefly</w:t>
      </w:r>
      <w:r>
        <w:rPr>
          <w:color w:val="A40020"/>
          <w:spacing w:val="-6"/>
        </w:rPr>
        <w:t xml:space="preserve"> </w:t>
      </w:r>
      <w:r>
        <w:rPr>
          <w:color w:val="A40020"/>
        </w:rPr>
        <w:t>describe</w:t>
      </w:r>
      <w:r>
        <w:rPr>
          <w:color w:val="A40020"/>
          <w:spacing w:val="-4"/>
        </w:rPr>
        <w:t xml:space="preserve"> </w:t>
      </w:r>
      <w:r>
        <w:rPr>
          <w:color w:val="A40020"/>
        </w:rPr>
        <w:t>collaborative</w:t>
      </w:r>
      <w:r>
        <w:rPr>
          <w:color w:val="A40020"/>
          <w:spacing w:val="-4"/>
        </w:rPr>
        <w:t xml:space="preserve"> </w:t>
      </w:r>
      <w:r>
        <w:rPr>
          <w:color w:val="A40020"/>
        </w:rPr>
        <w:t>efforts</w:t>
      </w:r>
      <w:r>
        <w:rPr>
          <w:color w:val="A40020"/>
          <w:spacing w:val="-5"/>
        </w:rPr>
        <w:t xml:space="preserve"> </w:t>
      </w:r>
      <w:r>
        <w:rPr>
          <w:color w:val="A40020"/>
        </w:rPr>
        <w:t>and</w:t>
      </w:r>
      <w:r>
        <w:rPr>
          <w:color w:val="A40020"/>
          <w:spacing w:val="-4"/>
        </w:rPr>
        <w:t xml:space="preserve"> </w:t>
      </w:r>
      <w:r>
        <w:rPr>
          <w:color w:val="A40020"/>
        </w:rPr>
        <w:t>outreach</w:t>
      </w:r>
      <w:r>
        <w:rPr>
          <w:color w:val="A40020"/>
          <w:spacing w:val="-3"/>
        </w:rPr>
        <w:t xml:space="preserve"> </w:t>
      </w:r>
      <w:r>
        <w:rPr>
          <w:color w:val="A40020"/>
        </w:rPr>
        <w:t>activities</w:t>
      </w:r>
      <w:r>
        <w:rPr>
          <w:color w:val="A40020"/>
          <w:spacing w:val="-5"/>
        </w:rPr>
        <w:t xml:space="preserve"> </w:t>
      </w:r>
      <w:r>
        <w:rPr>
          <w:color w:val="A40020"/>
        </w:rPr>
        <w:t>employing</w:t>
      </w:r>
      <w:r>
        <w:rPr>
          <w:color w:val="A40020"/>
          <w:spacing w:val="-4"/>
        </w:rPr>
        <w:t xml:space="preserve"> </w:t>
      </w:r>
      <w:r>
        <w:rPr>
          <w:color w:val="A40020"/>
        </w:rPr>
        <w:t>collective</w:t>
      </w:r>
      <w:r>
        <w:rPr>
          <w:color w:val="A40020"/>
          <w:spacing w:val="-3"/>
        </w:rPr>
        <w:t xml:space="preserve"> </w:t>
      </w:r>
      <w:r>
        <w:rPr>
          <w:color w:val="A40020"/>
        </w:rPr>
        <w:t>impact</w:t>
      </w:r>
      <w:r>
        <w:rPr>
          <w:color w:val="A40020"/>
          <w:spacing w:val="-4"/>
        </w:rPr>
        <w:t xml:space="preserve"> </w:t>
      </w:r>
      <w:r>
        <w:rPr>
          <w:color w:val="A40020"/>
          <w:spacing w:val="-2"/>
        </w:rPr>
        <w:t>strategies.</w:t>
      </w:r>
    </w:p>
    <w:p w14:paraId="1DDBD7AB" w14:textId="5480A5FE" w:rsidR="00A87625" w:rsidRDefault="007F7A88" w:rsidP="00A87625">
      <w:pPr>
        <w:pStyle w:val="BodyText"/>
      </w:pPr>
      <w:r w:rsidRPr="007F7A88">
        <w:t xml:space="preserve">Kitsap Strong utilized its existing partnerships to conduct outreach for recruitment of training participants. We used direct emails, broad email distribution, social media and had partners share information through their communication channels. </w:t>
      </w:r>
      <w:proofErr w:type="spellStart"/>
      <w:r w:rsidRPr="007F7A88">
        <w:t>XParenting</w:t>
      </w:r>
      <w:proofErr w:type="spellEnd"/>
      <w:r w:rsidRPr="007F7A88">
        <w:t xml:space="preserve"> used existing relationships/partnerships to recruit additional presenters to present during our COP sessions so that participants were able to hear additional perspectives, </w:t>
      </w:r>
      <w:r w:rsidR="00194DE8" w:rsidRPr="007F7A88">
        <w:t>methods,</w:t>
      </w:r>
      <w:r w:rsidRPr="007F7A88">
        <w:t xml:space="preserve"> and resources.</w:t>
      </w:r>
    </w:p>
    <w:p w14:paraId="12F2C4C1" w14:textId="77777777" w:rsidR="007F7A88" w:rsidRDefault="007F7A88" w:rsidP="00A87625">
      <w:pPr>
        <w:pStyle w:val="BodyText"/>
      </w:pPr>
    </w:p>
    <w:p w14:paraId="63D755B4" w14:textId="6412256E" w:rsidR="00A87625" w:rsidRDefault="00A87625" w:rsidP="00194DE8">
      <w:pPr>
        <w:pStyle w:val="Heading1"/>
        <w:ind w:left="0"/>
      </w:pPr>
      <w:r>
        <w:rPr>
          <w:color w:val="A40020"/>
        </w:rPr>
        <w:t>Please</w:t>
      </w:r>
      <w:r>
        <w:rPr>
          <w:color w:val="A40020"/>
          <w:spacing w:val="-2"/>
        </w:rPr>
        <w:t xml:space="preserve"> </w:t>
      </w:r>
      <w:r>
        <w:rPr>
          <w:color w:val="A40020"/>
        </w:rPr>
        <w:t>describe</w:t>
      </w:r>
      <w:r>
        <w:rPr>
          <w:color w:val="A40020"/>
          <w:spacing w:val="-2"/>
        </w:rPr>
        <w:t xml:space="preserve"> </w:t>
      </w:r>
      <w:r>
        <w:rPr>
          <w:color w:val="A40020"/>
        </w:rPr>
        <w:t>your</w:t>
      </w:r>
      <w:r>
        <w:rPr>
          <w:color w:val="A40020"/>
          <w:spacing w:val="-2"/>
        </w:rPr>
        <w:t xml:space="preserve"> </w:t>
      </w:r>
      <w:r>
        <w:rPr>
          <w:color w:val="A40020"/>
        </w:rPr>
        <w:t>sustainability</w:t>
      </w:r>
      <w:r>
        <w:rPr>
          <w:color w:val="A40020"/>
          <w:spacing w:val="-1"/>
        </w:rPr>
        <w:t xml:space="preserve"> </w:t>
      </w:r>
      <w:r>
        <w:rPr>
          <w:color w:val="A40020"/>
        </w:rPr>
        <w:t>planning</w:t>
      </w:r>
      <w:r>
        <w:rPr>
          <w:color w:val="A40020"/>
          <w:spacing w:val="-1"/>
        </w:rPr>
        <w:t xml:space="preserve"> </w:t>
      </w:r>
      <w:r>
        <w:rPr>
          <w:color w:val="A40020"/>
        </w:rPr>
        <w:t>–</w:t>
      </w:r>
      <w:r>
        <w:rPr>
          <w:color w:val="A40020"/>
          <w:spacing w:val="-2"/>
        </w:rPr>
        <w:t xml:space="preserve"> </w:t>
      </w:r>
      <w:r>
        <w:rPr>
          <w:color w:val="A40020"/>
        </w:rPr>
        <w:t>new</w:t>
      </w:r>
      <w:r>
        <w:rPr>
          <w:color w:val="A40020"/>
          <w:spacing w:val="-2"/>
        </w:rPr>
        <w:t xml:space="preserve"> </w:t>
      </w:r>
      <w:r>
        <w:rPr>
          <w:color w:val="A40020"/>
        </w:rPr>
        <w:t>collaborations,</w:t>
      </w:r>
      <w:r>
        <w:rPr>
          <w:color w:val="A40020"/>
          <w:spacing w:val="-1"/>
        </w:rPr>
        <w:t xml:space="preserve"> </w:t>
      </w:r>
      <w:r>
        <w:rPr>
          <w:color w:val="A40020"/>
        </w:rPr>
        <w:t>other</w:t>
      </w:r>
      <w:r>
        <w:rPr>
          <w:color w:val="A40020"/>
          <w:spacing w:val="-2"/>
        </w:rPr>
        <w:t xml:space="preserve"> </w:t>
      </w:r>
      <w:r>
        <w:rPr>
          <w:color w:val="A40020"/>
        </w:rPr>
        <w:t>sources</w:t>
      </w:r>
      <w:r>
        <w:rPr>
          <w:color w:val="A40020"/>
          <w:spacing w:val="-1"/>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p w14:paraId="4DEF059C" w14:textId="67A287CC" w:rsidR="00A87625" w:rsidRPr="00194DE8" w:rsidRDefault="00A87625" w:rsidP="00A87625">
      <w:pPr>
        <w:rPr>
          <w:sz w:val="24"/>
          <w:szCs w:val="24"/>
        </w:rPr>
      </w:pPr>
      <w:r>
        <w:t xml:space="preserve"> </w:t>
      </w:r>
      <w:proofErr w:type="spellStart"/>
      <w:r w:rsidR="007F7A88" w:rsidRPr="00194DE8">
        <w:rPr>
          <w:sz w:val="24"/>
          <w:szCs w:val="24"/>
        </w:rPr>
        <w:t>XParenting</w:t>
      </w:r>
      <w:proofErr w:type="spellEnd"/>
      <w:r w:rsidR="007F7A88" w:rsidRPr="00194DE8">
        <w:rPr>
          <w:sz w:val="24"/>
          <w:szCs w:val="24"/>
        </w:rPr>
        <w:t xml:space="preserve"> has been approached by several community organizations and local colleges about partnering to provide additional RISE trainings. </w:t>
      </w:r>
      <w:proofErr w:type="spellStart"/>
      <w:r w:rsidR="007F7A88" w:rsidRPr="00194DE8">
        <w:rPr>
          <w:sz w:val="24"/>
          <w:szCs w:val="24"/>
        </w:rPr>
        <w:t>XParenting</w:t>
      </w:r>
      <w:proofErr w:type="spellEnd"/>
      <w:r w:rsidR="007F7A88" w:rsidRPr="00194DE8">
        <w:rPr>
          <w:sz w:val="24"/>
          <w:szCs w:val="24"/>
        </w:rPr>
        <w:t xml:space="preserve"> will be applying for additional 1/10th funds to support a more specified cohort of providers that would with children with trauma related needs.</w:t>
      </w:r>
    </w:p>
    <w:p w14:paraId="3AD40BAB" w14:textId="77777777" w:rsidR="00A87625" w:rsidRPr="00194DE8" w:rsidRDefault="00A87625" w:rsidP="00A87625">
      <w:pPr>
        <w:rPr>
          <w:sz w:val="24"/>
          <w:szCs w:val="24"/>
        </w:rPr>
      </w:pPr>
    </w:p>
    <w:p w14:paraId="642E6FA3" w14:textId="1C51518B" w:rsidR="00A87625" w:rsidRPr="00194DE8" w:rsidRDefault="00A87625" w:rsidP="00194DE8">
      <w:pPr>
        <w:pStyle w:val="Heading1"/>
        <w:spacing w:before="39"/>
        <w:ind w:left="0"/>
      </w:pPr>
      <w:r w:rsidRPr="00194DE8">
        <w:rPr>
          <w:color w:val="A40020"/>
        </w:rPr>
        <w:t>Success</w:t>
      </w:r>
      <w:r w:rsidRPr="00194DE8">
        <w:rPr>
          <w:color w:val="A40020"/>
          <w:spacing w:val="-3"/>
        </w:rPr>
        <w:t xml:space="preserve"> </w:t>
      </w:r>
      <w:r w:rsidRPr="00194DE8">
        <w:rPr>
          <w:color w:val="A40020"/>
          <w:spacing w:val="-2"/>
        </w:rPr>
        <w:t>Stories:</w:t>
      </w:r>
    </w:p>
    <w:p w14:paraId="6B8C293C" w14:textId="77777777" w:rsidR="00C16574" w:rsidRDefault="007F7A88" w:rsidP="00DC5433">
      <w:pPr>
        <w:rPr>
          <w:sz w:val="24"/>
          <w:szCs w:val="24"/>
        </w:rPr>
      </w:pPr>
      <w:r w:rsidRPr="00194DE8">
        <w:rPr>
          <w:sz w:val="24"/>
          <w:szCs w:val="24"/>
        </w:rPr>
        <w:t xml:space="preserve">Our data from the initial training show the success of an increase of knowledge and a perspective shift. Each COP session we are able to hear how they are able to put the knowledge and skills into action and gain confidence. Each new session gives them a new tool to use. </w:t>
      </w:r>
      <w:r w:rsidR="00194DE8" w:rsidRPr="00194DE8">
        <w:rPr>
          <w:sz w:val="24"/>
          <w:szCs w:val="24"/>
        </w:rPr>
        <w:t>It’s</w:t>
      </w:r>
      <w:r w:rsidRPr="00194DE8">
        <w:rPr>
          <w:sz w:val="24"/>
          <w:szCs w:val="24"/>
        </w:rPr>
        <w:t xml:space="preserve"> exciting to watch them grow and support the children in our community!</w:t>
      </w:r>
    </w:p>
    <w:p w14:paraId="336C1E3C" w14:textId="77777777" w:rsidR="00C16574" w:rsidRDefault="00C16574" w:rsidP="00DC5433">
      <w:pPr>
        <w:rPr>
          <w:sz w:val="24"/>
          <w:szCs w:val="24"/>
        </w:rPr>
      </w:pPr>
    </w:p>
    <w:p w14:paraId="4269FA83" w14:textId="77777777" w:rsidR="00C16574" w:rsidRDefault="00C16574" w:rsidP="00DC5433">
      <w:pPr>
        <w:rPr>
          <w:sz w:val="24"/>
          <w:szCs w:val="24"/>
        </w:rPr>
      </w:pPr>
    </w:p>
    <w:p w14:paraId="2DD42A96" w14:textId="77777777" w:rsidR="00C16574" w:rsidRDefault="00C16574" w:rsidP="00DC5433">
      <w:pPr>
        <w:rPr>
          <w:sz w:val="24"/>
          <w:szCs w:val="24"/>
        </w:rPr>
      </w:pPr>
    </w:p>
    <w:p w14:paraId="29239662" w14:textId="77777777" w:rsidR="00C16574" w:rsidRDefault="00C16574" w:rsidP="00DC5433">
      <w:pPr>
        <w:rPr>
          <w:sz w:val="24"/>
          <w:szCs w:val="24"/>
        </w:rPr>
      </w:pPr>
    </w:p>
    <w:p w14:paraId="0243C3DB" w14:textId="77777777" w:rsidR="00C16574" w:rsidRDefault="00C16574" w:rsidP="00DC5433">
      <w:pPr>
        <w:rPr>
          <w:sz w:val="24"/>
          <w:szCs w:val="24"/>
        </w:rPr>
      </w:pPr>
    </w:p>
    <w:p w14:paraId="0541B0D0" w14:textId="77777777" w:rsidR="00C16574" w:rsidRDefault="00C16574" w:rsidP="00DC5433">
      <w:pPr>
        <w:rPr>
          <w:sz w:val="24"/>
          <w:szCs w:val="24"/>
        </w:rPr>
      </w:pPr>
    </w:p>
    <w:p w14:paraId="6D08BF63" w14:textId="77777777" w:rsidR="00C16574" w:rsidRDefault="00C16574" w:rsidP="00DC5433">
      <w:pPr>
        <w:rPr>
          <w:sz w:val="24"/>
          <w:szCs w:val="24"/>
        </w:rPr>
      </w:pPr>
    </w:p>
    <w:p w14:paraId="274AFE94" w14:textId="77777777" w:rsidR="00C16574" w:rsidRDefault="00C16574" w:rsidP="00DC5433">
      <w:pPr>
        <w:rPr>
          <w:sz w:val="24"/>
          <w:szCs w:val="24"/>
        </w:rPr>
      </w:pPr>
    </w:p>
    <w:p w14:paraId="2AAB8E7C" w14:textId="03A33593" w:rsidR="000F3E78" w:rsidRDefault="00DC5433" w:rsidP="00DC5433">
      <w:pPr>
        <w:rPr>
          <w:sz w:val="24"/>
          <w:szCs w:val="24"/>
        </w:rPr>
      </w:pPr>
      <w:r w:rsidRPr="00DC5433">
        <w:rPr>
          <w:sz w:val="24"/>
          <w:szCs w:val="24"/>
        </w:rPr>
        <w:lastRenderedPageBreak/>
        <w:t xml:space="preserve"> </w:t>
      </w:r>
    </w:p>
    <w:p w14:paraId="37B609D3" w14:textId="77777777" w:rsidR="000F3E78" w:rsidRDefault="000F3E78" w:rsidP="00844D56">
      <w:pPr>
        <w:rPr>
          <w:sz w:val="24"/>
          <w:szCs w:val="24"/>
        </w:rPr>
      </w:pPr>
    </w:p>
    <w:p w14:paraId="7A0C993A" w14:textId="77777777" w:rsidR="00C16574" w:rsidRDefault="000F3E78" w:rsidP="00D3432A">
      <w:pPr>
        <w:pStyle w:val="Heading1"/>
        <w:tabs>
          <w:tab w:val="left" w:pos="5411"/>
        </w:tabs>
        <w:spacing w:before="1"/>
        <w:ind w:left="0"/>
        <w:rPr>
          <w:sz w:val="28"/>
          <w:szCs w:val="28"/>
        </w:rPr>
      </w:pPr>
      <w:r w:rsidRPr="00D64FA9">
        <w:rPr>
          <w:sz w:val="28"/>
          <w:szCs w:val="28"/>
        </w:rPr>
        <w:t>Agency:</w:t>
      </w:r>
      <w:r w:rsidRPr="00D64FA9">
        <w:rPr>
          <w:spacing w:val="49"/>
          <w:sz w:val="28"/>
          <w:szCs w:val="28"/>
        </w:rPr>
        <w:t xml:space="preserve"> </w:t>
      </w:r>
      <w:r w:rsidRPr="00D64FA9">
        <w:rPr>
          <w:sz w:val="28"/>
          <w:szCs w:val="28"/>
        </w:rPr>
        <w:t>Kitsap</w:t>
      </w:r>
      <w:r w:rsidRPr="00D64FA9">
        <w:rPr>
          <w:spacing w:val="-3"/>
          <w:sz w:val="28"/>
          <w:szCs w:val="28"/>
        </w:rPr>
        <w:t xml:space="preserve"> </w:t>
      </w:r>
      <w:r w:rsidRPr="00D64FA9">
        <w:rPr>
          <w:sz w:val="28"/>
          <w:szCs w:val="28"/>
        </w:rPr>
        <w:t>County</w:t>
      </w:r>
      <w:r w:rsidRPr="00D64FA9">
        <w:rPr>
          <w:spacing w:val="-3"/>
          <w:sz w:val="28"/>
          <w:szCs w:val="28"/>
        </w:rPr>
        <w:t xml:space="preserve"> </w:t>
      </w:r>
      <w:r w:rsidRPr="00D64FA9">
        <w:rPr>
          <w:sz w:val="28"/>
          <w:szCs w:val="28"/>
        </w:rPr>
        <w:t>Juvenile</w:t>
      </w:r>
      <w:r w:rsidRPr="00D64FA9">
        <w:rPr>
          <w:spacing w:val="-2"/>
          <w:sz w:val="28"/>
          <w:szCs w:val="28"/>
        </w:rPr>
        <w:t xml:space="preserve"> </w:t>
      </w:r>
      <w:r w:rsidR="009C00E3">
        <w:rPr>
          <w:spacing w:val="-2"/>
          <w:sz w:val="28"/>
          <w:szCs w:val="28"/>
        </w:rPr>
        <w:t>Services</w:t>
      </w:r>
      <w:r>
        <w:rPr>
          <w:sz w:val="28"/>
          <w:szCs w:val="28"/>
        </w:rPr>
        <w:t xml:space="preserve">    </w:t>
      </w:r>
    </w:p>
    <w:p w14:paraId="29A7839F" w14:textId="69ABACAF" w:rsidR="000F3E78" w:rsidRPr="00D64FA9" w:rsidRDefault="000F3E78" w:rsidP="00D3432A">
      <w:pPr>
        <w:pStyle w:val="Heading1"/>
        <w:tabs>
          <w:tab w:val="left" w:pos="5411"/>
        </w:tabs>
        <w:spacing w:before="1"/>
        <w:ind w:left="0"/>
        <w:rPr>
          <w:sz w:val="28"/>
          <w:szCs w:val="28"/>
        </w:rPr>
      </w:pPr>
      <w:r w:rsidRPr="00D64FA9">
        <w:rPr>
          <w:sz w:val="28"/>
          <w:szCs w:val="28"/>
        </w:rPr>
        <w:t>Program</w:t>
      </w:r>
      <w:r w:rsidRPr="00D64FA9">
        <w:rPr>
          <w:spacing w:val="-6"/>
          <w:sz w:val="28"/>
          <w:szCs w:val="28"/>
        </w:rPr>
        <w:t xml:space="preserve"> </w:t>
      </w:r>
      <w:r w:rsidRPr="00D64FA9">
        <w:rPr>
          <w:sz w:val="28"/>
          <w:szCs w:val="28"/>
        </w:rPr>
        <w:t>Name:</w:t>
      </w:r>
      <w:r w:rsidRPr="00D64FA9">
        <w:rPr>
          <w:spacing w:val="46"/>
          <w:sz w:val="28"/>
          <w:szCs w:val="28"/>
        </w:rPr>
        <w:t xml:space="preserve"> </w:t>
      </w:r>
      <w:r w:rsidRPr="00D64FA9">
        <w:rPr>
          <w:sz w:val="28"/>
          <w:szCs w:val="28"/>
        </w:rPr>
        <w:t>Juvenile</w:t>
      </w:r>
      <w:r w:rsidRPr="00D64FA9">
        <w:rPr>
          <w:spacing w:val="-4"/>
          <w:sz w:val="28"/>
          <w:szCs w:val="28"/>
        </w:rPr>
        <w:t xml:space="preserve"> </w:t>
      </w:r>
      <w:r w:rsidRPr="00D64FA9">
        <w:rPr>
          <w:sz w:val="28"/>
          <w:szCs w:val="28"/>
        </w:rPr>
        <w:t>Therapeutic</w:t>
      </w:r>
      <w:r w:rsidRPr="00D64FA9">
        <w:rPr>
          <w:spacing w:val="-3"/>
          <w:sz w:val="28"/>
          <w:szCs w:val="28"/>
        </w:rPr>
        <w:t xml:space="preserve"> </w:t>
      </w:r>
      <w:r w:rsidRPr="00D64FA9">
        <w:rPr>
          <w:spacing w:val="-2"/>
          <w:sz w:val="28"/>
          <w:szCs w:val="28"/>
        </w:rPr>
        <w:t>Court</w:t>
      </w:r>
      <w:r w:rsidR="003C10C6">
        <w:rPr>
          <w:spacing w:val="-2"/>
          <w:sz w:val="28"/>
          <w:szCs w:val="28"/>
        </w:rPr>
        <w:t>s 2022</w:t>
      </w:r>
    </w:p>
    <w:p w14:paraId="1A712715" w14:textId="77777777" w:rsidR="000F3E78" w:rsidRDefault="000F3E78" w:rsidP="000F3E78">
      <w:pPr>
        <w:pStyle w:val="BodyText"/>
        <w:spacing w:before="11"/>
        <w:rPr>
          <w:b/>
          <w:sz w:val="23"/>
        </w:rPr>
      </w:pPr>
    </w:p>
    <w:p w14:paraId="01F50C93" w14:textId="77777777" w:rsidR="000F3E78" w:rsidRDefault="000F3E78" w:rsidP="000F3E78">
      <w:pPr>
        <w:spacing w:before="1"/>
        <w:ind w:right="195"/>
        <w:rPr>
          <w:b/>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 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30F022DE" w14:textId="5868D3B7" w:rsidR="000F3E78" w:rsidRDefault="003C10C6" w:rsidP="000F3E78">
      <w:pPr>
        <w:pStyle w:val="BodyText"/>
      </w:pPr>
      <w:r w:rsidRPr="003C10C6">
        <w:t>On our Client Satisfaction Survey, all questions were rated 87% or higher as Strongly Agree/Agree or Highly Satisfied/Satisfied. We currently have a group of kids who are relatively new to the programs, so it will be interesting to see how that trend continues on the next survey.</w:t>
      </w:r>
      <w:r w:rsidR="000F3E78">
        <w:t xml:space="preserve">  </w:t>
      </w:r>
    </w:p>
    <w:p w14:paraId="077672B9" w14:textId="77777777" w:rsidR="000F3E78" w:rsidRDefault="000F3E78" w:rsidP="000F3E78">
      <w:pPr>
        <w:pStyle w:val="BodyText"/>
      </w:pPr>
    </w:p>
    <w:p w14:paraId="661BE60B" w14:textId="77777777" w:rsidR="000F3E78" w:rsidRPr="00D20D83" w:rsidRDefault="000F3E78" w:rsidP="000F3E78">
      <w:pPr>
        <w:ind w:right="595"/>
        <w:rPr>
          <w:b/>
          <w:color w:val="A40020"/>
          <w:sz w:val="24"/>
        </w:rPr>
      </w:pPr>
      <w:r>
        <w:rPr>
          <w:b/>
          <w:color w:val="A40020"/>
          <w:sz w:val="24"/>
        </w:rPr>
        <w:t xml:space="preserve">Briefly describe collaborative efforts and outreach activities employing collective impact strategies. </w:t>
      </w:r>
    </w:p>
    <w:p w14:paraId="7B702132" w14:textId="2454183C" w:rsidR="00D3432A" w:rsidRDefault="00822C19" w:rsidP="00B84F18">
      <w:pPr>
        <w:pStyle w:val="Heading1"/>
        <w:ind w:left="0"/>
        <w:rPr>
          <w:b w:val="0"/>
          <w:bCs w:val="0"/>
        </w:rPr>
      </w:pPr>
      <w:r w:rsidRPr="00822C19">
        <w:rPr>
          <w:b w:val="0"/>
          <w:bCs w:val="0"/>
        </w:rPr>
        <w:t xml:space="preserve">We continue to collaborate with MCS, the OESD and Kitsap Strong, Olive Crest, the Dispute Resolution Center, </w:t>
      </w:r>
    </w:p>
    <w:p w14:paraId="089C2DB7" w14:textId="6D65F4E0" w:rsidR="00E634D8" w:rsidRDefault="00822C19" w:rsidP="00D3432A">
      <w:pPr>
        <w:pStyle w:val="Heading1"/>
        <w:ind w:left="0"/>
        <w:rPr>
          <w:color w:val="A40020"/>
        </w:rPr>
      </w:pPr>
      <w:r w:rsidRPr="00822C19">
        <w:rPr>
          <w:b w:val="0"/>
          <w:bCs w:val="0"/>
        </w:rPr>
        <w:t>Kitsap Strong and the Institute for Family Development, as well as others as the opportunities arise.</w:t>
      </w:r>
    </w:p>
    <w:p w14:paraId="0F2BCCB5" w14:textId="77777777" w:rsidR="00E634D8" w:rsidRDefault="00E634D8" w:rsidP="00E634D8">
      <w:pPr>
        <w:pStyle w:val="Heading1"/>
        <w:rPr>
          <w:color w:val="A40020"/>
        </w:rPr>
      </w:pPr>
    </w:p>
    <w:p w14:paraId="631CAD7B" w14:textId="6A9271FC" w:rsidR="00E634D8" w:rsidRDefault="00E634D8" w:rsidP="00D3432A">
      <w:pPr>
        <w:pStyle w:val="Heading1"/>
        <w:ind w:left="0"/>
        <w:rPr>
          <w:color w:val="A40020"/>
          <w:spacing w:val="-4"/>
        </w:rPr>
      </w:pPr>
      <w:r>
        <w:rPr>
          <w:color w:val="A40020"/>
        </w:rPr>
        <w:t>Please</w:t>
      </w:r>
      <w:r>
        <w:rPr>
          <w:color w:val="A40020"/>
          <w:spacing w:val="-4"/>
        </w:rPr>
        <w:t xml:space="preserve"> </w:t>
      </w:r>
      <w:r>
        <w:rPr>
          <w:color w:val="A40020"/>
        </w:rPr>
        <w:t>describe</w:t>
      </w:r>
      <w:r>
        <w:rPr>
          <w:color w:val="A40020"/>
          <w:spacing w:val="-2"/>
        </w:rPr>
        <w:t xml:space="preserve"> </w:t>
      </w:r>
      <w:r>
        <w:rPr>
          <w:color w:val="A40020"/>
        </w:rPr>
        <w:t>your</w:t>
      </w:r>
      <w:r>
        <w:rPr>
          <w:color w:val="A40020"/>
          <w:spacing w:val="-2"/>
        </w:rPr>
        <w:t xml:space="preserve"> </w:t>
      </w:r>
      <w:r>
        <w:rPr>
          <w:color w:val="A40020"/>
        </w:rPr>
        <w:t>sustainability</w:t>
      </w:r>
      <w:r>
        <w:rPr>
          <w:color w:val="A40020"/>
          <w:spacing w:val="-1"/>
        </w:rPr>
        <w:t xml:space="preserve"> </w:t>
      </w:r>
      <w:r>
        <w:rPr>
          <w:color w:val="A40020"/>
        </w:rPr>
        <w:t>planning</w:t>
      </w:r>
      <w:r>
        <w:rPr>
          <w:color w:val="A40020"/>
          <w:spacing w:val="-1"/>
        </w:rPr>
        <w:t xml:space="preserve"> </w:t>
      </w:r>
      <w:r>
        <w:rPr>
          <w:color w:val="A40020"/>
        </w:rPr>
        <w:t>–</w:t>
      </w:r>
      <w:r>
        <w:rPr>
          <w:color w:val="A40020"/>
          <w:spacing w:val="-2"/>
        </w:rPr>
        <w:t xml:space="preserve"> </w:t>
      </w:r>
      <w:r>
        <w:rPr>
          <w:color w:val="A40020"/>
        </w:rPr>
        <w:t>new</w:t>
      </w:r>
      <w:r>
        <w:rPr>
          <w:color w:val="A40020"/>
          <w:spacing w:val="-2"/>
        </w:rPr>
        <w:t xml:space="preserve"> </w:t>
      </w:r>
      <w:r>
        <w:rPr>
          <w:color w:val="A40020"/>
        </w:rPr>
        <w:t>collaborations,</w:t>
      </w:r>
      <w:r>
        <w:rPr>
          <w:color w:val="A40020"/>
          <w:spacing w:val="-2"/>
        </w:rPr>
        <w:t xml:space="preserve"> </w:t>
      </w:r>
      <w:r>
        <w:rPr>
          <w:color w:val="A40020"/>
        </w:rPr>
        <w:t>other</w:t>
      </w:r>
      <w:r>
        <w:rPr>
          <w:color w:val="A40020"/>
          <w:spacing w:val="-1"/>
        </w:rPr>
        <w:t xml:space="preserve"> </w:t>
      </w:r>
      <w:r>
        <w:rPr>
          <w:color w:val="A40020"/>
        </w:rPr>
        <w:t>sources</w:t>
      </w:r>
      <w:r>
        <w:rPr>
          <w:color w:val="A40020"/>
          <w:spacing w:val="-2"/>
        </w:rPr>
        <w:t xml:space="preserve"> </w:t>
      </w:r>
      <w:r>
        <w:rPr>
          <w:color w:val="A40020"/>
        </w:rPr>
        <w:t>of</w:t>
      </w:r>
      <w:r>
        <w:rPr>
          <w:color w:val="A40020"/>
          <w:spacing w:val="-1"/>
        </w:rPr>
        <w:t xml:space="preserve"> </w:t>
      </w:r>
      <w:r>
        <w:rPr>
          <w:color w:val="A40020"/>
        </w:rPr>
        <w:t>funding,</w:t>
      </w:r>
      <w:r>
        <w:rPr>
          <w:color w:val="A40020"/>
          <w:spacing w:val="-3"/>
        </w:rPr>
        <w:t xml:space="preserve"> </w:t>
      </w:r>
      <w:r>
        <w:rPr>
          <w:color w:val="A40020"/>
          <w:spacing w:val="-4"/>
        </w:rPr>
        <w:t>etc.</w:t>
      </w:r>
    </w:p>
    <w:p w14:paraId="5E382CFC" w14:textId="15879E3E" w:rsidR="00E634D8" w:rsidRDefault="00822C19" w:rsidP="00D3432A">
      <w:pPr>
        <w:pStyle w:val="Heading1"/>
        <w:ind w:left="0"/>
        <w:rPr>
          <w:b w:val="0"/>
          <w:bCs w:val="0"/>
        </w:rPr>
      </w:pPr>
      <w:r w:rsidRPr="00822C19">
        <w:rPr>
          <w:b w:val="0"/>
          <w:bCs w:val="0"/>
        </w:rPr>
        <w:t>During this quarter we made the decision to hire a fulltime BHS to serve all the youth who qualify and are involved in the juvenile justice system. This is the last quarter that we will be billing for the BHS.</w:t>
      </w:r>
    </w:p>
    <w:p w14:paraId="2C22AF91" w14:textId="77777777" w:rsidR="00E634D8" w:rsidRPr="00E634D8" w:rsidRDefault="00E634D8" w:rsidP="00E634D8">
      <w:pPr>
        <w:pStyle w:val="Heading1"/>
        <w:rPr>
          <w:b w:val="0"/>
          <w:bCs w:val="0"/>
        </w:rPr>
      </w:pPr>
    </w:p>
    <w:p w14:paraId="49B6165B" w14:textId="4FAC7E40" w:rsidR="00E634D8" w:rsidRPr="00E634D8" w:rsidRDefault="00E634D8" w:rsidP="00E634D8">
      <w:pPr>
        <w:rPr>
          <w:b/>
          <w:bCs/>
          <w:sz w:val="24"/>
          <w:szCs w:val="24"/>
        </w:rPr>
      </w:pPr>
      <w:r w:rsidRPr="00E634D8">
        <w:rPr>
          <w:b/>
          <w:bCs/>
          <w:color w:val="A40020"/>
          <w:sz w:val="24"/>
          <w:szCs w:val="24"/>
        </w:rPr>
        <w:t>Success</w:t>
      </w:r>
      <w:r w:rsidRPr="00E634D8">
        <w:rPr>
          <w:b/>
          <w:bCs/>
          <w:color w:val="A40020"/>
          <w:spacing w:val="-3"/>
          <w:sz w:val="24"/>
          <w:szCs w:val="24"/>
        </w:rPr>
        <w:t xml:space="preserve"> </w:t>
      </w:r>
      <w:r w:rsidRPr="00E634D8">
        <w:rPr>
          <w:b/>
          <w:bCs/>
          <w:color w:val="A40020"/>
          <w:spacing w:val="-2"/>
          <w:sz w:val="24"/>
          <w:szCs w:val="24"/>
        </w:rPr>
        <w:t>Stories:</w:t>
      </w:r>
    </w:p>
    <w:p w14:paraId="7996F721" w14:textId="6F69FA19" w:rsidR="00E634D8" w:rsidRDefault="00BD6D26" w:rsidP="00BD6D26">
      <w:r w:rsidRPr="00BD6D26">
        <w:rPr>
          <w:sz w:val="24"/>
          <w:szCs w:val="24"/>
        </w:rPr>
        <w:t>We had a youth enter JDC early in 2021 who was not only having substance abuse issues but was out of control at home and struggling with his behavior and grades at school. He honeymooned in the program for a few months before he started to show us what other adults in his life had been seeing. We were able to incentivize the behaviors we wanted to see (school attendance, catching up on assignments and working with a family therapist) while holding him accountable for the behaviors that unacceptable (skipping school, aggressive behavior in the home, not following school/home rules). Slowly he was able to change his behavior and turn some things around. He had a goal of graduating from the program in 12 months. It was a goal he fell short of, but not by a lot. He was able to complete the program in 14 months. He was caught up with his schooling and was on pace to graduate school on time. The family also was experiencing a much-improved home life, using the skills they had learned in family counselling.</w:t>
      </w:r>
    </w:p>
    <w:p w14:paraId="2F939776" w14:textId="77777777" w:rsidR="00E634D8" w:rsidRDefault="00E634D8" w:rsidP="00E634D8"/>
    <w:p w14:paraId="6FB098D9" w14:textId="77777777" w:rsidR="00C16574" w:rsidRDefault="00E634D8" w:rsidP="00D3432A">
      <w:pPr>
        <w:pStyle w:val="Heading1"/>
        <w:tabs>
          <w:tab w:val="left" w:pos="5411"/>
        </w:tabs>
        <w:ind w:left="0"/>
        <w:rPr>
          <w:sz w:val="28"/>
          <w:szCs w:val="28"/>
        </w:rPr>
      </w:pPr>
      <w:r w:rsidRPr="00284FAB">
        <w:rPr>
          <w:sz w:val="28"/>
          <w:szCs w:val="28"/>
        </w:rPr>
        <w:t>Agency:</w:t>
      </w:r>
      <w:r w:rsidRPr="00284FAB">
        <w:rPr>
          <w:spacing w:val="47"/>
          <w:sz w:val="28"/>
          <w:szCs w:val="28"/>
        </w:rPr>
        <w:t xml:space="preserve"> </w:t>
      </w:r>
      <w:r w:rsidRPr="00284FAB">
        <w:rPr>
          <w:sz w:val="28"/>
          <w:szCs w:val="28"/>
        </w:rPr>
        <w:t>Kitsap</w:t>
      </w:r>
      <w:r w:rsidRPr="00284FAB">
        <w:rPr>
          <w:spacing w:val="-3"/>
          <w:sz w:val="28"/>
          <w:szCs w:val="28"/>
        </w:rPr>
        <w:t xml:space="preserve"> </w:t>
      </w:r>
      <w:r w:rsidRPr="00284FAB">
        <w:rPr>
          <w:sz w:val="28"/>
          <w:szCs w:val="28"/>
        </w:rPr>
        <w:t>County</w:t>
      </w:r>
      <w:r w:rsidRPr="00284FAB">
        <w:rPr>
          <w:spacing w:val="-3"/>
          <w:sz w:val="28"/>
          <w:szCs w:val="28"/>
        </w:rPr>
        <w:t xml:space="preserve"> </w:t>
      </w:r>
      <w:r w:rsidRPr="00284FAB">
        <w:rPr>
          <w:sz w:val="28"/>
          <w:szCs w:val="28"/>
        </w:rPr>
        <w:t>Prosecuting</w:t>
      </w:r>
      <w:r w:rsidRPr="00284FAB">
        <w:rPr>
          <w:spacing w:val="-3"/>
          <w:sz w:val="28"/>
          <w:szCs w:val="28"/>
        </w:rPr>
        <w:t xml:space="preserve"> </w:t>
      </w:r>
      <w:r w:rsidRPr="00284FAB">
        <w:rPr>
          <w:spacing w:val="-2"/>
          <w:sz w:val="28"/>
          <w:szCs w:val="28"/>
        </w:rPr>
        <w:t>Attorney</w:t>
      </w:r>
      <w:r w:rsidRPr="00284FAB">
        <w:rPr>
          <w:sz w:val="28"/>
          <w:szCs w:val="28"/>
        </w:rPr>
        <w:tab/>
      </w:r>
    </w:p>
    <w:p w14:paraId="4C26680D" w14:textId="505F363D" w:rsidR="00E634D8" w:rsidRPr="00284FAB" w:rsidRDefault="00E634D8" w:rsidP="00D3432A">
      <w:pPr>
        <w:pStyle w:val="Heading1"/>
        <w:tabs>
          <w:tab w:val="left" w:pos="5411"/>
        </w:tabs>
        <w:ind w:left="0"/>
        <w:rPr>
          <w:sz w:val="28"/>
          <w:szCs w:val="28"/>
        </w:rPr>
      </w:pPr>
      <w:r w:rsidRPr="00284FAB">
        <w:rPr>
          <w:sz w:val="28"/>
          <w:szCs w:val="28"/>
        </w:rPr>
        <w:t>Program</w:t>
      </w:r>
      <w:r w:rsidRPr="00284FAB">
        <w:rPr>
          <w:spacing w:val="-4"/>
          <w:sz w:val="28"/>
          <w:szCs w:val="28"/>
        </w:rPr>
        <w:t xml:space="preserve"> </w:t>
      </w:r>
      <w:r w:rsidRPr="00284FAB">
        <w:rPr>
          <w:sz w:val="28"/>
          <w:szCs w:val="28"/>
        </w:rPr>
        <w:t>Name:</w:t>
      </w:r>
      <w:r w:rsidRPr="00284FAB">
        <w:rPr>
          <w:spacing w:val="49"/>
          <w:sz w:val="28"/>
          <w:szCs w:val="28"/>
        </w:rPr>
        <w:t xml:space="preserve"> </w:t>
      </w:r>
      <w:r w:rsidRPr="00284FAB">
        <w:rPr>
          <w:sz w:val="28"/>
          <w:szCs w:val="28"/>
        </w:rPr>
        <w:t>Alternative</w:t>
      </w:r>
      <w:r w:rsidRPr="00284FAB">
        <w:rPr>
          <w:spacing w:val="-2"/>
          <w:sz w:val="28"/>
          <w:szCs w:val="28"/>
        </w:rPr>
        <w:t xml:space="preserve"> </w:t>
      </w:r>
      <w:r w:rsidRPr="00284FAB">
        <w:rPr>
          <w:sz w:val="28"/>
          <w:szCs w:val="28"/>
        </w:rPr>
        <w:t>to</w:t>
      </w:r>
      <w:r w:rsidRPr="00284FAB">
        <w:rPr>
          <w:spacing w:val="-1"/>
          <w:sz w:val="28"/>
          <w:szCs w:val="28"/>
        </w:rPr>
        <w:t xml:space="preserve"> </w:t>
      </w:r>
      <w:r w:rsidRPr="00284FAB">
        <w:rPr>
          <w:spacing w:val="-2"/>
          <w:sz w:val="28"/>
          <w:szCs w:val="28"/>
        </w:rPr>
        <w:t>Prosecution</w:t>
      </w:r>
    </w:p>
    <w:p w14:paraId="7872A0EC" w14:textId="77777777" w:rsidR="00E634D8" w:rsidRDefault="00E634D8" w:rsidP="00E634D8">
      <w:pPr>
        <w:pStyle w:val="BodyText"/>
        <w:rPr>
          <w:b/>
        </w:rPr>
      </w:pPr>
    </w:p>
    <w:p w14:paraId="609474A5" w14:textId="77777777" w:rsidR="00E634D8" w:rsidRDefault="00E634D8" w:rsidP="00D3432A">
      <w:pPr>
        <w:ind w:right="195"/>
      </w:pPr>
      <w:r>
        <w:rPr>
          <w:b/>
          <w:color w:val="A40020"/>
          <w:sz w:val="24"/>
        </w:rPr>
        <w:t>Reflecting</w:t>
      </w:r>
      <w:r>
        <w:rPr>
          <w:b/>
          <w:color w:val="A40020"/>
          <w:spacing w:val="-3"/>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r w:rsidRPr="00B5615A">
        <w:t xml:space="preserve"> </w:t>
      </w:r>
    </w:p>
    <w:p w14:paraId="3A4BC1F9" w14:textId="77777777" w:rsidR="00E634D8" w:rsidRPr="00B5615A" w:rsidRDefault="00E634D8" w:rsidP="00E634D8">
      <w:pPr>
        <w:ind w:left="100" w:right="195"/>
        <w:rPr>
          <w:bCs/>
        </w:rPr>
      </w:pPr>
    </w:p>
    <w:p w14:paraId="3416179C" w14:textId="77777777" w:rsidR="00F02204" w:rsidRPr="00F02204" w:rsidRDefault="00F02204" w:rsidP="00F02204">
      <w:pPr>
        <w:rPr>
          <w:bCs/>
          <w:sz w:val="24"/>
        </w:rPr>
      </w:pPr>
      <w:r w:rsidRPr="00F02204">
        <w:rPr>
          <w:bCs/>
          <w:sz w:val="24"/>
        </w:rPr>
        <w:t xml:space="preserve">A review of our evaluation results from Q3 2022 reveals that despite a nearly 27% decrease in applications relative to Q2, we accepted the same number of applicants as we did in Q2. The number of applications we received this quarter is similar in number to the number of applications we received in Q1, but we approved approximately 27% more applicants than we did in Q1. This demonstrates that our expanded eligibility criteria and streamlined screening processes are effectively capturing more individuals in need of services through our therapeutic courts. </w:t>
      </w:r>
    </w:p>
    <w:p w14:paraId="4E9497FC" w14:textId="77777777" w:rsidR="00F02204" w:rsidRPr="00F02204" w:rsidRDefault="00F02204" w:rsidP="00F02204">
      <w:pPr>
        <w:rPr>
          <w:bCs/>
          <w:sz w:val="24"/>
        </w:rPr>
      </w:pPr>
    </w:p>
    <w:p w14:paraId="371DA978" w14:textId="77777777" w:rsidR="00C16574" w:rsidRDefault="00F02204" w:rsidP="00F02204">
      <w:pPr>
        <w:rPr>
          <w:bCs/>
          <w:sz w:val="24"/>
        </w:rPr>
      </w:pPr>
      <w:r w:rsidRPr="00F02204">
        <w:rPr>
          <w:bCs/>
          <w:sz w:val="24"/>
        </w:rPr>
        <w:t xml:space="preserve">While we have lowered the time between receiving and reviewing applications from Q2 to Q3, we are still slightly above our Q1 number. That said, we have maintained and met our goal of five days between receiving the application and completing a review. Like much of the world, our office is still regularly impacted by the effects of COVID-19 with staffing shortages, including support staff who process the applications. </w:t>
      </w:r>
    </w:p>
    <w:p w14:paraId="47E45533" w14:textId="77777777" w:rsidR="00C16574" w:rsidRDefault="00C16574" w:rsidP="00F02204">
      <w:pPr>
        <w:rPr>
          <w:bCs/>
          <w:sz w:val="24"/>
        </w:rPr>
      </w:pPr>
    </w:p>
    <w:p w14:paraId="6D6ABDC2" w14:textId="77777777" w:rsidR="00C16574" w:rsidRDefault="00C16574" w:rsidP="00F02204">
      <w:pPr>
        <w:rPr>
          <w:bCs/>
          <w:sz w:val="24"/>
        </w:rPr>
      </w:pPr>
    </w:p>
    <w:p w14:paraId="6C7F2D10" w14:textId="77777777" w:rsidR="00C16574" w:rsidRDefault="00C16574" w:rsidP="00F02204">
      <w:pPr>
        <w:rPr>
          <w:bCs/>
          <w:sz w:val="24"/>
        </w:rPr>
      </w:pPr>
    </w:p>
    <w:p w14:paraId="5E478082" w14:textId="77777777" w:rsidR="00C16574" w:rsidRDefault="00C16574" w:rsidP="00F02204">
      <w:pPr>
        <w:rPr>
          <w:bCs/>
          <w:sz w:val="24"/>
        </w:rPr>
      </w:pPr>
    </w:p>
    <w:p w14:paraId="35976FFF" w14:textId="65F0B473" w:rsidR="00F02204" w:rsidRPr="00F02204" w:rsidRDefault="00F02204" w:rsidP="00F02204">
      <w:pPr>
        <w:rPr>
          <w:bCs/>
          <w:sz w:val="24"/>
        </w:rPr>
      </w:pPr>
      <w:r w:rsidRPr="00F02204">
        <w:rPr>
          <w:bCs/>
          <w:sz w:val="24"/>
        </w:rPr>
        <w:t xml:space="preserve">Despite that, we continue to strive to process applications expediently and have met this goal. As our staff becomes more familiar and experienced with our processes, we anticipate being able to continue to meet this goal.  </w:t>
      </w:r>
    </w:p>
    <w:p w14:paraId="0DB04E20" w14:textId="77777777" w:rsidR="00F02204" w:rsidRPr="00F02204" w:rsidRDefault="00F02204" w:rsidP="00F02204">
      <w:pPr>
        <w:rPr>
          <w:bCs/>
          <w:sz w:val="24"/>
        </w:rPr>
      </w:pPr>
    </w:p>
    <w:p w14:paraId="749B3E01" w14:textId="49327171" w:rsidR="00E634D8" w:rsidRDefault="00F02204" w:rsidP="00F02204">
      <w:pPr>
        <w:rPr>
          <w:bCs/>
          <w:sz w:val="24"/>
        </w:rPr>
      </w:pPr>
      <w:r w:rsidRPr="00F02204">
        <w:rPr>
          <w:bCs/>
          <w:sz w:val="24"/>
        </w:rPr>
        <w:t>There is no hiding the fact that number of applications we received in Q3 is significantly lower than Q2. While we cannot control the number of applications we receive, the low number could be explained by a significant change in personnel at the office of public defense who are unfamiliar with our therapeutic court programs. Our team has already taken steps to remedy this by educating new defense attorneys about our programs and by providing detailed eligibility criteria. In addition, we continue to collaborate with ou</w:t>
      </w:r>
      <w:r>
        <w:rPr>
          <w:bCs/>
          <w:sz w:val="24"/>
        </w:rPr>
        <w:t>r</w:t>
      </w:r>
      <w:r w:rsidRPr="00F02204">
        <w:rPr>
          <w:bCs/>
          <w:sz w:val="24"/>
        </w:rPr>
        <w:t xml:space="preserve"> professional partners in law enforcement, including the Kitsap County Jail to expand our outreach.</w:t>
      </w:r>
    </w:p>
    <w:p w14:paraId="4D754F9C" w14:textId="77777777" w:rsidR="00B84F18" w:rsidRDefault="00B84F18" w:rsidP="00F02204">
      <w:pPr>
        <w:rPr>
          <w:color w:val="A40020"/>
        </w:rPr>
      </w:pPr>
    </w:p>
    <w:p w14:paraId="03AC94AC" w14:textId="77777777" w:rsidR="00EB441A" w:rsidRDefault="00EB441A" w:rsidP="00EB441A">
      <w:pPr>
        <w:pStyle w:val="Heading1"/>
        <w:ind w:left="0"/>
        <w:rPr>
          <w:color w:val="A40020"/>
        </w:rPr>
      </w:pPr>
    </w:p>
    <w:p w14:paraId="17195816" w14:textId="08CD9655" w:rsidR="00EB441A" w:rsidRDefault="00EB441A" w:rsidP="00EB441A">
      <w:pPr>
        <w:pStyle w:val="Heading1"/>
        <w:ind w:left="0"/>
      </w:pPr>
      <w:r>
        <w:rPr>
          <w:color w:val="A40020"/>
        </w:rPr>
        <w:t>Briefly</w:t>
      </w:r>
      <w:r>
        <w:rPr>
          <w:color w:val="A40020"/>
          <w:spacing w:val="-6"/>
        </w:rPr>
        <w:t xml:space="preserve"> </w:t>
      </w:r>
      <w:r>
        <w:rPr>
          <w:color w:val="A40020"/>
        </w:rPr>
        <w:t>describe</w:t>
      </w:r>
      <w:r>
        <w:rPr>
          <w:color w:val="A40020"/>
          <w:spacing w:val="-4"/>
        </w:rPr>
        <w:t xml:space="preserve"> </w:t>
      </w:r>
      <w:r>
        <w:rPr>
          <w:color w:val="A40020"/>
        </w:rPr>
        <w:t>collaborative</w:t>
      </w:r>
      <w:r>
        <w:rPr>
          <w:color w:val="A40020"/>
          <w:spacing w:val="-4"/>
        </w:rPr>
        <w:t xml:space="preserve"> </w:t>
      </w:r>
      <w:r>
        <w:rPr>
          <w:color w:val="A40020"/>
        </w:rPr>
        <w:t>efforts</w:t>
      </w:r>
      <w:r>
        <w:rPr>
          <w:color w:val="A40020"/>
          <w:spacing w:val="-4"/>
        </w:rPr>
        <w:t xml:space="preserve"> </w:t>
      </w:r>
      <w:r>
        <w:rPr>
          <w:color w:val="A40020"/>
        </w:rPr>
        <w:t>and</w:t>
      </w:r>
      <w:r>
        <w:rPr>
          <w:color w:val="A40020"/>
          <w:spacing w:val="-4"/>
        </w:rPr>
        <w:t xml:space="preserve"> </w:t>
      </w:r>
      <w:r>
        <w:rPr>
          <w:color w:val="A40020"/>
        </w:rPr>
        <w:t>outreach</w:t>
      </w:r>
      <w:r>
        <w:rPr>
          <w:color w:val="A40020"/>
          <w:spacing w:val="-4"/>
        </w:rPr>
        <w:t xml:space="preserve"> </w:t>
      </w:r>
      <w:r>
        <w:rPr>
          <w:color w:val="A40020"/>
        </w:rPr>
        <w:t>activities</w:t>
      </w:r>
      <w:r>
        <w:rPr>
          <w:color w:val="A40020"/>
          <w:spacing w:val="-4"/>
        </w:rPr>
        <w:t xml:space="preserve"> </w:t>
      </w:r>
      <w:r>
        <w:rPr>
          <w:color w:val="A40020"/>
        </w:rPr>
        <w:t>employing</w:t>
      </w:r>
      <w:r>
        <w:rPr>
          <w:color w:val="A40020"/>
          <w:spacing w:val="-4"/>
        </w:rPr>
        <w:t xml:space="preserve"> </w:t>
      </w:r>
      <w:r>
        <w:rPr>
          <w:color w:val="A40020"/>
        </w:rPr>
        <w:t>collective</w:t>
      </w:r>
      <w:r>
        <w:rPr>
          <w:color w:val="A40020"/>
          <w:spacing w:val="-3"/>
        </w:rPr>
        <w:t xml:space="preserve"> </w:t>
      </w:r>
      <w:r>
        <w:rPr>
          <w:color w:val="A40020"/>
        </w:rPr>
        <w:t>impact</w:t>
      </w:r>
      <w:r>
        <w:rPr>
          <w:color w:val="A40020"/>
          <w:spacing w:val="-4"/>
        </w:rPr>
        <w:t xml:space="preserve"> </w:t>
      </w:r>
      <w:r>
        <w:rPr>
          <w:color w:val="A40020"/>
          <w:spacing w:val="-2"/>
        </w:rPr>
        <w:t>strategies.</w:t>
      </w:r>
    </w:p>
    <w:p w14:paraId="384181C4" w14:textId="77777777" w:rsidR="00204693" w:rsidRPr="00204693" w:rsidRDefault="00204693" w:rsidP="00204693">
      <w:pPr>
        <w:rPr>
          <w:sz w:val="24"/>
          <w:szCs w:val="24"/>
        </w:rPr>
      </w:pPr>
      <w:r w:rsidRPr="00204693">
        <w:rPr>
          <w:sz w:val="24"/>
          <w:szCs w:val="24"/>
        </w:rPr>
        <w:t xml:space="preserve">The Washington State Association of Drug Court Professionals is holding its annual conference at the end of October. Fortunately, many if not most members of each therapeutic court’s team will be attending this two-day conference. Among those from Kitsap County attending this year’s conference include judges, prosecutors, defense attorneys, treatment counselors, mental health professionals, compliance specialists, and more. The conference provides continued education, support, and encourages the use of evidence-based best practices. In addition, it provides an opportunity for each team member to network with therapeutic courts from across the state. It is imperative to stay educated and reminded of the latest trends and research in the field so that we can effectively implement these strategies into our own programs. </w:t>
      </w:r>
    </w:p>
    <w:p w14:paraId="441C1345" w14:textId="77777777" w:rsidR="00204693" w:rsidRPr="00204693" w:rsidRDefault="00204693" w:rsidP="00204693">
      <w:pPr>
        <w:rPr>
          <w:sz w:val="24"/>
          <w:szCs w:val="24"/>
        </w:rPr>
      </w:pPr>
      <w:r w:rsidRPr="00204693">
        <w:rPr>
          <w:sz w:val="24"/>
          <w:szCs w:val="24"/>
        </w:rPr>
        <w:t>This quarter one of our DPAs also spent some time with new officers at one of our partner law enforcement agencies, educating them on the therapeutic court options in Kitsap County.   Law enforcement are the front line of individuals who encounter the future participants of these programs and remain in the best position to initially recognize those in need of our services.   If we can promote referrals from law enforcement themselves, we are more likely going to be able to intervene earlier in the criminal process, and might get a prospective participant engaged in an appropriate program after one arrest, instead of waiting until after the fourth or fifth arrest, as is, unfortunately, often the case.</w:t>
      </w:r>
    </w:p>
    <w:p w14:paraId="49CF503E" w14:textId="77777777" w:rsidR="00FF6B5E" w:rsidRDefault="00204693" w:rsidP="00B5615A">
      <w:pPr>
        <w:rPr>
          <w:sz w:val="24"/>
          <w:szCs w:val="24"/>
        </w:rPr>
      </w:pPr>
      <w:r w:rsidRPr="00204693">
        <w:rPr>
          <w:sz w:val="24"/>
          <w:szCs w:val="24"/>
        </w:rPr>
        <w:t xml:space="preserve">This quarter, Behavior Health Court has implemented and started its own in-house Moral Reconation Therapy program. Moral Reconation Therapy, or “MRT,” is a cognitive-behavioral treatment system that leads to </w:t>
      </w:r>
    </w:p>
    <w:p w14:paraId="6F6A4D66" w14:textId="77777777" w:rsidR="00FF6B5E" w:rsidRDefault="00FF6B5E" w:rsidP="00B5615A">
      <w:pPr>
        <w:rPr>
          <w:sz w:val="24"/>
          <w:szCs w:val="24"/>
        </w:rPr>
      </w:pPr>
    </w:p>
    <w:p w14:paraId="4BDE3BD0" w14:textId="3146424D" w:rsidR="00B5615A" w:rsidRDefault="00204693" w:rsidP="00B5615A">
      <w:r w:rsidRPr="00204693">
        <w:rPr>
          <w:sz w:val="24"/>
          <w:szCs w:val="24"/>
        </w:rPr>
        <w:t>enhanced moral reasoning, better decision making, and more appropriate behavior. Simply put, MRT is designed to address the “criminal thinking” that often is part of what brings individuals into the justice system.   Two members of the BHC team have become certified to run the program and began sessions the week of October 10th. Currently, the MRT program is intended to serve both BHC and THRIVE participants, but the team is open to considering those from other courts on a case-by-case basis. In the past, BHC would need to refer participants who were recommended to complete MRT to an outside agency. Now that we have MRT facilitators at the table, we can more quickly get those individuals started in the program and have a direct line to gather information on a participant’s progress.</w:t>
      </w:r>
      <w:r>
        <w:rPr>
          <w:sz w:val="24"/>
          <w:szCs w:val="24"/>
        </w:rPr>
        <w:t xml:space="preserve"> </w:t>
      </w:r>
    </w:p>
    <w:p w14:paraId="41B73107" w14:textId="77777777" w:rsidR="00EB441A" w:rsidRDefault="00EB441A" w:rsidP="00B5615A"/>
    <w:p w14:paraId="4954F0A3" w14:textId="04D0CEDE" w:rsidR="0056224C" w:rsidRDefault="0056224C" w:rsidP="00D3432A">
      <w:pPr>
        <w:pStyle w:val="Heading1"/>
        <w:spacing w:before="1"/>
        <w:ind w:left="0"/>
        <w:jc w:val="both"/>
      </w:pPr>
      <w:r>
        <w:rPr>
          <w:color w:val="A40020"/>
        </w:rPr>
        <w:t>Please</w:t>
      </w:r>
      <w:r>
        <w:rPr>
          <w:color w:val="A40020"/>
          <w:spacing w:val="-2"/>
        </w:rPr>
        <w:t xml:space="preserve"> </w:t>
      </w:r>
      <w:r>
        <w:rPr>
          <w:color w:val="A40020"/>
        </w:rPr>
        <w:t>describe</w:t>
      </w:r>
      <w:r>
        <w:rPr>
          <w:color w:val="A40020"/>
          <w:spacing w:val="-2"/>
        </w:rPr>
        <w:t xml:space="preserve"> </w:t>
      </w:r>
      <w:r>
        <w:rPr>
          <w:color w:val="A40020"/>
        </w:rPr>
        <w:t>your</w:t>
      </w:r>
      <w:r>
        <w:rPr>
          <w:color w:val="A40020"/>
          <w:spacing w:val="-2"/>
        </w:rPr>
        <w:t xml:space="preserve"> </w:t>
      </w:r>
      <w:r>
        <w:rPr>
          <w:color w:val="A40020"/>
        </w:rPr>
        <w:t>sustainability</w:t>
      </w:r>
      <w:r>
        <w:rPr>
          <w:color w:val="A40020"/>
          <w:spacing w:val="-1"/>
        </w:rPr>
        <w:t xml:space="preserve"> </w:t>
      </w:r>
      <w:r>
        <w:rPr>
          <w:color w:val="A40020"/>
        </w:rPr>
        <w:t>planning</w:t>
      </w:r>
      <w:r>
        <w:rPr>
          <w:color w:val="A40020"/>
          <w:spacing w:val="-1"/>
        </w:rPr>
        <w:t xml:space="preserve"> </w:t>
      </w:r>
      <w:r>
        <w:rPr>
          <w:color w:val="A40020"/>
        </w:rPr>
        <w:t>–</w:t>
      </w:r>
      <w:r>
        <w:rPr>
          <w:color w:val="A40020"/>
          <w:spacing w:val="-2"/>
        </w:rPr>
        <w:t xml:space="preserve"> </w:t>
      </w:r>
      <w:r>
        <w:rPr>
          <w:color w:val="A40020"/>
        </w:rPr>
        <w:t>new</w:t>
      </w:r>
      <w:r>
        <w:rPr>
          <w:color w:val="A40020"/>
          <w:spacing w:val="-2"/>
        </w:rPr>
        <w:t xml:space="preserve"> </w:t>
      </w:r>
      <w:r>
        <w:rPr>
          <w:color w:val="A40020"/>
        </w:rPr>
        <w:t>collaborations,</w:t>
      </w:r>
      <w:r>
        <w:rPr>
          <w:color w:val="A40020"/>
          <w:spacing w:val="-1"/>
        </w:rPr>
        <w:t xml:space="preserve"> </w:t>
      </w:r>
      <w:r>
        <w:rPr>
          <w:color w:val="A40020"/>
        </w:rPr>
        <w:t>other</w:t>
      </w:r>
      <w:r>
        <w:rPr>
          <w:color w:val="A40020"/>
          <w:spacing w:val="-2"/>
        </w:rPr>
        <w:t xml:space="preserve"> </w:t>
      </w:r>
      <w:r>
        <w:rPr>
          <w:color w:val="A40020"/>
        </w:rPr>
        <w:t>sources</w:t>
      </w:r>
      <w:r>
        <w:rPr>
          <w:color w:val="A40020"/>
          <w:spacing w:val="-1"/>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p w14:paraId="4975A716" w14:textId="77777777" w:rsidR="00C16574" w:rsidRDefault="0084436D" w:rsidP="00D3432A">
      <w:pPr>
        <w:pStyle w:val="Heading1"/>
        <w:ind w:left="0"/>
        <w:rPr>
          <w:b w:val="0"/>
          <w:bCs w:val="0"/>
        </w:rPr>
      </w:pPr>
      <w:r w:rsidRPr="0084436D">
        <w:rPr>
          <w:b w:val="0"/>
          <w:bCs w:val="0"/>
        </w:rPr>
        <w:t xml:space="preserve">We cannot express how grateful we are for the Community Advisory Committee’s recommendation for full funding for our program. The data is clear that treatment courts are the single most effective tool at reducing recidivism and thus reducing crime in the community. With the COVID-19-induced backlog of criminal cases and the ever-growing caseloads of each DPA, it is essential that we retain funding for our program to remain sustainable which provides an essential service to Kitsap County’s community. </w:t>
      </w:r>
    </w:p>
    <w:p w14:paraId="7B526918" w14:textId="77777777" w:rsidR="00C16574" w:rsidRDefault="00C16574" w:rsidP="00D3432A">
      <w:pPr>
        <w:pStyle w:val="Heading1"/>
        <w:ind w:left="0"/>
        <w:rPr>
          <w:b w:val="0"/>
          <w:bCs w:val="0"/>
        </w:rPr>
      </w:pPr>
    </w:p>
    <w:p w14:paraId="69B8D034" w14:textId="77777777" w:rsidR="00C16574" w:rsidRDefault="00C16574" w:rsidP="00D3432A">
      <w:pPr>
        <w:pStyle w:val="Heading1"/>
        <w:ind w:left="0"/>
        <w:rPr>
          <w:b w:val="0"/>
          <w:bCs w:val="0"/>
        </w:rPr>
      </w:pPr>
    </w:p>
    <w:p w14:paraId="275DC814" w14:textId="77777777" w:rsidR="00C16574" w:rsidRDefault="00C16574" w:rsidP="00D3432A">
      <w:pPr>
        <w:pStyle w:val="Heading1"/>
        <w:ind w:left="0"/>
        <w:rPr>
          <w:b w:val="0"/>
          <w:bCs w:val="0"/>
        </w:rPr>
      </w:pPr>
    </w:p>
    <w:p w14:paraId="25FF89BE" w14:textId="77777777" w:rsidR="00C16574" w:rsidRDefault="00C16574" w:rsidP="00D3432A">
      <w:pPr>
        <w:pStyle w:val="Heading1"/>
        <w:ind w:left="0"/>
        <w:rPr>
          <w:b w:val="0"/>
          <w:bCs w:val="0"/>
        </w:rPr>
      </w:pPr>
    </w:p>
    <w:p w14:paraId="501EE258" w14:textId="53D17843" w:rsidR="00B5615A" w:rsidRDefault="0084436D" w:rsidP="00D3432A">
      <w:pPr>
        <w:pStyle w:val="Heading1"/>
        <w:ind w:left="0"/>
        <w:rPr>
          <w:b w:val="0"/>
          <w:bCs w:val="0"/>
        </w:rPr>
      </w:pPr>
      <w:r w:rsidRPr="0084436D">
        <w:rPr>
          <w:b w:val="0"/>
          <w:bCs w:val="0"/>
        </w:rPr>
        <w:t>As we have in the past, we will continue to request funding through the general fund, but until that happens, we will unfortunately need to rely on grant funding.</w:t>
      </w:r>
    </w:p>
    <w:p w14:paraId="634060E5" w14:textId="77777777" w:rsidR="0084436D" w:rsidRPr="00B5615A" w:rsidRDefault="0084436D" w:rsidP="0056224C">
      <w:pPr>
        <w:pStyle w:val="Heading1"/>
        <w:rPr>
          <w:b w:val="0"/>
          <w:bCs w:val="0"/>
        </w:rPr>
      </w:pPr>
    </w:p>
    <w:p w14:paraId="1C98B66C" w14:textId="77777777" w:rsidR="0056224C" w:rsidRDefault="0056224C" w:rsidP="00D3432A">
      <w:pPr>
        <w:pStyle w:val="Heading1"/>
        <w:ind w:left="0"/>
      </w:pPr>
      <w:bookmarkStart w:id="4" w:name="_Hlk110348571"/>
      <w:r>
        <w:rPr>
          <w:color w:val="A40020"/>
        </w:rPr>
        <w:t>Success</w:t>
      </w:r>
      <w:r>
        <w:rPr>
          <w:color w:val="A40020"/>
          <w:spacing w:val="-3"/>
        </w:rPr>
        <w:t xml:space="preserve"> </w:t>
      </w:r>
      <w:r>
        <w:rPr>
          <w:color w:val="A40020"/>
          <w:spacing w:val="-2"/>
        </w:rPr>
        <w:t>Stories:</w:t>
      </w:r>
      <w:bookmarkEnd w:id="4"/>
    </w:p>
    <w:p w14:paraId="1FE6D816" w14:textId="6F211E29" w:rsidR="00B84F18" w:rsidRDefault="003D7D6A" w:rsidP="003D7D6A">
      <w:pPr>
        <w:pStyle w:val="BodyText"/>
      </w:pPr>
      <w:r>
        <w:t xml:space="preserve">This last quarter, we had an individual graduate from BHC who had over forty (40) criminal convictions. Because of his criminal history, this individual was facing the maximum sentencing range under the Washington State sentencing guidelines. Despite the odds stacked against him, through the support of the BHC team and his hard work he was able to complete everything that was asked of him and had his charge dismissed. His success had a positive impact not only on the BHC team members, but many other participants provided unsolicited comments at his graduation. The judge even shed her first tear ever at a graduation ceremony, or so she claims. </w:t>
      </w:r>
    </w:p>
    <w:p w14:paraId="7448E831" w14:textId="77777777" w:rsidR="00B84F18" w:rsidRDefault="00B84F18" w:rsidP="003D7D6A">
      <w:pPr>
        <w:pStyle w:val="BodyText"/>
      </w:pPr>
    </w:p>
    <w:p w14:paraId="67EC16D7" w14:textId="4AA2D495" w:rsidR="00EB441A" w:rsidRDefault="003D7D6A" w:rsidP="00EE1FD7">
      <w:pPr>
        <w:pStyle w:val="BodyText"/>
      </w:pPr>
      <w:r>
        <w:t>One of our current BHC participants recently shared these words with the team, “3 years ago, I completely changed my life. I turned myself in to jail, then treatment. Even prison was better than where I was! I am a wild child of the 60's/70's, an official card-carrying stoner (my drug of choice.) I had never gone without, always had a house, a job and codependent family to take care of me. But 40 years later, I had lost it all and ended up living in my car/motorhome. My immediate family had all died, my son had committed suicide, drugs had overtaken my marriage and my health was suffering. Jail was a relief. Never in a billion years did I see myself as a recovery thumper... but it has been the saving grace of my life. I have 3 years of sobriety today. I am no longer pissed off and alone. My life has changed 360° and I am eternally grateful to my old friends that still talk to me, and new ones that have shown me a way to live happy, joyous, and free. Oxford and my team at BHC saved me from myself. I want to tag everyone, but the list would be WAAAAAY too long. I love you all and thank God every day you are in my life.”</w:t>
      </w:r>
    </w:p>
    <w:p w14:paraId="63C22DEC" w14:textId="2B688FC0" w:rsidR="00FC3343" w:rsidRDefault="00FC3343" w:rsidP="00EE1FD7">
      <w:pPr>
        <w:pStyle w:val="BodyText"/>
      </w:pPr>
    </w:p>
    <w:p w14:paraId="655F8A7F" w14:textId="77777777" w:rsidR="00FC3343" w:rsidRDefault="00FC3343" w:rsidP="00EE1FD7">
      <w:pPr>
        <w:pStyle w:val="BodyText"/>
        <w:rPr>
          <w:sz w:val="28"/>
          <w:szCs w:val="28"/>
        </w:rPr>
      </w:pPr>
    </w:p>
    <w:p w14:paraId="5B67F555" w14:textId="77777777" w:rsidR="00C16574" w:rsidRDefault="00FE63E4" w:rsidP="00D3432A">
      <w:pPr>
        <w:pStyle w:val="Heading1"/>
        <w:tabs>
          <w:tab w:val="left" w:pos="5411"/>
        </w:tabs>
        <w:ind w:left="0"/>
        <w:jc w:val="both"/>
        <w:rPr>
          <w:sz w:val="28"/>
          <w:szCs w:val="28"/>
        </w:rPr>
      </w:pPr>
      <w:r w:rsidRPr="00FE63E4">
        <w:rPr>
          <w:sz w:val="28"/>
          <w:szCs w:val="28"/>
        </w:rPr>
        <w:t>Agency:</w:t>
      </w:r>
      <w:r w:rsidRPr="00FE63E4">
        <w:rPr>
          <w:spacing w:val="50"/>
          <w:sz w:val="28"/>
          <w:szCs w:val="28"/>
        </w:rPr>
        <w:t xml:space="preserve"> </w:t>
      </w:r>
      <w:r w:rsidRPr="00FE63E4">
        <w:rPr>
          <w:sz w:val="28"/>
          <w:szCs w:val="28"/>
        </w:rPr>
        <w:t>Kitsap</w:t>
      </w:r>
      <w:r w:rsidRPr="00FE63E4">
        <w:rPr>
          <w:spacing w:val="-2"/>
          <w:sz w:val="28"/>
          <w:szCs w:val="28"/>
        </w:rPr>
        <w:t xml:space="preserve"> </w:t>
      </w:r>
      <w:r w:rsidRPr="00FE63E4">
        <w:rPr>
          <w:sz w:val="28"/>
          <w:szCs w:val="28"/>
        </w:rPr>
        <w:t>County</w:t>
      </w:r>
      <w:r w:rsidRPr="00FE63E4">
        <w:rPr>
          <w:spacing w:val="-1"/>
          <w:sz w:val="28"/>
          <w:szCs w:val="28"/>
        </w:rPr>
        <w:t xml:space="preserve"> </w:t>
      </w:r>
      <w:r w:rsidRPr="00FE63E4">
        <w:rPr>
          <w:sz w:val="28"/>
          <w:szCs w:val="28"/>
        </w:rPr>
        <w:t>Sheriff’s</w:t>
      </w:r>
      <w:r w:rsidRPr="00FE63E4">
        <w:rPr>
          <w:spacing w:val="-1"/>
          <w:sz w:val="28"/>
          <w:szCs w:val="28"/>
        </w:rPr>
        <w:t xml:space="preserve"> </w:t>
      </w:r>
      <w:r w:rsidRPr="00FE63E4">
        <w:rPr>
          <w:spacing w:val="-2"/>
          <w:sz w:val="28"/>
          <w:szCs w:val="28"/>
        </w:rPr>
        <w:t>Office</w:t>
      </w:r>
      <w:r w:rsidRPr="00FE63E4">
        <w:rPr>
          <w:sz w:val="28"/>
          <w:szCs w:val="28"/>
        </w:rPr>
        <w:tab/>
      </w:r>
    </w:p>
    <w:p w14:paraId="704A8348" w14:textId="648EF55E" w:rsidR="00FE63E4" w:rsidRPr="00FE63E4" w:rsidRDefault="00FE63E4" w:rsidP="00D3432A">
      <w:pPr>
        <w:pStyle w:val="Heading1"/>
        <w:tabs>
          <w:tab w:val="left" w:pos="5411"/>
        </w:tabs>
        <w:ind w:left="0"/>
        <w:jc w:val="both"/>
        <w:rPr>
          <w:sz w:val="28"/>
          <w:szCs w:val="28"/>
        </w:rPr>
      </w:pPr>
      <w:r w:rsidRPr="00FE63E4">
        <w:rPr>
          <w:sz w:val="28"/>
          <w:szCs w:val="28"/>
        </w:rPr>
        <w:t>Program</w:t>
      </w:r>
      <w:r w:rsidRPr="00FE63E4">
        <w:rPr>
          <w:spacing w:val="-3"/>
          <w:sz w:val="28"/>
          <w:szCs w:val="28"/>
        </w:rPr>
        <w:t xml:space="preserve"> </w:t>
      </w:r>
      <w:r w:rsidRPr="00FE63E4">
        <w:rPr>
          <w:sz w:val="28"/>
          <w:szCs w:val="28"/>
        </w:rPr>
        <w:t>Name:</w:t>
      </w:r>
      <w:r w:rsidRPr="00FE63E4">
        <w:rPr>
          <w:spacing w:val="48"/>
          <w:sz w:val="28"/>
          <w:szCs w:val="28"/>
        </w:rPr>
        <w:t xml:space="preserve"> </w:t>
      </w:r>
      <w:r w:rsidRPr="00FE63E4">
        <w:rPr>
          <w:sz w:val="28"/>
          <w:szCs w:val="28"/>
        </w:rPr>
        <w:t>Crisis</w:t>
      </w:r>
      <w:r w:rsidRPr="00FE63E4">
        <w:rPr>
          <w:spacing w:val="-3"/>
          <w:sz w:val="28"/>
          <w:szCs w:val="28"/>
        </w:rPr>
        <w:t xml:space="preserve"> </w:t>
      </w:r>
      <w:r w:rsidRPr="00FE63E4">
        <w:rPr>
          <w:sz w:val="28"/>
          <w:szCs w:val="28"/>
        </w:rPr>
        <w:t>Intervention</w:t>
      </w:r>
      <w:r w:rsidRPr="00FE63E4">
        <w:rPr>
          <w:spacing w:val="-3"/>
          <w:sz w:val="28"/>
          <w:szCs w:val="28"/>
        </w:rPr>
        <w:t xml:space="preserve"> </w:t>
      </w:r>
      <w:r w:rsidRPr="00FE63E4">
        <w:rPr>
          <w:spacing w:val="-2"/>
          <w:sz w:val="28"/>
          <w:szCs w:val="28"/>
        </w:rPr>
        <w:t>Coordinator</w:t>
      </w:r>
    </w:p>
    <w:p w14:paraId="759B5B5D" w14:textId="77777777" w:rsidR="00FE63E4" w:rsidRDefault="00FE63E4" w:rsidP="00FE63E4">
      <w:pPr>
        <w:pStyle w:val="BodyText"/>
        <w:spacing w:before="12"/>
        <w:rPr>
          <w:b/>
          <w:sz w:val="23"/>
        </w:rPr>
      </w:pPr>
    </w:p>
    <w:p w14:paraId="640CE283" w14:textId="77777777" w:rsidR="00FE63E4" w:rsidRPr="00DE759F" w:rsidRDefault="00FE63E4" w:rsidP="00BF4073">
      <w:pPr>
        <w:ind w:right="195"/>
        <w:rPr>
          <w:b/>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3B860DD0" w14:textId="77443281" w:rsidR="009F1863" w:rsidRPr="00B84F18" w:rsidRDefault="009F1863" w:rsidP="009F1863">
      <w:pPr>
        <w:rPr>
          <w:sz w:val="24"/>
          <w:szCs w:val="24"/>
        </w:rPr>
      </w:pPr>
      <w:r w:rsidRPr="00B84F18">
        <w:rPr>
          <w:sz w:val="24"/>
          <w:szCs w:val="24"/>
        </w:rPr>
        <w:t xml:space="preserve">KCSO/CIC/CIT has received great praise from CIC WASPC; WASPC selected KCSO CIC/CIT representatives (Deputy Jinks and Chief Sapp) to meet with co-responder team/s from Athens-Clarke County law enforcement in Georgia. On 9/6/22, CIC and Chief Sapp had a round table Q/A with these law enforcement officers to assist them with making improvements to their existing programs. CIC believes the Q/A clearly was beneficial to Athens-Clarke County members because they have reached out to KCSO/CIC/CIT members to arrange another meeting on 11/3/22 to further discuss our/KCSO's behavioral health response to assist them with advancing their local co-response program.  </w:t>
      </w:r>
    </w:p>
    <w:p w14:paraId="20CCC8D2" w14:textId="77777777" w:rsidR="009F1863" w:rsidRPr="00B84F18" w:rsidRDefault="009F1863" w:rsidP="009F1863">
      <w:pPr>
        <w:rPr>
          <w:sz w:val="24"/>
          <w:szCs w:val="24"/>
        </w:rPr>
      </w:pPr>
    </w:p>
    <w:p w14:paraId="6B40D51C" w14:textId="3E3BA415" w:rsidR="009F1863" w:rsidRDefault="009F1863" w:rsidP="009F1863">
      <w:pPr>
        <w:rPr>
          <w:sz w:val="24"/>
          <w:szCs w:val="24"/>
        </w:rPr>
      </w:pPr>
      <w:r w:rsidRPr="00B84F18">
        <w:rPr>
          <w:sz w:val="24"/>
          <w:szCs w:val="24"/>
        </w:rPr>
        <w:t xml:space="preserve">*CIC attends monthly REAL Team O.W.G meetings and continues to make referrals when encountering citizens needing advocacy, resources, empowerment, etc. CIC, due to boundary and frequency of engaging clients north of the Warren Ave Bridge, most referrals are done with West Sound REAL; CIC continues having positive interactions with REAL coaches who clearly are easing the burden for Patrol Deputies. I/CIC say this because I am not seeing a trend where Deputies or myself are reencountering the same client that we just referred to REAL. This tells me REAL, when KCSO makes a referral, that REAL is making good faith outreaches/engagements with the citizens we refer to them. </w:t>
      </w:r>
    </w:p>
    <w:p w14:paraId="11128A2E" w14:textId="0F4BC44E" w:rsidR="00C16574" w:rsidRDefault="00C16574" w:rsidP="009F1863">
      <w:pPr>
        <w:rPr>
          <w:sz w:val="24"/>
          <w:szCs w:val="24"/>
        </w:rPr>
      </w:pPr>
    </w:p>
    <w:p w14:paraId="68B6A3A6" w14:textId="41B103CD" w:rsidR="00C16574" w:rsidRDefault="00C16574" w:rsidP="009F1863">
      <w:pPr>
        <w:rPr>
          <w:sz w:val="24"/>
          <w:szCs w:val="24"/>
        </w:rPr>
      </w:pPr>
    </w:p>
    <w:p w14:paraId="3EEBA9E9" w14:textId="71E232B2" w:rsidR="00C16574" w:rsidRDefault="00C16574" w:rsidP="009F1863">
      <w:pPr>
        <w:rPr>
          <w:sz w:val="24"/>
          <w:szCs w:val="24"/>
        </w:rPr>
      </w:pPr>
    </w:p>
    <w:p w14:paraId="0DBFDBD1" w14:textId="77777777" w:rsidR="00C16574" w:rsidRPr="00B84F18" w:rsidRDefault="00C16574" w:rsidP="009F1863">
      <w:pPr>
        <w:rPr>
          <w:sz w:val="24"/>
          <w:szCs w:val="24"/>
        </w:rPr>
      </w:pPr>
    </w:p>
    <w:p w14:paraId="313C958C" w14:textId="77777777" w:rsidR="009F1863" w:rsidRPr="00B84F18" w:rsidRDefault="009F1863" w:rsidP="009F1863">
      <w:pPr>
        <w:rPr>
          <w:sz w:val="24"/>
          <w:szCs w:val="24"/>
        </w:rPr>
      </w:pPr>
    </w:p>
    <w:p w14:paraId="41B4D930" w14:textId="2172D4C3" w:rsidR="009F1863" w:rsidRPr="00C16574" w:rsidRDefault="009F1863" w:rsidP="003F3E2D">
      <w:pPr>
        <w:rPr>
          <w:sz w:val="24"/>
          <w:szCs w:val="24"/>
        </w:rPr>
      </w:pPr>
      <w:r w:rsidRPr="00B84F18">
        <w:rPr>
          <w:sz w:val="24"/>
          <w:szCs w:val="24"/>
        </w:rPr>
        <w:t>*Once I/CIC have another embedded mental health professional co-responding with me, the number of overall contacts will likely increase. There are certain clients CIC feels contact is necessary, but only if CIC is in presence of a mental health professional. Some clients and/or their families see contact/outreach/intervention to be problematic if conducted solely by law enforcement without an MHP. This is one reason CIC spends time frequently attending in-progress Crisis/911 calls related to behavioral health as some clients who appear to need intervention, CIC won't contact without or until I have an MHP available to accompany during intervention/outreach. CIC feels once a new MHP is assigned, our availability to respond to in-progress crisis events/911 calls will lessen as more follow up/planned outreach</w:t>
      </w:r>
      <w:r w:rsidR="00B84F18">
        <w:rPr>
          <w:sz w:val="24"/>
          <w:szCs w:val="24"/>
        </w:rPr>
        <w:t>.</w:t>
      </w:r>
    </w:p>
    <w:p w14:paraId="6BDBE4FB" w14:textId="77777777" w:rsidR="009F1863" w:rsidRDefault="009F1863" w:rsidP="003F3E2D"/>
    <w:p w14:paraId="21DBB76C" w14:textId="1F3E4529" w:rsidR="001C78B9" w:rsidRDefault="001C78B9" w:rsidP="001C78B9">
      <w:pPr>
        <w:pStyle w:val="Heading1"/>
        <w:spacing w:before="39"/>
        <w:ind w:left="0"/>
        <w:rPr>
          <w:color w:val="A40020"/>
          <w:spacing w:val="-2"/>
        </w:rPr>
      </w:pPr>
      <w:r w:rsidRPr="001C78B9">
        <w:rPr>
          <w:color w:val="A40020"/>
        </w:rPr>
        <w:t>Briefly</w:t>
      </w:r>
      <w:r w:rsidRPr="001C78B9">
        <w:rPr>
          <w:color w:val="A40020"/>
          <w:spacing w:val="-6"/>
        </w:rPr>
        <w:t xml:space="preserve"> </w:t>
      </w:r>
      <w:r w:rsidRPr="001C78B9">
        <w:rPr>
          <w:color w:val="A40020"/>
        </w:rPr>
        <w:t>describe</w:t>
      </w:r>
      <w:r w:rsidRPr="001C78B9">
        <w:rPr>
          <w:color w:val="A40020"/>
          <w:spacing w:val="-4"/>
        </w:rPr>
        <w:t xml:space="preserve"> </w:t>
      </w:r>
      <w:r w:rsidRPr="001C78B9">
        <w:rPr>
          <w:color w:val="A40020"/>
        </w:rPr>
        <w:t>collaborative</w:t>
      </w:r>
      <w:r w:rsidRPr="001C78B9">
        <w:rPr>
          <w:color w:val="A40020"/>
          <w:spacing w:val="-4"/>
        </w:rPr>
        <w:t xml:space="preserve"> </w:t>
      </w:r>
      <w:r w:rsidRPr="001C78B9">
        <w:rPr>
          <w:color w:val="A40020"/>
        </w:rPr>
        <w:t>efforts</w:t>
      </w:r>
      <w:r w:rsidRPr="001C78B9">
        <w:rPr>
          <w:color w:val="A40020"/>
          <w:spacing w:val="-5"/>
        </w:rPr>
        <w:t xml:space="preserve"> </w:t>
      </w:r>
      <w:r w:rsidRPr="001C78B9">
        <w:rPr>
          <w:color w:val="A40020"/>
        </w:rPr>
        <w:t>and</w:t>
      </w:r>
      <w:r w:rsidRPr="001C78B9">
        <w:rPr>
          <w:color w:val="A40020"/>
          <w:spacing w:val="-4"/>
        </w:rPr>
        <w:t xml:space="preserve"> </w:t>
      </w:r>
      <w:r w:rsidRPr="001C78B9">
        <w:rPr>
          <w:color w:val="A40020"/>
        </w:rPr>
        <w:t>outreach</w:t>
      </w:r>
      <w:r w:rsidRPr="001C78B9">
        <w:rPr>
          <w:color w:val="A40020"/>
          <w:spacing w:val="-3"/>
        </w:rPr>
        <w:t xml:space="preserve"> </w:t>
      </w:r>
      <w:r w:rsidRPr="001C78B9">
        <w:rPr>
          <w:color w:val="A40020"/>
        </w:rPr>
        <w:t>activities</w:t>
      </w:r>
      <w:r w:rsidRPr="001C78B9">
        <w:rPr>
          <w:color w:val="A40020"/>
          <w:spacing w:val="-5"/>
        </w:rPr>
        <w:t xml:space="preserve"> </w:t>
      </w:r>
      <w:r w:rsidRPr="001C78B9">
        <w:rPr>
          <w:color w:val="A40020"/>
        </w:rPr>
        <w:t>employing</w:t>
      </w:r>
      <w:r w:rsidRPr="001C78B9">
        <w:rPr>
          <w:color w:val="A40020"/>
          <w:spacing w:val="-4"/>
        </w:rPr>
        <w:t xml:space="preserve"> </w:t>
      </w:r>
      <w:r w:rsidRPr="001C78B9">
        <w:rPr>
          <w:color w:val="A40020"/>
        </w:rPr>
        <w:t>collective</w:t>
      </w:r>
      <w:r w:rsidRPr="001C78B9">
        <w:rPr>
          <w:color w:val="A40020"/>
          <w:spacing w:val="-3"/>
        </w:rPr>
        <w:t xml:space="preserve"> </w:t>
      </w:r>
      <w:r w:rsidRPr="001C78B9">
        <w:rPr>
          <w:color w:val="A40020"/>
        </w:rPr>
        <w:t>impact</w:t>
      </w:r>
      <w:r w:rsidRPr="001C78B9">
        <w:rPr>
          <w:color w:val="A40020"/>
          <w:spacing w:val="-4"/>
        </w:rPr>
        <w:t xml:space="preserve"> </w:t>
      </w:r>
      <w:r w:rsidRPr="001C78B9">
        <w:rPr>
          <w:color w:val="A40020"/>
          <w:spacing w:val="-2"/>
        </w:rPr>
        <w:t>strategies.</w:t>
      </w:r>
    </w:p>
    <w:p w14:paraId="685B8158" w14:textId="77777777" w:rsidR="00C16574" w:rsidRDefault="009F1863" w:rsidP="001C78B9">
      <w:pPr>
        <w:pStyle w:val="Heading1"/>
        <w:spacing w:before="39"/>
        <w:ind w:left="0"/>
        <w:rPr>
          <w:b w:val="0"/>
          <w:bCs w:val="0"/>
          <w:spacing w:val="-2"/>
        </w:rPr>
      </w:pPr>
      <w:r w:rsidRPr="009F1863">
        <w:rPr>
          <w:b w:val="0"/>
          <w:bCs w:val="0"/>
          <w:spacing w:val="-2"/>
        </w:rPr>
        <w:t xml:space="preserve">CIC has conducted follow up outreach with those clients having a behavioral health nexus who present as likely to cause serious harm to self/others without an embedded MHP (Mental Health Professional) since 8/9/2022. CIC continues to participate in active 911 Crisis events as well as proactive outreach in response to reports generated by the Patrol Division or other referral sources not limited to KCSO Detectives, Public Information Officer, surrounding agencies, etc. Without an embedded MHP, CIC continues collaborating with any available DCR within the CRT. CIC notes that DCR's are still not staffed to a point where they can or are willing to respond to "in progress" Crisis events which leaves Deputies forced to settle with phone interaction with DCR's verses having DCR's on scene to conduct involuntary treatment assessments when no felonious crime has occurred and/or the clients actions doesn't warrant a mandatory arrest.  Without having DCR's who are available to respond on scene when requested by law enforcement, "mental health problems and decisions" are not being handled by "mental health professionals", but rather handled by law enforcement. Since the CIC does not have unfettered access to an MHP or DCR currently, CIC will review daily reports and identify the highest priority client who could benefit from an ITA assessment from a DCR; if there's a client who's presenting as likely to cause serious harm to self/others/property and they are still in the community i.e., they weren't arrested or detained overnight, then CIC requests a DCR respond with him for outreach/evaluation. However, since the CRT is lucky to have two DCR's on duty at one given time, one outreach is all the DCR's can accommodate with the CIC majority of the time as the CRT also will have many pending details for the DCR's which doesn't leave them time to assist CIC with other necessary outreaches. When CIC cannot facilitate co-response i.e., CIC outreach with a DCR who will conduct an involuntary treatment assessment, CIC will inquire with family of the client if immediate contact by LE is necessary; if not, CIC provides the family with DCR/Crisis Line contact information for them to contact the CRT personally to discuss their loved one as well as the CIC will send the family information for Joel's law in the event DCR intervention doesn't occur within 48 hours of request.  Since it's not uncommon for the CRT/DCR's to receive the same reports as CIC, CIC calls the CRT/DCR's at beginning of each shift to see if they plan to outreach a client within CIC's jurisdiction; CIC volunteers to accompany DCR's on cases presenting unsafe or risky behavior that warrant security for DCR's. CIC believes the overall intent for co-response (LE/MHP's) is to have "mental health professionals" make the determinations/decisions for "mental/behavioral health problems" when no felonious conduct has occurred and when no mandatory arrest situation exists; presently there's simply not enough MHP's/DCR's locally available to law enforcement to satisfy legislative and societal aspirations. However, CIC and KCSO Deputies interact often in the field and in training; CIC highlights RCW 71.05.120 which indicates LE cannot be held liable for their decision so long as such action or inaction is taken in good faith and without gross negligence. CIC highlights this for the sole reason that despite Deputies trying to coordinate "mental health responses" for "mental health problems", Deputies simply have to live with the current fact that there simply aren’t enough DCR's/MHP's available to ensure this standard is met i.e., CIC encourages Deputies when they cannot get an MHP/DCR to respond to their scene, to understand they can still feel confident when conducting emergent detentions without an MHP/DCR so long as were/LE is acting in good faith and without gross negligence when making said decision. </w:t>
      </w:r>
    </w:p>
    <w:p w14:paraId="13114B11" w14:textId="77777777" w:rsidR="00C16574" w:rsidRDefault="00C16574" w:rsidP="001C78B9">
      <w:pPr>
        <w:pStyle w:val="Heading1"/>
        <w:spacing w:before="39"/>
        <w:ind w:left="0"/>
        <w:rPr>
          <w:b w:val="0"/>
          <w:bCs w:val="0"/>
          <w:spacing w:val="-2"/>
        </w:rPr>
      </w:pPr>
    </w:p>
    <w:p w14:paraId="64D18047" w14:textId="77777777" w:rsidR="00C16574" w:rsidRDefault="00C16574" w:rsidP="001C78B9">
      <w:pPr>
        <w:pStyle w:val="Heading1"/>
        <w:spacing w:before="39"/>
        <w:ind w:left="0"/>
        <w:rPr>
          <w:b w:val="0"/>
          <w:bCs w:val="0"/>
          <w:spacing w:val="-2"/>
        </w:rPr>
      </w:pPr>
    </w:p>
    <w:p w14:paraId="46AB79D2" w14:textId="77777777" w:rsidR="00C16574" w:rsidRDefault="00C16574" w:rsidP="001C78B9">
      <w:pPr>
        <w:pStyle w:val="Heading1"/>
        <w:spacing w:before="39"/>
        <w:ind w:left="0"/>
        <w:rPr>
          <w:b w:val="0"/>
          <w:bCs w:val="0"/>
          <w:spacing w:val="-2"/>
        </w:rPr>
      </w:pPr>
    </w:p>
    <w:p w14:paraId="6A5CEE03" w14:textId="77777777" w:rsidR="00C16574" w:rsidRDefault="00C16574" w:rsidP="001C78B9">
      <w:pPr>
        <w:pStyle w:val="Heading1"/>
        <w:spacing w:before="39"/>
        <w:ind w:left="0"/>
        <w:rPr>
          <w:b w:val="0"/>
          <w:bCs w:val="0"/>
          <w:spacing w:val="-2"/>
        </w:rPr>
      </w:pPr>
    </w:p>
    <w:p w14:paraId="32EFEF11" w14:textId="3B6D4781" w:rsidR="009F1863" w:rsidRPr="009F1863" w:rsidRDefault="009F1863" w:rsidP="001C78B9">
      <w:pPr>
        <w:pStyle w:val="Heading1"/>
        <w:spacing w:before="39"/>
        <w:ind w:left="0"/>
        <w:rPr>
          <w:b w:val="0"/>
          <w:bCs w:val="0"/>
          <w:color w:val="A40020"/>
          <w:spacing w:val="-2"/>
        </w:rPr>
      </w:pPr>
      <w:r w:rsidRPr="009F1863">
        <w:rPr>
          <w:b w:val="0"/>
          <w:bCs w:val="0"/>
          <w:spacing w:val="-2"/>
        </w:rPr>
        <w:t xml:space="preserve">CIC feels it's not ideal to have solely law enforcement officers and no MHP/DCR meeting with those clients suffering mental/behavioral health issues for the purpose of proactive outreach to intervene preemptively before a high level Crisis event occurs, CIC will utilize other Deputies to act as cover/security to conduct needed outreach with clients when no DCR/MHP is available. CIC is excited that KCSO is internally hiring an MHP to co-respond with me/CIC; once this MHP is employed and co-responding with the CIC, CIC is confident outreach with cliental will heavily increase as he/she won't be bound by the "D/Designation/DCR" i.e., an MHP is not bound to a "detention" meaning he/she is not required to submit/serve detention paperwork emergent or non-emergent which is time consuming. With the CIC having a "non-designated MHP", the MHP can simply counsel/advise Deputies on scene in making the most appropriate decision, draft a supporting report documenting his/her recommendation to Deputies, and then move on to another outreach with the CIC verses being taken off the road to meet legal requirements of drafting/serving/petitioning detention paperwork pursuant to RCW 71.05.     </w:t>
      </w:r>
    </w:p>
    <w:p w14:paraId="21C92741" w14:textId="49EDDC7C" w:rsidR="00481014" w:rsidRDefault="00481014" w:rsidP="001C78B9">
      <w:pPr>
        <w:rPr>
          <w:sz w:val="24"/>
          <w:szCs w:val="24"/>
        </w:rPr>
      </w:pPr>
    </w:p>
    <w:p w14:paraId="45305916" w14:textId="77777777" w:rsidR="00C16574" w:rsidRPr="001C78B9" w:rsidRDefault="00C16574" w:rsidP="001C78B9">
      <w:pPr>
        <w:rPr>
          <w:sz w:val="24"/>
          <w:szCs w:val="24"/>
        </w:rPr>
      </w:pPr>
    </w:p>
    <w:p w14:paraId="18DA2638" w14:textId="77777777" w:rsidR="00481014" w:rsidRPr="001C78B9" w:rsidRDefault="00481014" w:rsidP="00481014">
      <w:pPr>
        <w:pStyle w:val="Heading1"/>
        <w:ind w:left="0"/>
      </w:pPr>
      <w:r w:rsidRPr="001C78B9">
        <w:rPr>
          <w:color w:val="A40020"/>
        </w:rPr>
        <w:t>Please</w:t>
      </w:r>
      <w:r w:rsidRPr="001C78B9">
        <w:rPr>
          <w:color w:val="A40020"/>
          <w:spacing w:val="-4"/>
        </w:rPr>
        <w:t xml:space="preserve"> </w:t>
      </w:r>
      <w:r w:rsidRPr="001C78B9">
        <w:rPr>
          <w:color w:val="A40020"/>
        </w:rPr>
        <w:t>describe</w:t>
      </w:r>
      <w:r w:rsidRPr="001C78B9">
        <w:rPr>
          <w:color w:val="A40020"/>
          <w:spacing w:val="-2"/>
        </w:rPr>
        <w:t xml:space="preserve"> </w:t>
      </w:r>
      <w:r w:rsidRPr="001C78B9">
        <w:rPr>
          <w:color w:val="A40020"/>
        </w:rPr>
        <w:t>your</w:t>
      </w:r>
      <w:r w:rsidRPr="001C78B9">
        <w:rPr>
          <w:color w:val="A40020"/>
          <w:spacing w:val="-2"/>
        </w:rPr>
        <w:t xml:space="preserve"> </w:t>
      </w:r>
      <w:r w:rsidRPr="001C78B9">
        <w:rPr>
          <w:color w:val="A40020"/>
        </w:rPr>
        <w:t>sustainability</w:t>
      </w:r>
      <w:r w:rsidRPr="001C78B9">
        <w:rPr>
          <w:color w:val="A40020"/>
          <w:spacing w:val="-1"/>
        </w:rPr>
        <w:t xml:space="preserve"> </w:t>
      </w:r>
      <w:r w:rsidRPr="001C78B9">
        <w:rPr>
          <w:color w:val="A40020"/>
        </w:rPr>
        <w:t>planning</w:t>
      </w:r>
      <w:r w:rsidRPr="001C78B9">
        <w:rPr>
          <w:color w:val="A40020"/>
          <w:spacing w:val="-3"/>
        </w:rPr>
        <w:t xml:space="preserve"> </w:t>
      </w:r>
      <w:r w:rsidRPr="001C78B9">
        <w:rPr>
          <w:color w:val="A40020"/>
        </w:rPr>
        <w:t>–</w:t>
      </w:r>
      <w:r w:rsidRPr="001C78B9">
        <w:rPr>
          <w:color w:val="A40020"/>
          <w:spacing w:val="-1"/>
        </w:rPr>
        <w:t xml:space="preserve"> </w:t>
      </w:r>
      <w:r w:rsidRPr="001C78B9">
        <w:rPr>
          <w:color w:val="A40020"/>
        </w:rPr>
        <w:t>new</w:t>
      </w:r>
      <w:r w:rsidRPr="001C78B9">
        <w:rPr>
          <w:color w:val="A40020"/>
          <w:spacing w:val="-2"/>
        </w:rPr>
        <w:t xml:space="preserve"> </w:t>
      </w:r>
      <w:r w:rsidRPr="001C78B9">
        <w:rPr>
          <w:color w:val="A40020"/>
        </w:rPr>
        <w:t>collaborations,</w:t>
      </w:r>
      <w:r w:rsidRPr="001C78B9">
        <w:rPr>
          <w:color w:val="A40020"/>
          <w:spacing w:val="-2"/>
        </w:rPr>
        <w:t xml:space="preserve"> </w:t>
      </w:r>
      <w:r w:rsidRPr="001C78B9">
        <w:rPr>
          <w:color w:val="A40020"/>
        </w:rPr>
        <w:t>other</w:t>
      </w:r>
      <w:r w:rsidRPr="001C78B9">
        <w:rPr>
          <w:color w:val="A40020"/>
          <w:spacing w:val="-1"/>
        </w:rPr>
        <w:t xml:space="preserve"> </w:t>
      </w:r>
      <w:r w:rsidRPr="001C78B9">
        <w:rPr>
          <w:color w:val="A40020"/>
        </w:rPr>
        <w:t>sources</w:t>
      </w:r>
      <w:r w:rsidRPr="001C78B9">
        <w:rPr>
          <w:color w:val="A40020"/>
          <w:spacing w:val="-2"/>
        </w:rPr>
        <w:t xml:space="preserve"> </w:t>
      </w:r>
      <w:r w:rsidRPr="001C78B9">
        <w:rPr>
          <w:color w:val="A40020"/>
        </w:rPr>
        <w:t>of</w:t>
      </w:r>
      <w:r w:rsidRPr="001C78B9">
        <w:rPr>
          <w:color w:val="A40020"/>
          <w:spacing w:val="-1"/>
        </w:rPr>
        <w:t xml:space="preserve"> </w:t>
      </w:r>
      <w:r w:rsidRPr="001C78B9">
        <w:rPr>
          <w:color w:val="A40020"/>
        </w:rPr>
        <w:t>funding,</w:t>
      </w:r>
      <w:r w:rsidRPr="001C78B9">
        <w:rPr>
          <w:color w:val="A40020"/>
          <w:spacing w:val="-1"/>
        </w:rPr>
        <w:t xml:space="preserve"> </w:t>
      </w:r>
      <w:r w:rsidRPr="001C78B9">
        <w:rPr>
          <w:color w:val="A40020"/>
          <w:spacing w:val="-4"/>
        </w:rPr>
        <w:t>etc.</w:t>
      </w:r>
    </w:p>
    <w:p w14:paraId="259AADFD" w14:textId="0D266974" w:rsidR="006A1838" w:rsidRDefault="009F1863" w:rsidP="006A1838">
      <w:pPr>
        <w:pStyle w:val="BodyText"/>
      </w:pPr>
      <w:r w:rsidRPr="009F1863">
        <w:t>N/A. CIC has not been tasked with finding other sustainable income so</w:t>
      </w:r>
    </w:p>
    <w:p w14:paraId="15A84629" w14:textId="77777777" w:rsidR="009F1863" w:rsidRPr="00BF4073" w:rsidRDefault="009F1863" w:rsidP="006A1838">
      <w:pPr>
        <w:pStyle w:val="BodyText"/>
      </w:pPr>
    </w:p>
    <w:p w14:paraId="1F76F562" w14:textId="28C02F42" w:rsidR="00481014" w:rsidRPr="00481014" w:rsidRDefault="00481014" w:rsidP="00481014">
      <w:pPr>
        <w:pStyle w:val="Heading1"/>
        <w:spacing w:before="1"/>
        <w:ind w:left="0"/>
      </w:pPr>
      <w:r w:rsidRPr="00481014">
        <w:rPr>
          <w:color w:val="A40020"/>
        </w:rPr>
        <w:t>Success</w:t>
      </w:r>
      <w:r w:rsidRPr="00481014">
        <w:rPr>
          <w:color w:val="A40020"/>
          <w:spacing w:val="-3"/>
        </w:rPr>
        <w:t xml:space="preserve"> </w:t>
      </w:r>
      <w:r w:rsidRPr="00481014">
        <w:rPr>
          <w:color w:val="A40020"/>
          <w:spacing w:val="-2"/>
        </w:rPr>
        <w:t>Stories:</w:t>
      </w:r>
    </w:p>
    <w:p w14:paraId="24282A3D" w14:textId="77777777" w:rsidR="009F1863" w:rsidRPr="009F1863" w:rsidRDefault="009F1863" w:rsidP="009F1863">
      <w:pPr>
        <w:rPr>
          <w:sz w:val="24"/>
          <w:szCs w:val="24"/>
        </w:rPr>
      </w:pPr>
      <w:r w:rsidRPr="009F1863">
        <w:rPr>
          <w:sz w:val="24"/>
          <w:szCs w:val="24"/>
        </w:rPr>
        <w:t xml:space="preserve">In early September, CIC responded to a Behavioral Health Problem (911 call) in Silverdale where a male in his early 30's was reportedly punching himself, pouring liquids on himself, "ripping/tearing" at his ears (described as trying to claw something out of his ears), and stripping off his clothing.  CIC responded priority (lights/sirens) as there were multiple 911 calls indicating the male had almost been struck by moving vehicles coming to/from Ridgetop Blvd. Upon arrival and having CKFR staged nearby, CIC noted the male was face down in the mud/grass in front of Wendy's, but suddenly would jump to his feet, run in circles, and used his hands to "claw" his ears which appeared to have blood coming from. The male was also shouting that there was fuel inside of his head.  Being that the male would not follow directions to remain still while Medic personnel could evaluate him, CIC stayed near this male's side momentarily to prevent him from running into busy traffic while still encouraging him to sit long enough for Medics to sort out what was going on with this male.  Luckily, I/CIC remained close enough to the male when he suddenly bolted towards the busy roadway which potentially could have been fatal if he'd been allowed to freely wander into heavily flowing traffic. CIC utilized quick, but low-level force (leg sweep) option to maneuver this male onto his stomach where his movement would be restricted where he couldn't run into traffic. CIC conducted an emergent detention of this male as he clearly presented as having a substance or behavioral disorder and he was an imminent likelihood/risk of serious harm to himself.  The male was transported to the nearby hospital via ambulance and admitted without incident.   </w:t>
      </w:r>
    </w:p>
    <w:p w14:paraId="33E91E0F" w14:textId="77777777" w:rsidR="009F1863" w:rsidRPr="009F1863" w:rsidRDefault="009F1863" w:rsidP="009F1863">
      <w:pPr>
        <w:rPr>
          <w:sz w:val="24"/>
          <w:szCs w:val="24"/>
        </w:rPr>
      </w:pPr>
    </w:p>
    <w:bookmarkEnd w:id="3"/>
    <w:p w14:paraId="78C60AE2" w14:textId="77777777" w:rsidR="00397A3C" w:rsidRDefault="00397A3C">
      <w:pPr>
        <w:pStyle w:val="BodyText"/>
      </w:pPr>
    </w:p>
    <w:p w14:paraId="43A892BA" w14:textId="77777777" w:rsidR="00C16574" w:rsidRDefault="00F17FED" w:rsidP="00341CBF">
      <w:pPr>
        <w:pStyle w:val="Heading1"/>
        <w:tabs>
          <w:tab w:val="left" w:pos="5411"/>
        </w:tabs>
        <w:ind w:left="0"/>
        <w:rPr>
          <w:sz w:val="28"/>
          <w:szCs w:val="28"/>
        </w:rPr>
      </w:pPr>
      <w:r w:rsidRPr="00312B0C">
        <w:rPr>
          <w:sz w:val="28"/>
          <w:szCs w:val="28"/>
        </w:rPr>
        <w:t>Agency:</w:t>
      </w:r>
      <w:r w:rsidRPr="00312B0C">
        <w:rPr>
          <w:spacing w:val="50"/>
          <w:sz w:val="28"/>
          <w:szCs w:val="28"/>
        </w:rPr>
        <w:t xml:space="preserve"> </w:t>
      </w:r>
      <w:r w:rsidRPr="00312B0C">
        <w:rPr>
          <w:sz w:val="28"/>
          <w:szCs w:val="28"/>
        </w:rPr>
        <w:t>Kitsap</w:t>
      </w:r>
      <w:r w:rsidRPr="00312B0C">
        <w:rPr>
          <w:spacing w:val="-2"/>
          <w:sz w:val="28"/>
          <w:szCs w:val="28"/>
        </w:rPr>
        <w:t xml:space="preserve"> </w:t>
      </w:r>
      <w:r w:rsidRPr="00312B0C">
        <w:rPr>
          <w:sz w:val="28"/>
          <w:szCs w:val="28"/>
        </w:rPr>
        <w:t>County</w:t>
      </w:r>
      <w:r w:rsidRPr="00312B0C">
        <w:rPr>
          <w:spacing w:val="-1"/>
          <w:sz w:val="28"/>
          <w:szCs w:val="28"/>
        </w:rPr>
        <w:t xml:space="preserve"> </w:t>
      </w:r>
      <w:r w:rsidRPr="00312B0C">
        <w:rPr>
          <w:sz w:val="28"/>
          <w:szCs w:val="28"/>
        </w:rPr>
        <w:t>Sheriff’s</w:t>
      </w:r>
      <w:r w:rsidRPr="00312B0C">
        <w:rPr>
          <w:spacing w:val="-1"/>
          <w:sz w:val="28"/>
          <w:szCs w:val="28"/>
        </w:rPr>
        <w:t xml:space="preserve"> </w:t>
      </w:r>
      <w:r w:rsidRPr="00312B0C">
        <w:rPr>
          <w:spacing w:val="-2"/>
          <w:sz w:val="28"/>
          <w:szCs w:val="28"/>
        </w:rPr>
        <w:t>Office</w:t>
      </w:r>
      <w:r w:rsidR="00312B0C">
        <w:rPr>
          <w:sz w:val="28"/>
          <w:szCs w:val="28"/>
        </w:rPr>
        <w:t xml:space="preserve">      </w:t>
      </w:r>
    </w:p>
    <w:p w14:paraId="609C6B9F" w14:textId="6AD68B3D" w:rsidR="00397A3C" w:rsidRPr="00312B0C" w:rsidRDefault="00F17FED" w:rsidP="00341CBF">
      <w:pPr>
        <w:pStyle w:val="Heading1"/>
        <w:tabs>
          <w:tab w:val="left" w:pos="5411"/>
        </w:tabs>
        <w:ind w:left="0"/>
        <w:rPr>
          <w:sz w:val="28"/>
          <w:szCs w:val="28"/>
        </w:rPr>
      </w:pPr>
      <w:r w:rsidRPr="00312B0C">
        <w:rPr>
          <w:sz w:val="28"/>
          <w:szCs w:val="28"/>
        </w:rPr>
        <w:t>Program</w:t>
      </w:r>
      <w:r w:rsidRPr="00312B0C">
        <w:rPr>
          <w:spacing w:val="-6"/>
          <w:sz w:val="28"/>
          <w:szCs w:val="28"/>
        </w:rPr>
        <w:t xml:space="preserve"> </w:t>
      </w:r>
      <w:r w:rsidRPr="00312B0C">
        <w:rPr>
          <w:sz w:val="28"/>
          <w:szCs w:val="28"/>
        </w:rPr>
        <w:t>Name:</w:t>
      </w:r>
      <w:r w:rsidRPr="00312B0C">
        <w:rPr>
          <w:spacing w:val="46"/>
          <w:sz w:val="28"/>
          <w:szCs w:val="28"/>
        </w:rPr>
        <w:t xml:space="preserve"> </w:t>
      </w:r>
      <w:r w:rsidRPr="00312B0C">
        <w:rPr>
          <w:sz w:val="28"/>
          <w:szCs w:val="28"/>
        </w:rPr>
        <w:t>Crisis</w:t>
      </w:r>
      <w:r w:rsidRPr="00312B0C">
        <w:rPr>
          <w:spacing w:val="-3"/>
          <w:sz w:val="28"/>
          <w:szCs w:val="28"/>
        </w:rPr>
        <w:t xml:space="preserve"> </w:t>
      </w:r>
      <w:r w:rsidRPr="00312B0C">
        <w:rPr>
          <w:sz w:val="28"/>
          <w:szCs w:val="28"/>
        </w:rPr>
        <w:t>Intervention</w:t>
      </w:r>
      <w:r w:rsidRPr="00312B0C">
        <w:rPr>
          <w:spacing w:val="-4"/>
          <w:sz w:val="28"/>
          <w:szCs w:val="28"/>
        </w:rPr>
        <w:t xml:space="preserve"> </w:t>
      </w:r>
      <w:r w:rsidRPr="00312B0C">
        <w:rPr>
          <w:sz w:val="28"/>
          <w:szCs w:val="28"/>
        </w:rPr>
        <w:t>Training</w:t>
      </w:r>
      <w:r w:rsidRPr="00312B0C">
        <w:rPr>
          <w:spacing w:val="-2"/>
          <w:sz w:val="28"/>
          <w:szCs w:val="28"/>
        </w:rPr>
        <w:t xml:space="preserve"> (CIT)</w:t>
      </w:r>
    </w:p>
    <w:p w14:paraId="6BD9A5C6" w14:textId="77777777" w:rsidR="00397A3C" w:rsidRPr="00312B0C" w:rsidRDefault="00397A3C">
      <w:pPr>
        <w:pStyle w:val="BodyText"/>
        <w:spacing w:before="11"/>
        <w:rPr>
          <w:b/>
          <w:sz w:val="28"/>
          <w:szCs w:val="28"/>
        </w:rPr>
      </w:pPr>
    </w:p>
    <w:p w14:paraId="56624E7A" w14:textId="58CA5D1E" w:rsidR="00397A3C" w:rsidRPr="00AD4295" w:rsidRDefault="00F17FED" w:rsidP="00B74560">
      <w:pPr>
        <w:spacing w:before="1"/>
        <w:ind w:right="195"/>
        <w:rPr>
          <w:b/>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2F0C73D8" w14:textId="4CADA4E9" w:rsidR="00DF485F" w:rsidRDefault="00DF485F" w:rsidP="00B74560">
      <w:pPr>
        <w:pStyle w:val="Heading1"/>
        <w:ind w:left="0"/>
        <w:rPr>
          <w:b w:val="0"/>
          <w:bCs w:val="0"/>
        </w:rPr>
      </w:pPr>
      <w:r w:rsidRPr="00DF485F">
        <w:rPr>
          <w:b w:val="0"/>
          <w:bCs w:val="0"/>
        </w:rPr>
        <w:t>This quarter we redesigned the class and added to more local resource providers such as The Welcome Home Project, HART Program, a nice session with the local co-responders, and St. Michael's with their DCR.  The new additions added valuable content and the students gained insight on what resources ar</w:t>
      </w:r>
      <w:r>
        <w:rPr>
          <w:b w:val="0"/>
          <w:bCs w:val="0"/>
        </w:rPr>
        <w:t>e.</w:t>
      </w:r>
    </w:p>
    <w:p w14:paraId="3C9C5064" w14:textId="53C4ECAF" w:rsidR="00C16574" w:rsidRDefault="00C16574" w:rsidP="00B74560">
      <w:pPr>
        <w:pStyle w:val="Heading1"/>
        <w:ind w:left="0"/>
        <w:rPr>
          <w:b w:val="0"/>
          <w:bCs w:val="0"/>
        </w:rPr>
      </w:pPr>
    </w:p>
    <w:p w14:paraId="44B8E60B" w14:textId="045E0021" w:rsidR="00C16574" w:rsidRDefault="00C16574" w:rsidP="00B74560">
      <w:pPr>
        <w:pStyle w:val="Heading1"/>
        <w:ind w:left="0"/>
        <w:rPr>
          <w:b w:val="0"/>
          <w:bCs w:val="0"/>
        </w:rPr>
      </w:pPr>
    </w:p>
    <w:p w14:paraId="25379415" w14:textId="6038B5E7" w:rsidR="00C16574" w:rsidRDefault="00C16574" w:rsidP="00B74560">
      <w:pPr>
        <w:pStyle w:val="Heading1"/>
        <w:ind w:left="0"/>
        <w:rPr>
          <w:b w:val="0"/>
          <w:bCs w:val="0"/>
        </w:rPr>
      </w:pPr>
    </w:p>
    <w:p w14:paraId="7AA75BAC" w14:textId="0174BFE3" w:rsidR="00C16574" w:rsidRDefault="00C16574" w:rsidP="00B74560">
      <w:pPr>
        <w:pStyle w:val="Heading1"/>
        <w:ind w:left="0"/>
        <w:rPr>
          <w:b w:val="0"/>
          <w:bCs w:val="0"/>
        </w:rPr>
      </w:pPr>
    </w:p>
    <w:p w14:paraId="76F2183D" w14:textId="77777777" w:rsidR="00C16574" w:rsidRDefault="00C16574" w:rsidP="00B74560">
      <w:pPr>
        <w:pStyle w:val="Heading1"/>
        <w:ind w:left="0"/>
        <w:rPr>
          <w:b w:val="0"/>
          <w:bCs w:val="0"/>
        </w:rPr>
      </w:pPr>
    </w:p>
    <w:p w14:paraId="1AEBA045" w14:textId="77777777" w:rsidR="00DF485F" w:rsidRDefault="00DF485F" w:rsidP="00B74560">
      <w:pPr>
        <w:pStyle w:val="Heading1"/>
        <w:ind w:left="0"/>
        <w:rPr>
          <w:b w:val="0"/>
          <w:bCs w:val="0"/>
        </w:rPr>
      </w:pPr>
    </w:p>
    <w:p w14:paraId="20FD0124" w14:textId="7BD8F14A" w:rsidR="00341CBF" w:rsidRPr="00C16574" w:rsidRDefault="00F17FED" w:rsidP="00B74560">
      <w:pPr>
        <w:pStyle w:val="Heading1"/>
        <w:ind w:left="0"/>
        <w:rPr>
          <w:color w:val="A40020"/>
          <w:spacing w:val="-2"/>
        </w:rPr>
      </w:pPr>
      <w:r w:rsidRPr="00B74560">
        <w:rPr>
          <w:color w:val="A40020"/>
        </w:rPr>
        <w:t>Briefly</w:t>
      </w:r>
      <w:r w:rsidRPr="00B74560">
        <w:rPr>
          <w:color w:val="A40020"/>
          <w:spacing w:val="-6"/>
        </w:rPr>
        <w:t xml:space="preserve"> </w:t>
      </w:r>
      <w:r w:rsidRPr="00B74560">
        <w:rPr>
          <w:color w:val="A40020"/>
        </w:rPr>
        <w:t>describe</w:t>
      </w:r>
      <w:r w:rsidRPr="00B74560">
        <w:rPr>
          <w:color w:val="A40020"/>
          <w:spacing w:val="-4"/>
        </w:rPr>
        <w:t xml:space="preserve"> </w:t>
      </w:r>
      <w:r w:rsidRPr="00B74560">
        <w:rPr>
          <w:color w:val="A40020"/>
        </w:rPr>
        <w:t>collaborative</w:t>
      </w:r>
      <w:r w:rsidRPr="00B74560">
        <w:rPr>
          <w:color w:val="A40020"/>
          <w:spacing w:val="-4"/>
        </w:rPr>
        <w:t xml:space="preserve"> </w:t>
      </w:r>
      <w:r w:rsidRPr="00B74560">
        <w:rPr>
          <w:color w:val="A40020"/>
        </w:rPr>
        <w:t>efforts</w:t>
      </w:r>
      <w:r w:rsidRPr="00B74560">
        <w:rPr>
          <w:color w:val="A40020"/>
          <w:spacing w:val="-5"/>
        </w:rPr>
        <w:t xml:space="preserve"> </w:t>
      </w:r>
      <w:r w:rsidRPr="00B74560">
        <w:rPr>
          <w:color w:val="A40020"/>
        </w:rPr>
        <w:t>and</w:t>
      </w:r>
      <w:r w:rsidRPr="00B74560">
        <w:rPr>
          <w:color w:val="A40020"/>
          <w:spacing w:val="-4"/>
        </w:rPr>
        <w:t xml:space="preserve"> </w:t>
      </w:r>
      <w:r w:rsidRPr="00B74560">
        <w:rPr>
          <w:color w:val="A40020"/>
        </w:rPr>
        <w:t>outreach</w:t>
      </w:r>
      <w:r w:rsidRPr="00B74560">
        <w:rPr>
          <w:color w:val="A40020"/>
          <w:spacing w:val="-3"/>
        </w:rPr>
        <w:t xml:space="preserve"> </w:t>
      </w:r>
      <w:r w:rsidRPr="00B74560">
        <w:rPr>
          <w:color w:val="A40020"/>
        </w:rPr>
        <w:t>activities</w:t>
      </w:r>
      <w:r w:rsidRPr="00B74560">
        <w:rPr>
          <w:color w:val="A40020"/>
          <w:spacing w:val="-5"/>
        </w:rPr>
        <w:t xml:space="preserve"> </w:t>
      </w:r>
      <w:r w:rsidRPr="00B74560">
        <w:rPr>
          <w:color w:val="A40020"/>
        </w:rPr>
        <w:t>employing</w:t>
      </w:r>
      <w:r w:rsidRPr="00B74560">
        <w:rPr>
          <w:color w:val="A40020"/>
          <w:spacing w:val="-4"/>
        </w:rPr>
        <w:t xml:space="preserve"> </w:t>
      </w:r>
      <w:r w:rsidRPr="00B74560">
        <w:rPr>
          <w:color w:val="A40020"/>
        </w:rPr>
        <w:t>collective</w:t>
      </w:r>
      <w:r w:rsidRPr="00B74560">
        <w:rPr>
          <w:color w:val="A40020"/>
          <w:spacing w:val="-3"/>
        </w:rPr>
        <w:t xml:space="preserve"> </w:t>
      </w:r>
      <w:r w:rsidRPr="00B74560">
        <w:rPr>
          <w:color w:val="A40020"/>
        </w:rPr>
        <w:t>impact</w:t>
      </w:r>
      <w:r w:rsidRPr="00B74560">
        <w:rPr>
          <w:color w:val="A40020"/>
          <w:spacing w:val="-4"/>
        </w:rPr>
        <w:t xml:space="preserve"> </w:t>
      </w:r>
      <w:r w:rsidRPr="00B74560">
        <w:rPr>
          <w:color w:val="A40020"/>
          <w:spacing w:val="-2"/>
        </w:rPr>
        <w:t>strategies.</w:t>
      </w:r>
    </w:p>
    <w:p w14:paraId="3BC9F50B" w14:textId="506FBCFE" w:rsidR="00CB7771" w:rsidRDefault="00DF485F">
      <w:pPr>
        <w:pStyle w:val="BodyText"/>
        <w:spacing w:before="1"/>
      </w:pPr>
      <w:r w:rsidRPr="00DF485F">
        <w:t xml:space="preserve">We have been not only collaborating with the instructors, KCSO has worked closely with Poulsbo PD creating the coursework.  We also worked with CJTC for this course and was able to get all the funding through the state, not needing to charge this grant.  </w:t>
      </w:r>
    </w:p>
    <w:p w14:paraId="6D361DFB" w14:textId="77777777" w:rsidR="00CB7771" w:rsidRPr="00B74560" w:rsidRDefault="00CB7771">
      <w:pPr>
        <w:pStyle w:val="BodyText"/>
        <w:spacing w:before="1"/>
      </w:pPr>
    </w:p>
    <w:p w14:paraId="718D2574" w14:textId="77777777" w:rsidR="00397A3C" w:rsidRPr="00B74560" w:rsidRDefault="00F17FED" w:rsidP="00B74560">
      <w:pPr>
        <w:pStyle w:val="Heading1"/>
        <w:ind w:left="0"/>
        <w:jc w:val="both"/>
      </w:pPr>
      <w:r w:rsidRPr="00B74560">
        <w:rPr>
          <w:color w:val="A40020"/>
        </w:rPr>
        <w:t>Please</w:t>
      </w:r>
      <w:r w:rsidRPr="00B74560">
        <w:rPr>
          <w:color w:val="A40020"/>
          <w:spacing w:val="-2"/>
        </w:rPr>
        <w:t xml:space="preserve"> </w:t>
      </w:r>
      <w:r w:rsidRPr="00B74560">
        <w:rPr>
          <w:color w:val="A40020"/>
        </w:rPr>
        <w:t>describe</w:t>
      </w:r>
      <w:r w:rsidRPr="00B74560">
        <w:rPr>
          <w:color w:val="A40020"/>
          <w:spacing w:val="-2"/>
        </w:rPr>
        <w:t xml:space="preserve"> </w:t>
      </w:r>
      <w:r w:rsidRPr="00B74560">
        <w:rPr>
          <w:color w:val="A40020"/>
        </w:rPr>
        <w:t>your</w:t>
      </w:r>
      <w:r w:rsidRPr="00B74560">
        <w:rPr>
          <w:color w:val="A40020"/>
          <w:spacing w:val="-2"/>
        </w:rPr>
        <w:t xml:space="preserve"> </w:t>
      </w:r>
      <w:r w:rsidRPr="00B74560">
        <w:rPr>
          <w:color w:val="A40020"/>
        </w:rPr>
        <w:t>sustainability</w:t>
      </w:r>
      <w:r w:rsidRPr="00B74560">
        <w:rPr>
          <w:color w:val="A40020"/>
          <w:spacing w:val="-1"/>
        </w:rPr>
        <w:t xml:space="preserve"> </w:t>
      </w:r>
      <w:r w:rsidRPr="00B74560">
        <w:rPr>
          <w:color w:val="A40020"/>
        </w:rPr>
        <w:t>planning</w:t>
      </w:r>
      <w:r w:rsidRPr="00B74560">
        <w:rPr>
          <w:color w:val="A40020"/>
          <w:spacing w:val="-1"/>
        </w:rPr>
        <w:t xml:space="preserve"> </w:t>
      </w:r>
      <w:r w:rsidRPr="00B74560">
        <w:rPr>
          <w:color w:val="A40020"/>
        </w:rPr>
        <w:t>–</w:t>
      </w:r>
      <w:r w:rsidRPr="00B74560">
        <w:rPr>
          <w:color w:val="A40020"/>
          <w:spacing w:val="-2"/>
        </w:rPr>
        <w:t xml:space="preserve"> </w:t>
      </w:r>
      <w:r w:rsidRPr="00B74560">
        <w:rPr>
          <w:color w:val="A40020"/>
        </w:rPr>
        <w:t>new</w:t>
      </w:r>
      <w:r w:rsidRPr="00B74560">
        <w:rPr>
          <w:color w:val="A40020"/>
          <w:spacing w:val="-2"/>
        </w:rPr>
        <w:t xml:space="preserve"> </w:t>
      </w:r>
      <w:r w:rsidRPr="00B74560">
        <w:rPr>
          <w:color w:val="A40020"/>
        </w:rPr>
        <w:t>collaborations,</w:t>
      </w:r>
      <w:r w:rsidRPr="00B74560">
        <w:rPr>
          <w:color w:val="A40020"/>
          <w:spacing w:val="-1"/>
        </w:rPr>
        <w:t xml:space="preserve"> </w:t>
      </w:r>
      <w:r w:rsidRPr="00B74560">
        <w:rPr>
          <w:color w:val="A40020"/>
        </w:rPr>
        <w:t>other</w:t>
      </w:r>
      <w:r w:rsidRPr="00B74560">
        <w:rPr>
          <w:color w:val="A40020"/>
          <w:spacing w:val="-2"/>
        </w:rPr>
        <w:t xml:space="preserve"> </w:t>
      </w:r>
      <w:r w:rsidRPr="00B74560">
        <w:rPr>
          <w:color w:val="A40020"/>
        </w:rPr>
        <w:t>sources</w:t>
      </w:r>
      <w:r w:rsidRPr="00B74560">
        <w:rPr>
          <w:color w:val="A40020"/>
          <w:spacing w:val="-1"/>
        </w:rPr>
        <w:t xml:space="preserve"> </w:t>
      </w:r>
      <w:r w:rsidRPr="00B74560">
        <w:rPr>
          <w:color w:val="A40020"/>
        </w:rPr>
        <w:t>of</w:t>
      </w:r>
      <w:r w:rsidRPr="00B74560">
        <w:rPr>
          <w:color w:val="A40020"/>
          <w:spacing w:val="-2"/>
        </w:rPr>
        <w:t xml:space="preserve"> </w:t>
      </w:r>
      <w:r w:rsidRPr="00B74560">
        <w:rPr>
          <w:color w:val="A40020"/>
        </w:rPr>
        <w:t>funding,</w:t>
      </w:r>
      <w:r w:rsidRPr="00B74560">
        <w:rPr>
          <w:color w:val="A40020"/>
          <w:spacing w:val="-1"/>
        </w:rPr>
        <w:t xml:space="preserve"> </w:t>
      </w:r>
      <w:r w:rsidRPr="00B74560">
        <w:rPr>
          <w:color w:val="A40020"/>
          <w:spacing w:val="-4"/>
        </w:rPr>
        <w:t>etc.</w:t>
      </w:r>
    </w:p>
    <w:p w14:paraId="74545179" w14:textId="3400D82E" w:rsidR="00312B0C" w:rsidRDefault="00DF485F">
      <w:pPr>
        <w:pStyle w:val="BodyText"/>
        <w:spacing w:before="12"/>
      </w:pPr>
      <w:r w:rsidRPr="00DF485F">
        <w:t xml:space="preserve">We use CJTC funds when we can so that we can save these dollars.  </w:t>
      </w:r>
    </w:p>
    <w:p w14:paraId="07CFF20F" w14:textId="77777777" w:rsidR="0011223B" w:rsidRPr="00B74560" w:rsidRDefault="0011223B">
      <w:pPr>
        <w:pStyle w:val="BodyText"/>
        <w:spacing w:before="12"/>
      </w:pPr>
    </w:p>
    <w:p w14:paraId="79B5B6A3" w14:textId="77777777" w:rsidR="00397A3C" w:rsidRPr="00B74560" w:rsidRDefault="00F17FED" w:rsidP="00B74560">
      <w:pPr>
        <w:pStyle w:val="Heading1"/>
        <w:ind w:left="0"/>
      </w:pPr>
      <w:r w:rsidRPr="00B74560">
        <w:rPr>
          <w:color w:val="A40020"/>
        </w:rPr>
        <w:t>Success</w:t>
      </w:r>
      <w:r w:rsidRPr="00B74560">
        <w:rPr>
          <w:color w:val="A40020"/>
          <w:spacing w:val="-3"/>
        </w:rPr>
        <w:t xml:space="preserve"> </w:t>
      </w:r>
      <w:r w:rsidRPr="00B74560">
        <w:rPr>
          <w:color w:val="A40020"/>
          <w:spacing w:val="-2"/>
        </w:rPr>
        <w:t>Stories:</w:t>
      </w:r>
    </w:p>
    <w:p w14:paraId="4EF3C715" w14:textId="77777777" w:rsidR="00CB7771" w:rsidRDefault="00CB7771" w:rsidP="00CB7771">
      <w:pPr>
        <w:pStyle w:val="Heading1"/>
        <w:tabs>
          <w:tab w:val="left" w:pos="5411"/>
        </w:tabs>
        <w:ind w:left="0"/>
        <w:rPr>
          <w:sz w:val="28"/>
          <w:szCs w:val="28"/>
        </w:rPr>
      </w:pPr>
    </w:p>
    <w:p w14:paraId="44B7C892" w14:textId="77777777" w:rsidR="00C16574" w:rsidRDefault="009E1F5F" w:rsidP="00CB7771">
      <w:pPr>
        <w:pStyle w:val="Heading1"/>
        <w:tabs>
          <w:tab w:val="left" w:pos="5411"/>
        </w:tabs>
        <w:ind w:left="0"/>
        <w:rPr>
          <w:sz w:val="28"/>
          <w:szCs w:val="28"/>
        </w:rPr>
      </w:pPr>
      <w:r w:rsidRPr="00DF1569">
        <w:rPr>
          <w:sz w:val="28"/>
          <w:szCs w:val="28"/>
        </w:rPr>
        <w:t>Agency:</w:t>
      </w:r>
      <w:r w:rsidRPr="00DF1569">
        <w:rPr>
          <w:spacing w:val="50"/>
          <w:sz w:val="28"/>
          <w:szCs w:val="28"/>
        </w:rPr>
        <w:t xml:space="preserve"> </w:t>
      </w:r>
      <w:r w:rsidRPr="00DF1569">
        <w:rPr>
          <w:sz w:val="28"/>
          <w:szCs w:val="28"/>
        </w:rPr>
        <w:t>Kitsap</w:t>
      </w:r>
      <w:r w:rsidRPr="00DF1569">
        <w:rPr>
          <w:spacing w:val="-2"/>
          <w:sz w:val="28"/>
          <w:szCs w:val="28"/>
        </w:rPr>
        <w:t xml:space="preserve"> </w:t>
      </w:r>
      <w:r w:rsidRPr="00DF1569">
        <w:rPr>
          <w:sz w:val="28"/>
          <w:szCs w:val="28"/>
        </w:rPr>
        <w:t>County</w:t>
      </w:r>
      <w:r w:rsidRPr="00DF1569">
        <w:rPr>
          <w:spacing w:val="-1"/>
          <w:sz w:val="28"/>
          <w:szCs w:val="28"/>
        </w:rPr>
        <w:t xml:space="preserve"> </w:t>
      </w:r>
      <w:r w:rsidRPr="00DF1569">
        <w:rPr>
          <w:sz w:val="28"/>
          <w:szCs w:val="28"/>
        </w:rPr>
        <w:t>Sheriff’s</w:t>
      </w:r>
      <w:r w:rsidRPr="00DF1569">
        <w:rPr>
          <w:spacing w:val="-1"/>
          <w:sz w:val="28"/>
          <w:szCs w:val="28"/>
        </w:rPr>
        <w:t xml:space="preserve"> </w:t>
      </w:r>
      <w:r w:rsidRPr="00DF1569">
        <w:rPr>
          <w:spacing w:val="-2"/>
          <w:sz w:val="28"/>
          <w:szCs w:val="28"/>
        </w:rPr>
        <w:t>Office</w:t>
      </w:r>
      <w:r w:rsidRPr="00DF1569">
        <w:rPr>
          <w:sz w:val="28"/>
          <w:szCs w:val="28"/>
        </w:rPr>
        <w:tab/>
      </w:r>
    </w:p>
    <w:p w14:paraId="17C55DC4" w14:textId="4098E5E1" w:rsidR="009E1F5F" w:rsidRPr="00DF1569" w:rsidRDefault="009E1F5F" w:rsidP="00CB7771">
      <w:pPr>
        <w:pStyle w:val="Heading1"/>
        <w:tabs>
          <w:tab w:val="left" w:pos="5411"/>
        </w:tabs>
        <w:ind w:left="0"/>
        <w:rPr>
          <w:sz w:val="28"/>
          <w:szCs w:val="28"/>
        </w:rPr>
      </w:pPr>
      <w:r w:rsidRPr="00DF1569">
        <w:rPr>
          <w:sz w:val="28"/>
          <w:szCs w:val="28"/>
        </w:rPr>
        <w:t>Program:</w:t>
      </w:r>
      <w:r w:rsidRPr="00DF1569">
        <w:rPr>
          <w:spacing w:val="51"/>
          <w:sz w:val="28"/>
          <w:szCs w:val="28"/>
        </w:rPr>
        <w:t xml:space="preserve"> </w:t>
      </w:r>
      <w:r>
        <w:rPr>
          <w:sz w:val="28"/>
          <w:szCs w:val="28"/>
        </w:rPr>
        <w:t>Crisis Intervention Training 2022</w:t>
      </w:r>
    </w:p>
    <w:p w14:paraId="09AAE666" w14:textId="77777777" w:rsidR="009E1F5F" w:rsidRDefault="009E1F5F" w:rsidP="009E1F5F">
      <w:pPr>
        <w:pStyle w:val="BodyText"/>
        <w:rPr>
          <w:b/>
        </w:rPr>
      </w:pPr>
    </w:p>
    <w:p w14:paraId="3A2E281B" w14:textId="2AAFE7EF" w:rsidR="009E1F5F" w:rsidRDefault="009E1F5F">
      <w:pPr>
        <w:pStyle w:val="BodyText"/>
        <w:spacing w:before="12"/>
        <w:rPr>
          <w:b/>
          <w:color w:val="A40020"/>
        </w:rPr>
      </w:pPr>
      <w:r>
        <w:rPr>
          <w:b/>
          <w:color w:val="A40020"/>
        </w:rPr>
        <w:t>Reflecting</w:t>
      </w:r>
      <w:r>
        <w:rPr>
          <w:b/>
          <w:color w:val="A40020"/>
          <w:spacing w:val="-4"/>
        </w:rPr>
        <w:t xml:space="preserve"> </w:t>
      </w:r>
      <w:r>
        <w:rPr>
          <w:b/>
          <w:color w:val="A40020"/>
        </w:rPr>
        <w:t>on</w:t>
      </w:r>
      <w:r>
        <w:rPr>
          <w:b/>
          <w:color w:val="A40020"/>
          <w:spacing w:val="-4"/>
        </w:rPr>
        <w:t xml:space="preserve"> </w:t>
      </w:r>
      <w:r>
        <w:rPr>
          <w:b/>
          <w:color w:val="A40020"/>
        </w:rPr>
        <w:t>evaluation</w:t>
      </w:r>
      <w:r>
        <w:rPr>
          <w:b/>
          <w:color w:val="A40020"/>
          <w:spacing w:val="-3"/>
        </w:rPr>
        <w:t xml:space="preserve"> </w:t>
      </w:r>
      <w:r>
        <w:rPr>
          <w:b/>
          <w:color w:val="A40020"/>
        </w:rPr>
        <w:t>results</w:t>
      </w:r>
      <w:r>
        <w:rPr>
          <w:b/>
          <w:color w:val="A40020"/>
          <w:spacing w:val="-3"/>
        </w:rPr>
        <w:t xml:space="preserve"> </w:t>
      </w:r>
      <w:r>
        <w:rPr>
          <w:b/>
          <w:color w:val="A40020"/>
        </w:rPr>
        <w:t>and</w:t>
      </w:r>
      <w:r>
        <w:rPr>
          <w:b/>
          <w:color w:val="A40020"/>
          <w:spacing w:val="-4"/>
        </w:rPr>
        <w:t xml:space="preserve"> </w:t>
      </w:r>
      <w:r>
        <w:rPr>
          <w:b/>
          <w:color w:val="A40020"/>
        </w:rPr>
        <w:t>overall</w:t>
      </w:r>
      <w:r>
        <w:rPr>
          <w:b/>
          <w:color w:val="A40020"/>
          <w:spacing w:val="-4"/>
        </w:rPr>
        <w:t xml:space="preserve"> </w:t>
      </w:r>
      <w:r>
        <w:rPr>
          <w:b/>
          <w:color w:val="A40020"/>
        </w:rPr>
        <w:t>program</w:t>
      </w:r>
      <w:r>
        <w:rPr>
          <w:b/>
          <w:color w:val="A40020"/>
          <w:spacing w:val="-3"/>
        </w:rPr>
        <w:t xml:space="preserve"> </w:t>
      </w:r>
      <w:r>
        <w:rPr>
          <w:b/>
          <w:color w:val="A40020"/>
        </w:rPr>
        <w:t>efforts,</w:t>
      </w:r>
      <w:r>
        <w:rPr>
          <w:b/>
          <w:color w:val="A40020"/>
          <w:spacing w:val="-3"/>
        </w:rPr>
        <w:t xml:space="preserve"> </w:t>
      </w:r>
      <w:r>
        <w:rPr>
          <w:b/>
          <w:color w:val="A40020"/>
        </w:rPr>
        <w:t>describe</w:t>
      </w:r>
      <w:r>
        <w:rPr>
          <w:b/>
          <w:color w:val="A40020"/>
          <w:spacing w:val="-4"/>
        </w:rPr>
        <w:t xml:space="preserve"> </w:t>
      </w:r>
      <w:r>
        <w:rPr>
          <w:b/>
          <w:color w:val="A40020"/>
        </w:rPr>
        <w:t>what</w:t>
      </w:r>
      <w:r>
        <w:rPr>
          <w:b/>
          <w:color w:val="A40020"/>
          <w:spacing w:val="-4"/>
        </w:rPr>
        <w:t xml:space="preserve"> </w:t>
      </w:r>
      <w:r>
        <w:rPr>
          <w:b/>
          <w:color w:val="A40020"/>
        </w:rPr>
        <w:t>has</w:t>
      </w:r>
      <w:r>
        <w:rPr>
          <w:b/>
          <w:color w:val="A40020"/>
          <w:spacing w:val="-3"/>
        </w:rPr>
        <w:t xml:space="preserve"> </w:t>
      </w:r>
      <w:r>
        <w:rPr>
          <w:b/>
          <w:color w:val="A40020"/>
        </w:rPr>
        <w:t>been</w:t>
      </w:r>
      <w:r>
        <w:rPr>
          <w:b/>
          <w:color w:val="A40020"/>
          <w:spacing w:val="-4"/>
        </w:rPr>
        <w:t xml:space="preserve"> </w:t>
      </w:r>
      <w:r>
        <w:rPr>
          <w:b/>
          <w:color w:val="A40020"/>
        </w:rPr>
        <w:t>achieved</w:t>
      </w:r>
      <w:r>
        <w:rPr>
          <w:b/>
          <w:color w:val="A40020"/>
          <w:spacing w:val="-5"/>
        </w:rPr>
        <w:t xml:space="preserve"> </w:t>
      </w:r>
      <w:r>
        <w:rPr>
          <w:b/>
          <w:color w:val="A40020"/>
        </w:rPr>
        <w:t>this</w:t>
      </w:r>
      <w:r>
        <w:rPr>
          <w:b/>
          <w:color w:val="A40020"/>
          <w:spacing w:val="-3"/>
        </w:rPr>
        <w:t xml:space="preserve"> </w:t>
      </w:r>
      <w:r>
        <w:rPr>
          <w:b/>
          <w:color w:val="A40020"/>
        </w:rPr>
        <w:t>Quarter. If objectives went unmet, why? Are there any needed changes in evaluation or scope of work?</w:t>
      </w:r>
    </w:p>
    <w:p w14:paraId="6AEFCD7B" w14:textId="24F4D966" w:rsidR="00B84F18" w:rsidRDefault="00502791">
      <w:pPr>
        <w:pStyle w:val="BodyText"/>
        <w:spacing w:before="12"/>
        <w:rPr>
          <w:bCs/>
        </w:rPr>
      </w:pPr>
      <w:r w:rsidRPr="00502791">
        <w:rPr>
          <w:bCs/>
        </w:rPr>
        <w:t xml:space="preserve">This quarter we redesigned the class and added to more local resource providers such as The Welcome Home Project, HART Program, a nice session with the local co-responders, and St. Michael's with their DCR.  </w:t>
      </w:r>
    </w:p>
    <w:p w14:paraId="3961822F" w14:textId="41BF8220" w:rsidR="00502791" w:rsidRPr="00502791" w:rsidRDefault="00502791">
      <w:pPr>
        <w:pStyle w:val="BodyText"/>
        <w:spacing w:before="12"/>
        <w:rPr>
          <w:bCs/>
        </w:rPr>
      </w:pPr>
      <w:r w:rsidRPr="00502791">
        <w:rPr>
          <w:bCs/>
        </w:rPr>
        <w:t xml:space="preserve">The new additions added valuable content and the students gained insight on what resources are available.    </w:t>
      </w:r>
    </w:p>
    <w:p w14:paraId="7CF43A12" w14:textId="77777777" w:rsidR="009E1F5F" w:rsidRDefault="009E1F5F">
      <w:pPr>
        <w:pStyle w:val="BodyText"/>
        <w:spacing w:before="12"/>
        <w:rPr>
          <w:sz w:val="23"/>
        </w:rPr>
      </w:pPr>
    </w:p>
    <w:p w14:paraId="65371639" w14:textId="77777777" w:rsidR="009E1F5F" w:rsidRDefault="009E1F5F" w:rsidP="009E1F5F">
      <w:pPr>
        <w:pStyle w:val="Heading1"/>
        <w:ind w:left="0"/>
      </w:pPr>
      <w:r>
        <w:rPr>
          <w:color w:val="A40020"/>
        </w:rPr>
        <w:t>Briefly</w:t>
      </w:r>
      <w:r>
        <w:rPr>
          <w:color w:val="A40020"/>
          <w:spacing w:val="-6"/>
        </w:rPr>
        <w:t xml:space="preserve"> </w:t>
      </w:r>
      <w:r>
        <w:rPr>
          <w:color w:val="A40020"/>
        </w:rPr>
        <w:t>describe</w:t>
      </w:r>
      <w:r>
        <w:rPr>
          <w:color w:val="A40020"/>
          <w:spacing w:val="-4"/>
        </w:rPr>
        <w:t xml:space="preserve"> </w:t>
      </w:r>
      <w:r>
        <w:rPr>
          <w:color w:val="A40020"/>
        </w:rPr>
        <w:t>collaborative</w:t>
      </w:r>
      <w:r>
        <w:rPr>
          <w:color w:val="A40020"/>
          <w:spacing w:val="-4"/>
        </w:rPr>
        <w:t xml:space="preserve"> </w:t>
      </w:r>
      <w:r>
        <w:rPr>
          <w:color w:val="A40020"/>
        </w:rPr>
        <w:t>efforts</w:t>
      </w:r>
      <w:r>
        <w:rPr>
          <w:color w:val="A40020"/>
          <w:spacing w:val="-5"/>
        </w:rPr>
        <w:t xml:space="preserve"> </w:t>
      </w:r>
      <w:r>
        <w:rPr>
          <w:color w:val="A40020"/>
        </w:rPr>
        <w:t>and</w:t>
      </w:r>
      <w:r>
        <w:rPr>
          <w:color w:val="A40020"/>
          <w:spacing w:val="-4"/>
        </w:rPr>
        <w:t xml:space="preserve"> </w:t>
      </w:r>
      <w:r>
        <w:rPr>
          <w:color w:val="A40020"/>
        </w:rPr>
        <w:t>outreach</w:t>
      </w:r>
      <w:r>
        <w:rPr>
          <w:color w:val="A40020"/>
          <w:spacing w:val="-3"/>
        </w:rPr>
        <w:t xml:space="preserve"> </w:t>
      </w:r>
      <w:r>
        <w:rPr>
          <w:color w:val="A40020"/>
        </w:rPr>
        <w:t>activities</w:t>
      </w:r>
      <w:r>
        <w:rPr>
          <w:color w:val="A40020"/>
          <w:spacing w:val="-5"/>
        </w:rPr>
        <w:t xml:space="preserve"> </w:t>
      </w:r>
      <w:r>
        <w:rPr>
          <w:color w:val="A40020"/>
        </w:rPr>
        <w:t>employing</w:t>
      </w:r>
      <w:r>
        <w:rPr>
          <w:color w:val="A40020"/>
          <w:spacing w:val="-4"/>
        </w:rPr>
        <w:t xml:space="preserve"> </w:t>
      </w:r>
      <w:r>
        <w:rPr>
          <w:color w:val="A40020"/>
        </w:rPr>
        <w:t>collective</w:t>
      </w:r>
      <w:r>
        <w:rPr>
          <w:color w:val="A40020"/>
          <w:spacing w:val="-3"/>
        </w:rPr>
        <w:t xml:space="preserve"> </w:t>
      </w:r>
      <w:r>
        <w:rPr>
          <w:color w:val="A40020"/>
        </w:rPr>
        <w:t>impact</w:t>
      </w:r>
      <w:r>
        <w:rPr>
          <w:color w:val="A40020"/>
          <w:spacing w:val="-4"/>
        </w:rPr>
        <w:t xml:space="preserve"> </w:t>
      </w:r>
      <w:r>
        <w:rPr>
          <w:color w:val="A40020"/>
          <w:spacing w:val="-2"/>
        </w:rPr>
        <w:t>strategies.</w:t>
      </w:r>
    </w:p>
    <w:p w14:paraId="34098E51" w14:textId="77777777" w:rsidR="00F84B1B" w:rsidRDefault="00F84B1B" w:rsidP="009E1F5F">
      <w:pPr>
        <w:pStyle w:val="Heading1"/>
        <w:ind w:left="0"/>
        <w:rPr>
          <w:b w:val="0"/>
          <w:bCs w:val="0"/>
        </w:rPr>
      </w:pPr>
      <w:r w:rsidRPr="00F84B1B">
        <w:rPr>
          <w:b w:val="0"/>
          <w:bCs w:val="0"/>
        </w:rPr>
        <w:t xml:space="preserve">We have been not only collaborating with the instructors, KCSO has worked closely with Poulsbo PD creating the coursework.  We also worked with CJTC for this course and was able to get all the funding through the state, not needing to charge this grant.  </w:t>
      </w:r>
    </w:p>
    <w:p w14:paraId="02FE55AA" w14:textId="77777777" w:rsidR="00F84B1B" w:rsidRDefault="00F84B1B" w:rsidP="009E1F5F">
      <w:pPr>
        <w:pStyle w:val="Heading1"/>
        <w:ind w:left="0"/>
        <w:rPr>
          <w:b w:val="0"/>
          <w:bCs w:val="0"/>
        </w:rPr>
      </w:pPr>
    </w:p>
    <w:p w14:paraId="0B595D64" w14:textId="722915B9" w:rsidR="009E1F5F" w:rsidRDefault="009E1F5F" w:rsidP="009E1F5F">
      <w:pPr>
        <w:pStyle w:val="Heading1"/>
        <w:ind w:left="0"/>
        <w:rPr>
          <w:color w:val="A40020"/>
          <w:spacing w:val="-4"/>
        </w:rPr>
      </w:pPr>
      <w:r>
        <w:rPr>
          <w:color w:val="A40020"/>
        </w:rPr>
        <w:t>Please</w:t>
      </w:r>
      <w:r>
        <w:rPr>
          <w:color w:val="A40020"/>
          <w:spacing w:val="-2"/>
        </w:rPr>
        <w:t xml:space="preserve"> </w:t>
      </w:r>
      <w:r>
        <w:rPr>
          <w:color w:val="A40020"/>
        </w:rPr>
        <w:t>describe</w:t>
      </w:r>
      <w:r>
        <w:rPr>
          <w:color w:val="A40020"/>
          <w:spacing w:val="-2"/>
        </w:rPr>
        <w:t xml:space="preserve"> </w:t>
      </w:r>
      <w:r>
        <w:rPr>
          <w:color w:val="A40020"/>
        </w:rPr>
        <w:t>your</w:t>
      </w:r>
      <w:r>
        <w:rPr>
          <w:color w:val="A40020"/>
          <w:spacing w:val="-2"/>
        </w:rPr>
        <w:t xml:space="preserve"> </w:t>
      </w:r>
      <w:r>
        <w:rPr>
          <w:color w:val="A40020"/>
        </w:rPr>
        <w:t>sustainability</w:t>
      </w:r>
      <w:r>
        <w:rPr>
          <w:color w:val="A40020"/>
          <w:spacing w:val="-1"/>
        </w:rPr>
        <w:t xml:space="preserve"> </w:t>
      </w:r>
      <w:r>
        <w:rPr>
          <w:color w:val="A40020"/>
        </w:rPr>
        <w:t>planning</w:t>
      </w:r>
      <w:r>
        <w:rPr>
          <w:color w:val="A40020"/>
          <w:spacing w:val="-1"/>
        </w:rPr>
        <w:t xml:space="preserve"> </w:t>
      </w:r>
      <w:r>
        <w:rPr>
          <w:color w:val="A40020"/>
        </w:rPr>
        <w:t>–</w:t>
      </w:r>
      <w:r>
        <w:rPr>
          <w:color w:val="A40020"/>
          <w:spacing w:val="-2"/>
        </w:rPr>
        <w:t xml:space="preserve"> </w:t>
      </w:r>
      <w:r>
        <w:rPr>
          <w:color w:val="A40020"/>
        </w:rPr>
        <w:t>new</w:t>
      </w:r>
      <w:r>
        <w:rPr>
          <w:color w:val="A40020"/>
          <w:spacing w:val="-2"/>
        </w:rPr>
        <w:t xml:space="preserve"> </w:t>
      </w:r>
      <w:r>
        <w:rPr>
          <w:color w:val="A40020"/>
        </w:rPr>
        <w:t>collaborations,</w:t>
      </w:r>
      <w:r>
        <w:rPr>
          <w:color w:val="A40020"/>
          <w:spacing w:val="-1"/>
        </w:rPr>
        <w:t xml:space="preserve"> </w:t>
      </w:r>
      <w:r>
        <w:rPr>
          <w:color w:val="A40020"/>
        </w:rPr>
        <w:t>other</w:t>
      </w:r>
      <w:r>
        <w:rPr>
          <w:color w:val="A40020"/>
          <w:spacing w:val="-2"/>
        </w:rPr>
        <w:t xml:space="preserve"> </w:t>
      </w:r>
      <w:r>
        <w:rPr>
          <w:color w:val="A40020"/>
        </w:rPr>
        <w:t>sources</w:t>
      </w:r>
      <w:r>
        <w:rPr>
          <w:color w:val="A40020"/>
          <w:spacing w:val="-1"/>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p w14:paraId="2D33588A" w14:textId="219E98E8" w:rsidR="00F84B1B" w:rsidRPr="00F84B1B" w:rsidRDefault="00F84B1B" w:rsidP="009E1F5F">
      <w:pPr>
        <w:pStyle w:val="Heading1"/>
        <w:ind w:left="0"/>
        <w:rPr>
          <w:b w:val="0"/>
          <w:bCs w:val="0"/>
        </w:rPr>
      </w:pPr>
      <w:r w:rsidRPr="00F84B1B">
        <w:rPr>
          <w:b w:val="0"/>
          <w:bCs w:val="0"/>
        </w:rPr>
        <w:t xml:space="preserve">We use CJTC funds when we can so that we can save these dollars.  </w:t>
      </w:r>
    </w:p>
    <w:p w14:paraId="074C0B47" w14:textId="77777777" w:rsidR="009E1F5F" w:rsidRDefault="009E1F5F">
      <w:pPr>
        <w:pStyle w:val="BodyText"/>
        <w:spacing w:before="12"/>
        <w:rPr>
          <w:sz w:val="23"/>
        </w:rPr>
      </w:pPr>
    </w:p>
    <w:p w14:paraId="564685A9" w14:textId="2D4270AC" w:rsidR="009E1F5F" w:rsidRDefault="009E1F5F" w:rsidP="009E1F5F">
      <w:pPr>
        <w:pStyle w:val="Heading1"/>
        <w:ind w:left="0"/>
        <w:rPr>
          <w:color w:val="A40020"/>
          <w:spacing w:val="-2"/>
        </w:rPr>
      </w:pPr>
      <w:r w:rsidRPr="00AF4240">
        <w:rPr>
          <w:color w:val="A40020"/>
        </w:rPr>
        <w:t>Success</w:t>
      </w:r>
      <w:r w:rsidRPr="00AF4240">
        <w:rPr>
          <w:color w:val="A40020"/>
          <w:spacing w:val="-3"/>
        </w:rPr>
        <w:t xml:space="preserve"> </w:t>
      </w:r>
      <w:r w:rsidRPr="00AF4240">
        <w:rPr>
          <w:color w:val="A40020"/>
          <w:spacing w:val="-2"/>
        </w:rPr>
        <w:t>Stories:</w:t>
      </w:r>
    </w:p>
    <w:p w14:paraId="3CE54796" w14:textId="77777777" w:rsidR="00C16574" w:rsidRDefault="00DF485F" w:rsidP="00CB7771">
      <w:pPr>
        <w:pStyle w:val="Heading1"/>
        <w:tabs>
          <w:tab w:val="left" w:pos="5411"/>
        </w:tabs>
        <w:ind w:left="0"/>
        <w:rPr>
          <w:b w:val="0"/>
          <w:bCs w:val="0"/>
        </w:rPr>
      </w:pPr>
      <w:r w:rsidRPr="00DF485F">
        <w:rPr>
          <w:b w:val="0"/>
          <w:bCs w:val="0"/>
        </w:rPr>
        <w:t>Here is a story from our CIC Deputy that provides why this training is important.  Talking to people in crisis has a much more positive ending.  *CIC has worked with a family in South Kitsap County; mother and father both have medical issues/</w:t>
      </w:r>
      <w:r w:rsidR="00C16574" w:rsidRPr="00DF485F">
        <w:rPr>
          <w:b w:val="0"/>
          <w:bCs w:val="0"/>
        </w:rPr>
        <w:t>concerns,</w:t>
      </w:r>
      <w:r w:rsidRPr="00DF485F">
        <w:rPr>
          <w:b w:val="0"/>
          <w:bCs w:val="0"/>
        </w:rPr>
        <w:t xml:space="preserve"> and they reside with their 19-year-old autistic, 6’5”, 350 lbs., son, who can act aggressively/assaultive without any warning or prompting. To fully understand the cognitive state of this male, think of a five year old playing with Pokémon characters; last time CIC responded to their residence, the male was barricaded and after an hour of de-escalation, the male was calm and talking about his Pokémon toys despite being 19-years-old/an adult.   CIC, since June 2022, has worked with this family to address response plans when 911 calls are made by family.  Since 2018, this family has been victim to roughly 13 assaults involving their son.  CIC in speaking with family over the past 3-4 months had expressed grave concern for their own safety as their son, because of his size and propensity to become assaultive, they feel/believe it’s only a matter of time before their son harms them seriously or fatally; the mother has been harmed by her son causing hospitalization.  Both parents are unable to fight off their son who’s the size of a Seattle Seahawks offensive lineman; parents expressed dissatisfaction with state resources (DSHS) who haven’t been proactive in identifying respite options for their son. To fully understand the family’s vulnerability, it’s worth noting a comment the father made to medical staff while their son was inpatient at Seattle Children’s Hospital.  The dad commented since he has severe medical issues to include his wife is frail and unable to defend herself from a large attacker, “I’m going to have to shoot my son in the head” as his only means to protect him and his wife.  </w:t>
      </w:r>
    </w:p>
    <w:p w14:paraId="4264023C" w14:textId="77777777" w:rsidR="00C16574" w:rsidRDefault="00C16574" w:rsidP="00CB7771">
      <w:pPr>
        <w:pStyle w:val="Heading1"/>
        <w:tabs>
          <w:tab w:val="left" w:pos="5411"/>
        </w:tabs>
        <w:ind w:left="0"/>
        <w:rPr>
          <w:b w:val="0"/>
          <w:bCs w:val="0"/>
        </w:rPr>
      </w:pPr>
    </w:p>
    <w:p w14:paraId="231AD61B" w14:textId="77777777" w:rsidR="00C16574" w:rsidRDefault="00C16574" w:rsidP="00CB7771">
      <w:pPr>
        <w:pStyle w:val="Heading1"/>
        <w:tabs>
          <w:tab w:val="left" w:pos="5411"/>
        </w:tabs>
        <w:ind w:left="0"/>
        <w:rPr>
          <w:b w:val="0"/>
          <w:bCs w:val="0"/>
        </w:rPr>
      </w:pPr>
    </w:p>
    <w:p w14:paraId="7951ABC3" w14:textId="77777777" w:rsidR="00C16574" w:rsidRDefault="00C16574" w:rsidP="00CB7771">
      <w:pPr>
        <w:pStyle w:val="Heading1"/>
        <w:tabs>
          <w:tab w:val="left" w:pos="5411"/>
        </w:tabs>
        <w:ind w:left="0"/>
        <w:rPr>
          <w:b w:val="0"/>
          <w:bCs w:val="0"/>
        </w:rPr>
      </w:pPr>
    </w:p>
    <w:p w14:paraId="5E8FD74C" w14:textId="77777777" w:rsidR="00C16574" w:rsidRDefault="00C16574" w:rsidP="00CB7771">
      <w:pPr>
        <w:pStyle w:val="Heading1"/>
        <w:tabs>
          <w:tab w:val="left" w:pos="5411"/>
        </w:tabs>
        <w:ind w:left="0"/>
        <w:rPr>
          <w:b w:val="0"/>
          <w:bCs w:val="0"/>
        </w:rPr>
      </w:pPr>
    </w:p>
    <w:p w14:paraId="0D153514" w14:textId="4D37539F" w:rsidR="00DF485F" w:rsidRDefault="00DF485F" w:rsidP="00CB7771">
      <w:pPr>
        <w:pStyle w:val="Heading1"/>
        <w:tabs>
          <w:tab w:val="left" w:pos="5411"/>
        </w:tabs>
        <w:ind w:left="0"/>
        <w:rPr>
          <w:b w:val="0"/>
          <w:bCs w:val="0"/>
        </w:rPr>
      </w:pPr>
      <w:r w:rsidRPr="00DF485F">
        <w:rPr>
          <w:b w:val="0"/>
          <w:bCs w:val="0"/>
        </w:rPr>
        <w:t xml:space="preserve">The father, indeed, loves his son, but realizes that to protect himself and his wife, using a firearm may be his only option if his large son decides to assault him again and nothing triggers him to stop beating on him or his wife i.e., if law enforcement can’t respond immediately and the son is being assaultive, the father has come to terms with his options to save his or his wife’s life.  Armed with this concerning information and after finding concern that no state agency (DSHS) had offered more suitable living arrangements for the 19-year-old male to include frustrations voiced by the family, CIC drafted a longwinded email with associated ILEADS reports documenting frequency of violent behavior and forwarded this to the KMH/DCR Supervisor, KMH DDA representative, and all DSHS employees assigned to this male’s DDA case; I later learned from the father that DSHS and KMH had reengaged the family and were actively searching for appropriate respite care facilities for their son (email/correspondence occurred on 8/29/2022).  On 9/27/2022, CIC received a 911 call from the father stating their son had to be admitted to the hospital after he’d just assaulted a student and teacher at South Kitsap High School; upon contacting the father, CIC learned of an additional assault that was not reported to law enforcement that occurred the day prior which also involved a student and teacher.  Both assaults were sudden/without warning/unprovoked. On this day, the son was in class at SKHS where CIC responded along with the family; CIC summoned for a DCR to respond as well as the School Resource Officer (SRO). CIC determined that the son met criteria for emergent detention pursuant to RCW 71.05.  CIC collaborated with DCR, SRO, school administrators, SKFR, etc. to determine the safest way to get the male into an ambulance without having a use of force encounter which, if necessary, would likely take 4-5 people to detain the male due to his size and level of sudden aggression.  We were successful with convincing the male to exit his classroom minimizing attention of other special needs students, he walked on his own and sat on a hospital gurney, and ultimately was transported without incident and/or a use of force encounter.  As of 10/3/2022, this male is still inpatient at a local hospital while plans for respite care are still being explored.  </w:t>
      </w:r>
    </w:p>
    <w:p w14:paraId="403B2D3A" w14:textId="77777777" w:rsidR="00DF485F" w:rsidRDefault="00DF485F" w:rsidP="00CB7771">
      <w:pPr>
        <w:pStyle w:val="Heading1"/>
        <w:tabs>
          <w:tab w:val="left" w:pos="5411"/>
        </w:tabs>
        <w:ind w:left="0"/>
        <w:rPr>
          <w:b w:val="0"/>
          <w:bCs w:val="0"/>
        </w:rPr>
      </w:pPr>
    </w:p>
    <w:p w14:paraId="67850FDA" w14:textId="77777777" w:rsidR="00C16574" w:rsidRDefault="00F17FED" w:rsidP="00CB7771">
      <w:pPr>
        <w:pStyle w:val="Heading1"/>
        <w:tabs>
          <w:tab w:val="left" w:pos="5411"/>
        </w:tabs>
        <w:ind w:left="0"/>
        <w:rPr>
          <w:sz w:val="28"/>
          <w:szCs w:val="28"/>
        </w:rPr>
      </w:pPr>
      <w:r w:rsidRPr="00DF1569">
        <w:rPr>
          <w:sz w:val="28"/>
          <w:szCs w:val="28"/>
        </w:rPr>
        <w:t>Agency:</w:t>
      </w:r>
      <w:r w:rsidRPr="00DF1569">
        <w:rPr>
          <w:spacing w:val="50"/>
          <w:sz w:val="28"/>
          <w:szCs w:val="28"/>
        </w:rPr>
        <w:t xml:space="preserve"> </w:t>
      </w:r>
      <w:r w:rsidRPr="00DF1569">
        <w:rPr>
          <w:sz w:val="28"/>
          <w:szCs w:val="28"/>
        </w:rPr>
        <w:t>Kitsap</w:t>
      </w:r>
      <w:r w:rsidRPr="00DF1569">
        <w:rPr>
          <w:spacing w:val="-2"/>
          <w:sz w:val="28"/>
          <w:szCs w:val="28"/>
        </w:rPr>
        <w:t xml:space="preserve"> </w:t>
      </w:r>
      <w:r w:rsidRPr="00DF1569">
        <w:rPr>
          <w:sz w:val="28"/>
          <w:szCs w:val="28"/>
        </w:rPr>
        <w:t>County</w:t>
      </w:r>
      <w:r w:rsidRPr="00DF1569">
        <w:rPr>
          <w:spacing w:val="-1"/>
          <w:sz w:val="28"/>
          <w:szCs w:val="28"/>
        </w:rPr>
        <w:t xml:space="preserve"> </w:t>
      </w:r>
      <w:r w:rsidRPr="00DF1569">
        <w:rPr>
          <w:sz w:val="28"/>
          <w:szCs w:val="28"/>
        </w:rPr>
        <w:t>Sheriff’s</w:t>
      </w:r>
      <w:r w:rsidRPr="00DF1569">
        <w:rPr>
          <w:spacing w:val="-1"/>
          <w:sz w:val="28"/>
          <w:szCs w:val="28"/>
        </w:rPr>
        <w:t xml:space="preserve"> </w:t>
      </w:r>
      <w:r w:rsidRPr="00DF1569">
        <w:rPr>
          <w:spacing w:val="-2"/>
          <w:sz w:val="28"/>
          <w:szCs w:val="28"/>
        </w:rPr>
        <w:t>Office</w:t>
      </w:r>
      <w:r w:rsidRPr="00DF1569">
        <w:rPr>
          <w:sz w:val="28"/>
          <w:szCs w:val="28"/>
        </w:rPr>
        <w:tab/>
      </w:r>
    </w:p>
    <w:p w14:paraId="1B491A94" w14:textId="4F4364F6" w:rsidR="00397A3C" w:rsidRPr="00DF1569" w:rsidRDefault="00F17FED" w:rsidP="00CB7771">
      <w:pPr>
        <w:pStyle w:val="Heading1"/>
        <w:tabs>
          <w:tab w:val="left" w:pos="5411"/>
        </w:tabs>
        <w:ind w:left="0"/>
        <w:rPr>
          <w:sz w:val="28"/>
          <w:szCs w:val="28"/>
        </w:rPr>
      </w:pPr>
      <w:r w:rsidRPr="00DF1569">
        <w:rPr>
          <w:sz w:val="28"/>
          <w:szCs w:val="28"/>
        </w:rPr>
        <w:t>Program:</w:t>
      </w:r>
      <w:r w:rsidRPr="00DF1569">
        <w:rPr>
          <w:spacing w:val="51"/>
          <w:sz w:val="28"/>
          <w:szCs w:val="28"/>
        </w:rPr>
        <w:t xml:space="preserve"> </w:t>
      </w:r>
      <w:r w:rsidRPr="00DF1569">
        <w:rPr>
          <w:sz w:val="28"/>
          <w:szCs w:val="28"/>
        </w:rPr>
        <w:t>Re</w:t>
      </w:r>
      <w:r w:rsidRPr="00DF1569">
        <w:rPr>
          <w:spacing w:val="-3"/>
          <w:sz w:val="28"/>
          <w:szCs w:val="28"/>
        </w:rPr>
        <w:t xml:space="preserve"> </w:t>
      </w:r>
      <w:r w:rsidRPr="00DF1569">
        <w:rPr>
          <w:sz w:val="28"/>
          <w:szCs w:val="28"/>
        </w:rPr>
        <w:t>Entry</w:t>
      </w:r>
      <w:r w:rsidRPr="00DF1569">
        <w:rPr>
          <w:spacing w:val="-1"/>
          <w:sz w:val="28"/>
          <w:szCs w:val="28"/>
        </w:rPr>
        <w:t xml:space="preserve"> </w:t>
      </w:r>
      <w:r w:rsidRPr="00DF1569">
        <w:rPr>
          <w:spacing w:val="-2"/>
          <w:sz w:val="28"/>
          <w:szCs w:val="28"/>
        </w:rPr>
        <w:t>Program</w:t>
      </w:r>
    </w:p>
    <w:p w14:paraId="5E8D5497" w14:textId="77777777" w:rsidR="00397A3C" w:rsidRDefault="00397A3C">
      <w:pPr>
        <w:pStyle w:val="BodyText"/>
        <w:rPr>
          <w:b/>
        </w:rPr>
      </w:pPr>
    </w:p>
    <w:p w14:paraId="6EF300DD" w14:textId="77777777" w:rsidR="00397A3C" w:rsidRDefault="00F17FED" w:rsidP="00AF4240">
      <w:pPr>
        <w:spacing w:before="1"/>
        <w:ind w:right="195"/>
        <w:rPr>
          <w:b/>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6B1B60B2" w14:textId="01DEF1B5" w:rsidR="00B815F2" w:rsidRPr="00AF4240" w:rsidRDefault="004F5215" w:rsidP="00B815F2">
      <w:pPr>
        <w:pStyle w:val="BodyText"/>
        <w:spacing w:before="11"/>
      </w:pPr>
      <w:r w:rsidRPr="004F5215">
        <w:t>Despite only having Mary Dee working alone until we can hire an additional civilian coordinator, she continues to make a positive impact with our incarcerated community members.  We continue to surpass our expectations.</w:t>
      </w:r>
      <w:r w:rsidR="00B815F2" w:rsidRPr="00AF4240">
        <w:t xml:space="preserve">  </w:t>
      </w:r>
    </w:p>
    <w:p w14:paraId="5BCA255C" w14:textId="77872798" w:rsidR="007D107F" w:rsidRPr="00AF4240" w:rsidRDefault="007D107F">
      <w:pPr>
        <w:pStyle w:val="BodyText"/>
        <w:spacing w:before="11"/>
      </w:pPr>
      <w:r w:rsidRPr="00AF4240">
        <w:t xml:space="preserve">  </w:t>
      </w:r>
    </w:p>
    <w:p w14:paraId="7C453AE6" w14:textId="77777777" w:rsidR="00397A3C" w:rsidRDefault="00F17FED" w:rsidP="00AF4240">
      <w:pPr>
        <w:pStyle w:val="Heading1"/>
        <w:ind w:left="0"/>
      </w:pPr>
      <w:r>
        <w:rPr>
          <w:color w:val="A40020"/>
        </w:rPr>
        <w:t>Briefly</w:t>
      </w:r>
      <w:r>
        <w:rPr>
          <w:color w:val="A40020"/>
          <w:spacing w:val="-6"/>
        </w:rPr>
        <w:t xml:space="preserve"> </w:t>
      </w:r>
      <w:r>
        <w:rPr>
          <w:color w:val="A40020"/>
        </w:rPr>
        <w:t>describe</w:t>
      </w:r>
      <w:r>
        <w:rPr>
          <w:color w:val="A40020"/>
          <w:spacing w:val="-4"/>
        </w:rPr>
        <w:t xml:space="preserve"> </w:t>
      </w:r>
      <w:r>
        <w:rPr>
          <w:color w:val="A40020"/>
        </w:rPr>
        <w:t>collaborative</w:t>
      </w:r>
      <w:r>
        <w:rPr>
          <w:color w:val="A40020"/>
          <w:spacing w:val="-4"/>
        </w:rPr>
        <w:t xml:space="preserve"> </w:t>
      </w:r>
      <w:r>
        <w:rPr>
          <w:color w:val="A40020"/>
        </w:rPr>
        <w:t>efforts</w:t>
      </w:r>
      <w:r>
        <w:rPr>
          <w:color w:val="A40020"/>
          <w:spacing w:val="-5"/>
        </w:rPr>
        <w:t xml:space="preserve"> </w:t>
      </w:r>
      <w:r>
        <w:rPr>
          <w:color w:val="A40020"/>
        </w:rPr>
        <w:t>and</w:t>
      </w:r>
      <w:r>
        <w:rPr>
          <w:color w:val="A40020"/>
          <w:spacing w:val="-4"/>
        </w:rPr>
        <w:t xml:space="preserve"> </w:t>
      </w:r>
      <w:r>
        <w:rPr>
          <w:color w:val="A40020"/>
        </w:rPr>
        <w:t>outreach</w:t>
      </w:r>
      <w:r>
        <w:rPr>
          <w:color w:val="A40020"/>
          <w:spacing w:val="-3"/>
        </w:rPr>
        <w:t xml:space="preserve"> </w:t>
      </w:r>
      <w:r>
        <w:rPr>
          <w:color w:val="A40020"/>
        </w:rPr>
        <w:t>activities</w:t>
      </w:r>
      <w:r>
        <w:rPr>
          <w:color w:val="A40020"/>
          <w:spacing w:val="-5"/>
        </w:rPr>
        <w:t xml:space="preserve"> </w:t>
      </w:r>
      <w:r>
        <w:rPr>
          <w:color w:val="A40020"/>
        </w:rPr>
        <w:t>employing</w:t>
      </w:r>
      <w:r>
        <w:rPr>
          <w:color w:val="A40020"/>
          <w:spacing w:val="-4"/>
        </w:rPr>
        <w:t xml:space="preserve"> </w:t>
      </w:r>
      <w:r>
        <w:rPr>
          <w:color w:val="A40020"/>
        </w:rPr>
        <w:t>collective</w:t>
      </w:r>
      <w:r>
        <w:rPr>
          <w:color w:val="A40020"/>
          <w:spacing w:val="-3"/>
        </w:rPr>
        <w:t xml:space="preserve"> </w:t>
      </w:r>
      <w:r>
        <w:rPr>
          <w:color w:val="A40020"/>
        </w:rPr>
        <w:t>impact</w:t>
      </w:r>
      <w:r>
        <w:rPr>
          <w:color w:val="A40020"/>
          <w:spacing w:val="-4"/>
        </w:rPr>
        <w:t xml:space="preserve"> </w:t>
      </w:r>
      <w:r>
        <w:rPr>
          <w:color w:val="A40020"/>
          <w:spacing w:val="-2"/>
        </w:rPr>
        <w:t>strategies.</w:t>
      </w:r>
    </w:p>
    <w:p w14:paraId="7B80C652" w14:textId="6C2D9347" w:rsidR="00397A3C" w:rsidRDefault="004F5215" w:rsidP="00B815F2">
      <w:pPr>
        <w:pStyle w:val="BodyText"/>
        <w:spacing w:before="1"/>
      </w:pPr>
      <w:r w:rsidRPr="004F5215">
        <w:t xml:space="preserve">We continue to collaborate with all of our partners New Start, </w:t>
      </w:r>
      <w:proofErr w:type="spellStart"/>
      <w:r w:rsidRPr="004F5215">
        <w:t>NaphCare</w:t>
      </w:r>
      <w:proofErr w:type="spellEnd"/>
      <w:r w:rsidRPr="004F5215">
        <w:t>, PCHS, KMHS, Welcome Home, Coffee Oasis, Veteran's, P-Cap, KRC, Agape, DSHS, Housing Solutions, Scarlett Road, REAL Team, YWCA, specialty courts, etc</w:t>
      </w:r>
      <w:r>
        <w:t>.</w:t>
      </w:r>
      <w:r w:rsidR="00B815F2">
        <w:t xml:space="preserve">  </w:t>
      </w:r>
      <w:r w:rsidR="00DF1569">
        <w:t xml:space="preserve"> </w:t>
      </w:r>
    </w:p>
    <w:p w14:paraId="67C38D20" w14:textId="77777777" w:rsidR="007D107F" w:rsidRDefault="007D107F">
      <w:pPr>
        <w:pStyle w:val="BodyText"/>
        <w:spacing w:before="1"/>
      </w:pPr>
    </w:p>
    <w:p w14:paraId="1645336C" w14:textId="77777777" w:rsidR="00397A3C" w:rsidRDefault="00F17FED" w:rsidP="00AF4240">
      <w:pPr>
        <w:pStyle w:val="Heading1"/>
        <w:ind w:left="0"/>
      </w:pPr>
      <w:r>
        <w:rPr>
          <w:color w:val="A40020"/>
        </w:rPr>
        <w:t>Please</w:t>
      </w:r>
      <w:r>
        <w:rPr>
          <w:color w:val="A40020"/>
          <w:spacing w:val="-2"/>
        </w:rPr>
        <w:t xml:space="preserve"> </w:t>
      </w:r>
      <w:r>
        <w:rPr>
          <w:color w:val="A40020"/>
        </w:rPr>
        <w:t>describe</w:t>
      </w:r>
      <w:r>
        <w:rPr>
          <w:color w:val="A40020"/>
          <w:spacing w:val="-2"/>
        </w:rPr>
        <w:t xml:space="preserve"> </w:t>
      </w:r>
      <w:r>
        <w:rPr>
          <w:color w:val="A40020"/>
        </w:rPr>
        <w:t>your</w:t>
      </w:r>
      <w:r>
        <w:rPr>
          <w:color w:val="A40020"/>
          <w:spacing w:val="-2"/>
        </w:rPr>
        <w:t xml:space="preserve"> </w:t>
      </w:r>
      <w:r>
        <w:rPr>
          <w:color w:val="A40020"/>
        </w:rPr>
        <w:t>sustainability</w:t>
      </w:r>
      <w:r>
        <w:rPr>
          <w:color w:val="A40020"/>
          <w:spacing w:val="-1"/>
        </w:rPr>
        <w:t xml:space="preserve"> </w:t>
      </w:r>
      <w:r>
        <w:rPr>
          <w:color w:val="A40020"/>
        </w:rPr>
        <w:t>planning</w:t>
      </w:r>
      <w:r>
        <w:rPr>
          <w:color w:val="A40020"/>
          <w:spacing w:val="-1"/>
        </w:rPr>
        <w:t xml:space="preserve"> </w:t>
      </w:r>
      <w:r>
        <w:rPr>
          <w:color w:val="A40020"/>
        </w:rPr>
        <w:t>–</w:t>
      </w:r>
      <w:r>
        <w:rPr>
          <w:color w:val="A40020"/>
          <w:spacing w:val="-2"/>
        </w:rPr>
        <w:t xml:space="preserve"> </w:t>
      </w:r>
      <w:r>
        <w:rPr>
          <w:color w:val="A40020"/>
        </w:rPr>
        <w:t>new</w:t>
      </w:r>
      <w:r>
        <w:rPr>
          <w:color w:val="A40020"/>
          <w:spacing w:val="-2"/>
        </w:rPr>
        <w:t xml:space="preserve"> </w:t>
      </w:r>
      <w:r>
        <w:rPr>
          <w:color w:val="A40020"/>
        </w:rPr>
        <w:t>collaborations,</w:t>
      </w:r>
      <w:r>
        <w:rPr>
          <w:color w:val="A40020"/>
          <w:spacing w:val="-1"/>
        </w:rPr>
        <w:t xml:space="preserve"> </w:t>
      </w:r>
      <w:r>
        <w:rPr>
          <w:color w:val="A40020"/>
        </w:rPr>
        <w:t>other</w:t>
      </w:r>
      <w:r>
        <w:rPr>
          <w:color w:val="A40020"/>
          <w:spacing w:val="-2"/>
        </w:rPr>
        <w:t xml:space="preserve"> </w:t>
      </w:r>
      <w:r>
        <w:rPr>
          <w:color w:val="A40020"/>
        </w:rPr>
        <w:t>sources</w:t>
      </w:r>
      <w:r>
        <w:rPr>
          <w:color w:val="A40020"/>
          <w:spacing w:val="-1"/>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p w14:paraId="45C4956B" w14:textId="2066A435" w:rsidR="00AF4240" w:rsidRDefault="0074398F" w:rsidP="00AF4240">
      <w:pPr>
        <w:pStyle w:val="Heading1"/>
        <w:ind w:left="0"/>
        <w:rPr>
          <w:b w:val="0"/>
          <w:bCs w:val="0"/>
        </w:rPr>
      </w:pPr>
      <w:r w:rsidRPr="0074398F">
        <w:rPr>
          <w:b w:val="0"/>
          <w:bCs w:val="0"/>
        </w:rPr>
        <w:t>We continue to hope that one day these positions will be fully funded in our budget.</w:t>
      </w:r>
    </w:p>
    <w:p w14:paraId="1CB64B64" w14:textId="77777777" w:rsidR="0074398F" w:rsidRDefault="0074398F" w:rsidP="00AF4240">
      <w:pPr>
        <w:pStyle w:val="Heading1"/>
        <w:ind w:left="0"/>
        <w:rPr>
          <w:color w:val="A40020"/>
        </w:rPr>
      </w:pPr>
    </w:p>
    <w:p w14:paraId="7AFD7B1F" w14:textId="6A0465DC" w:rsidR="00397A3C" w:rsidRPr="00AF4240" w:rsidRDefault="00F17FED" w:rsidP="00AF4240">
      <w:pPr>
        <w:pStyle w:val="Heading1"/>
        <w:ind w:left="0"/>
      </w:pPr>
      <w:r w:rsidRPr="00AF4240">
        <w:rPr>
          <w:color w:val="A40020"/>
        </w:rPr>
        <w:t>Success</w:t>
      </w:r>
      <w:r w:rsidRPr="00AF4240">
        <w:rPr>
          <w:color w:val="A40020"/>
          <w:spacing w:val="-3"/>
        </w:rPr>
        <w:t xml:space="preserve"> </w:t>
      </w:r>
      <w:r w:rsidRPr="00AF4240">
        <w:rPr>
          <w:color w:val="A40020"/>
          <w:spacing w:val="-2"/>
        </w:rPr>
        <w:t>Stories:</w:t>
      </w:r>
    </w:p>
    <w:p w14:paraId="71291FB5" w14:textId="77777777" w:rsidR="00C16574" w:rsidRDefault="0074398F" w:rsidP="00E47D9C">
      <w:pPr>
        <w:rPr>
          <w:sz w:val="24"/>
          <w:szCs w:val="24"/>
        </w:rPr>
      </w:pPr>
      <w:r w:rsidRPr="0074398F">
        <w:rPr>
          <w:sz w:val="24"/>
          <w:szCs w:val="24"/>
        </w:rPr>
        <w:t xml:space="preserve">Patient that has been arrested nine times in the last three years, for various crimes including DUI, felony elude, and property crimes. She has also been a victim of domestic violence and would continually return to the person who abused her, because they had something in common, drug use.  In August of this year, we inducted her into our MOUD Program and a few weeks later, she was released from our jail.  </w:t>
      </w:r>
    </w:p>
    <w:p w14:paraId="3F8BD0CB" w14:textId="77777777" w:rsidR="00C16574" w:rsidRDefault="00C16574" w:rsidP="00E47D9C">
      <w:pPr>
        <w:rPr>
          <w:sz w:val="24"/>
          <w:szCs w:val="24"/>
        </w:rPr>
      </w:pPr>
    </w:p>
    <w:p w14:paraId="300E7418" w14:textId="77777777" w:rsidR="00C16574" w:rsidRDefault="00C16574" w:rsidP="00E47D9C">
      <w:pPr>
        <w:rPr>
          <w:sz w:val="24"/>
          <w:szCs w:val="24"/>
        </w:rPr>
      </w:pPr>
    </w:p>
    <w:p w14:paraId="50222A5E" w14:textId="77777777" w:rsidR="00C16574" w:rsidRDefault="00C16574" w:rsidP="00E47D9C">
      <w:pPr>
        <w:rPr>
          <w:sz w:val="24"/>
          <w:szCs w:val="24"/>
        </w:rPr>
      </w:pPr>
    </w:p>
    <w:p w14:paraId="6E307E3C" w14:textId="77777777" w:rsidR="00C16574" w:rsidRDefault="00C16574" w:rsidP="00E47D9C">
      <w:pPr>
        <w:rPr>
          <w:sz w:val="24"/>
          <w:szCs w:val="24"/>
        </w:rPr>
      </w:pPr>
    </w:p>
    <w:p w14:paraId="055BEDD7" w14:textId="77777777" w:rsidR="00C16574" w:rsidRDefault="00C16574" w:rsidP="00E47D9C">
      <w:pPr>
        <w:rPr>
          <w:sz w:val="24"/>
          <w:szCs w:val="24"/>
        </w:rPr>
      </w:pPr>
    </w:p>
    <w:p w14:paraId="0E315AA3" w14:textId="77777777" w:rsidR="00C16574" w:rsidRDefault="00C16574" w:rsidP="00E47D9C">
      <w:pPr>
        <w:rPr>
          <w:sz w:val="24"/>
          <w:szCs w:val="24"/>
        </w:rPr>
      </w:pPr>
    </w:p>
    <w:p w14:paraId="67464CF1" w14:textId="32C016A4" w:rsidR="00DF1569" w:rsidRPr="00AF4240" w:rsidRDefault="0074398F" w:rsidP="00E47D9C">
      <w:pPr>
        <w:rPr>
          <w:sz w:val="24"/>
          <w:szCs w:val="24"/>
        </w:rPr>
      </w:pPr>
      <w:r w:rsidRPr="0074398F">
        <w:rPr>
          <w:sz w:val="24"/>
          <w:szCs w:val="24"/>
        </w:rPr>
        <w:t xml:space="preserve">She had been on our program before, without success in her follow-ups, but we were hoping this time might be the time, and it was.  She had been attending her </w:t>
      </w:r>
      <w:r w:rsidR="00AC19A5" w:rsidRPr="0074398F">
        <w:rPr>
          <w:sz w:val="24"/>
          <w:szCs w:val="24"/>
        </w:rPr>
        <w:t>appointments and</w:t>
      </w:r>
      <w:r w:rsidRPr="0074398F">
        <w:rPr>
          <w:sz w:val="24"/>
          <w:szCs w:val="24"/>
        </w:rPr>
        <w:t xml:space="preserve"> has graduated to weekly ones.  She has also been attending substance abuse counseling with one of our jail’s reentry programs. She has been successful in removing two hurtful elements in her life, drugs and the male that was abusing her.  </w:t>
      </w:r>
    </w:p>
    <w:p w14:paraId="06ACCA47" w14:textId="77777777" w:rsidR="00CB7771" w:rsidRDefault="00CB7771" w:rsidP="00CB7771">
      <w:pPr>
        <w:pStyle w:val="Heading1"/>
        <w:tabs>
          <w:tab w:val="left" w:pos="5411"/>
        </w:tabs>
        <w:ind w:left="0"/>
        <w:rPr>
          <w:sz w:val="28"/>
          <w:szCs w:val="28"/>
        </w:rPr>
      </w:pPr>
    </w:p>
    <w:p w14:paraId="35283B61" w14:textId="77777777" w:rsidR="00C16574" w:rsidRDefault="00DF1569" w:rsidP="00CB7771">
      <w:pPr>
        <w:pStyle w:val="Heading1"/>
        <w:tabs>
          <w:tab w:val="left" w:pos="5411"/>
        </w:tabs>
        <w:ind w:left="0"/>
        <w:rPr>
          <w:sz w:val="28"/>
          <w:szCs w:val="28"/>
        </w:rPr>
      </w:pPr>
      <w:r w:rsidRPr="00DF1569">
        <w:rPr>
          <w:sz w:val="28"/>
          <w:szCs w:val="28"/>
        </w:rPr>
        <w:t>Agency:</w:t>
      </w:r>
      <w:r w:rsidRPr="00DF1569">
        <w:rPr>
          <w:spacing w:val="50"/>
          <w:sz w:val="28"/>
          <w:szCs w:val="28"/>
        </w:rPr>
        <w:t xml:space="preserve"> </w:t>
      </w:r>
      <w:r w:rsidRPr="00DF1569">
        <w:rPr>
          <w:sz w:val="28"/>
          <w:szCs w:val="28"/>
        </w:rPr>
        <w:t>Kitsap</w:t>
      </w:r>
      <w:r w:rsidRPr="00DF1569">
        <w:rPr>
          <w:spacing w:val="-2"/>
          <w:sz w:val="28"/>
          <w:szCs w:val="28"/>
        </w:rPr>
        <w:t xml:space="preserve"> </w:t>
      </w:r>
      <w:r w:rsidRPr="00DF1569">
        <w:rPr>
          <w:sz w:val="28"/>
          <w:szCs w:val="28"/>
        </w:rPr>
        <w:t>County Superior</w:t>
      </w:r>
      <w:r w:rsidRPr="00DF1569">
        <w:rPr>
          <w:spacing w:val="-2"/>
          <w:sz w:val="28"/>
          <w:szCs w:val="28"/>
        </w:rPr>
        <w:t xml:space="preserve"> </w:t>
      </w:r>
      <w:r w:rsidRPr="00DF1569">
        <w:rPr>
          <w:spacing w:val="-4"/>
          <w:sz w:val="28"/>
          <w:szCs w:val="28"/>
        </w:rPr>
        <w:t>Court</w:t>
      </w:r>
      <w:r w:rsidRPr="00DF1569">
        <w:rPr>
          <w:sz w:val="28"/>
          <w:szCs w:val="28"/>
        </w:rPr>
        <w:tab/>
      </w:r>
    </w:p>
    <w:p w14:paraId="457DAF46" w14:textId="166ED684" w:rsidR="00DF1569" w:rsidRPr="00DF1569" w:rsidRDefault="00DF1569" w:rsidP="00CB7771">
      <w:pPr>
        <w:pStyle w:val="Heading1"/>
        <w:tabs>
          <w:tab w:val="left" w:pos="5411"/>
        </w:tabs>
        <w:ind w:left="0"/>
        <w:rPr>
          <w:sz w:val="28"/>
          <w:szCs w:val="28"/>
        </w:rPr>
      </w:pPr>
      <w:r w:rsidRPr="00DF1569">
        <w:rPr>
          <w:sz w:val="28"/>
          <w:szCs w:val="28"/>
        </w:rPr>
        <w:t>Program</w:t>
      </w:r>
      <w:r w:rsidRPr="00DF1569">
        <w:rPr>
          <w:spacing w:val="-3"/>
          <w:sz w:val="28"/>
          <w:szCs w:val="28"/>
        </w:rPr>
        <w:t xml:space="preserve"> </w:t>
      </w:r>
      <w:r w:rsidRPr="00DF1569">
        <w:rPr>
          <w:sz w:val="28"/>
          <w:szCs w:val="28"/>
        </w:rPr>
        <w:t>Name:</w:t>
      </w:r>
      <w:r w:rsidRPr="00DF1569">
        <w:rPr>
          <w:spacing w:val="50"/>
          <w:sz w:val="28"/>
          <w:szCs w:val="28"/>
        </w:rPr>
        <w:t xml:space="preserve"> </w:t>
      </w:r>
      <w:r w:rsidRPr="00DF1569">
        <w:rPr>
          <w:sz w:val="28"/>
          <w:szCs w:val="28"/>
        </w:rPr>
        <w:t>Adult</w:t>
      </w:r>
      <w:r w:rsidRPr="00DF1569">
        <w:rPr>
          <w:spacing w:val="-4"/>
          <w:sz w:val="28"/>
          <w:szCs w:val="28"/>
        </w:rPr>
        <w:t xml:space="preserve"> </w:t>
      </w:r>
      <w:r w:rsidRPr="00DF1569">
        <w:rPr>
          <w:sz w:val="28"/>
          <w:szCs w:val="28"/>
        </w:rPr>
        <w:t>Drug</w:t>
      </w:r>
      <w:r w:rsidRPr="00DF1569">
        <w:rPr>
          <w:spacing w:val="-3"/>
          <w:sz w:val="28"/>
          <w:szCs w:val="28"/>
        </w:rPr>
        <w:t xml:space="preserve"> </w:t>
      </w:r>
      <w:r w:rsidRPr="00DF1569">
        <w:rPr>
          <w:spacing w:val="-2"/>
          <w:sz w:val="28"/>
          <w:szCs w:val="28"/>
        </w:rPr>
        <w:t>Court</w:t>
      </w:r>
    </w:p>
    <w:p w14:paraId="51E9AAE0" w14:textId="77777777" w:rsidR="00AF4240" w:rsidRDefault="00AF4240" w:rsidP="00AF4240">
      <w:pPr>
        <w:ind w:right="195"/>
        <w:rPr>
          <w:b/>
          <w:color w:val="A40020"/>
          <w:sz w:val="24"/>
        </w:rPr>
      </w:pPr>
    </w:p>
    <w:p w14:paraId="550F62B8" w14:textId="3780592B" w:rsidR="00DF1569" w:rsidRDefault="00DF1569" w:rsidP="00AF4240">
      <w:pPr>
        <w:ind w:right="195"/>
        <w:rPr>
          <w:b/>
          <w:color w:val="A40020"/>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4D4C1620" w14:textId="77777777" w:rsidR="00C33462" w:rsidRDefault="00C33462" w:rsidP="00C33462">
      <w:pPr>
        <w:pStyle w:val="BodyText"/>
        <w:spacing w:before="11"/>
      </w:pPr>
      <w:r>
        <w:t>Our Quarterly Objectives:</w:t>
      </w:r>
    </w:p>
    <w:p w14:paraId="7AF99A9F" w14:textId="77777777" w:rsidR="00C33462" w:rsidRDefault="00C33462" w:rsidP="00C33462">
      <w:pPr>
        <w:pStyle w:val="BodyText"/>
        <w:spacing w:before="11"/>
      </w:pPr>
      <w:r>
        <w:t>- We served 106 unduplicated participants this quarter</w:t>
      </w:r>
    </w:p>
    <w:p w14:paraId="54ADAD29" w14:textId="77777777" w:rsidR="00C33462" w:rsidRDefault="00C33462" w:rsidP="00C33462">
      <w:pPr>
        <w:pStyle w:val="BodyText"/>
        <w:spacing w:before="11"/>
      </w:pPr>
      <w:r>
        <w:t>- Our Educational/Vocational Navigator met with 116 participants within 90 days of admission into the ADC.</w:t>
      </w:r>
    </w:p>
    <w:p w14:paraId="25D8F136" w14:textId="77777777" w:rsidR="00C33462" w:rsidRDefault="00C33462" w:rsidP="00C33462">
      <w:pPr>
        <w:pStyle w:val="BodyText"/>
        <w:spacing w:before="11"/>
      </w:pPr>
      <w:r>
        <w:t>- Four (4) Participant were terminated this quarter, or 3.4%.</w:t>
      </w:r>
    </w:p>
    <w:p w14:paraId="0EAA6D00" w14:textId="77777777" w:rsidR="00C33462" w:rsidRDefault="00C33462" w:rsidP="00C33462">
      <w:pPr>
        <w:pStyle w:val="BodyText"/>
        <w:spacing w:before="11"/>
      </w:pPr>
      <w:r>
        <w:t>- The ADC had 8 participants graduate this quarter, 100% of whom were either employed or in school&gt;</w:t>
      </w:r>
    </w:p>
    <w:p w14:paraId="3B245E4F" w14:textId="77777777" w:rsidR="00C33462" w:rsidRDefault="00C33462" w:rsidP="00C33462">
      <w:pPr>
        <w:pStyle w:val="BodyText"/>
        <w:spacing w:before="11"/>
      </w:pPr>
      <w:r>
        <w:t>- The ADC had 41 participants or 38% utilizing MAT services</w:t>
      </w:r>
    </w:p>
    <w:p w14:paraId="5EE74A0B" w14:textId="08471CA5" w:rsidR="00BA1ECC" w:rsidRDefault="00C33462" w:rsidP="00C33462">
      <w:pPr>
        <w:pStyle w:val="BodyText"/>
        <w:spacing w:before="11"/>
      </w:pPr>
      <w:r>
        <w:t>- The ADC has 36, or 33% of program participants utilizing mental health services through KMHS.</w:t>
      </w:r>
    </w:p>
    <w:p w14:paraId="2B229A51" w14:textId="77777777" w:rsidR="00C33462" w:rsidRPr="00AF4240" w:rsidRDefault="00C33462" w:rsidP="00C33462">
      <w:pPr>
        <w:pStyle w:val="BodyText"/>
        <w:spacing w:before="11"/>
      </w:pPr>
    </w:p>
    <w:p w14:paraId="53D3A543" w14:textId="77777777" w:rsidR="00DF1569" w:rsidRPr="00AF4240" w:rsidRDefault="00DF1569" w:rsidP="00AF4240">
      <w:pPr>
        <w:pStyle w:val="Heading1"/>
        <w:ind w:left="0"/>
      </w:pPr>
      <w:r w:rsidRPr="00AF4240">
        <w:rPr>
          <w:color w:val="A40020"/>
        </w:rPr>
        <w:t>Briefly</w:t>
      </w:r>
      <w:r w:rsidRPr="00AF4240">
        <w:rPr>
          <w:color w:val="A40020"/>
          <w:spacing w:val="-6"/>
        </w:rPr>
        <w:t xml:space="preserve"> </w:t>
      </w:r>
      <w:r w:rsidRPr="00AF4240">
        <w:rPr>
          <w:color w:val="A40020"/>
        </w:rPr>
        <w:t>describe</w:t>
      </w:r>
      <w:r w:rsidRPr="00AF4240">
        <w:rPr>
          <w:color w:val="A40020"/>
          <w:spacing w:val="-4"/>
        </w:rPr>
        <w:t xml:space="preserve"> </w:t>
      </w:r>
      <w:r w:rsidRPr="00AF4240">
        <w:rPr>
          <w:color w:val="A40020"/>
        </w:rPr>
        <w:t>collaborative</w:t>
      </w:r>
      <w:r w:rsidRPr="00AF4240">
        <w:rPr>
          <w:color w:val="A40020"/>
          <w:spacing w:val="-4"/>
        </w:rPr>
        <w:t xml:space="preserve"> </w:t>
      </w:r>
      <w:r w:rsidRPr="00AF4240">
        <w:rPr>
          <w:color w:val="A40020"/>
        </w:rPr>
        <w:t>efforts</w:t>
      </w:r>
      <w:r w:rsidRPr="00AF4240">
        <w:rPr>
          <w:color w:val="A40020"/>
          <w:spacing w:val="-5"/>
        </w:rPr>
        <w:t xml:space="preserve"> </w:t>
      </w:r>
      <w:r w:rsidRPr="00AF4240">
        <w:rPr>
          <w:color w:val="A40020"/>
        </w:rPr>
        <w:t>and</w:t>
      </w:r>
      <w:r w:rsidRPr="00AF4240">
        <w:rPr>
          <w:color w:val="A40020"/>
          <w:spacing w:val="-4"/>
        </w:rPr>
        <w:t xml:space="preserve"> </w:t>
      </w:r>
      <w:r w:rsidRPr="00AF4240">
        <w:rPr>
          <w:color w:val="A40020"/>
        </w:rPr>
        <w:t>outreach</w:t>
      </w:r>
      <w:r w:rsidRPr="00AF4240">
        <w:rPr>
          <w:color w:val="A40020"/>
          <w:spacing w:val="-3"/>
        </w:rPr>
        <w:t xml:space="preserve"> </w:t>
      </w:r>
      <w:r w:rsidRPr="00AF4240">
        <w:rPr>
          <w:color w:val="A40020"/>
        </w:rPr>
        <w:t>activities</w:t>
      </w:r>
      <w:r w:rsidRPr="00AF4240">
        <w:rPr>
          <w:color w:val="A40020"/>
          <w:spacing w:val="-5"/>
        </w:rPr>
        <w:t xml:space="preserve"> </w:t>
      </w:r>
      <w:r w:rsidRPr="00AF4240">
        <w:rPr>
          <w:color w:val="A40020"/>
        </w:rPr>
        <w:t>employing</w:t>
      </w:r>
      <w:r w:rsidRPr="00AF4240">
        <w:rPr>
          <w:color w:val="A40020"/>
          <w:spacing w:val="-4"/>
        </w:rPr>
        <w:t xml:space="preserve"> </w:t>
      </w:r>
      <w:r w:rsidRPr="00AF4240">
        <w:rPr>
          <w:color w:val="A40020"/>
        </w:rPr>
        <w:t>collective</w:t>
      </w:r>
      <w:r w:rsidRPr="00AF4240">
        <w:rPr>
          <w:color w:val="A40020"/>
          <w:spacing w:val="-3"/>
        </w:rPr>
        <w:t xml:space="preserve"> </w:t>
      </w:r>
      <w:r w:rsidRPr="00AF4240">
        <w:rPr>
          <w:color w:val="A40020"/>
        </w:rPr>
        <w:t>impact</w:t>
      </w:r>
      <w:r w:rsidRPr="00AF4240">
        <w:rPr>
          <w:color w:val="A40020"/>
          <w:spacing w:val="-4"/>
        </w:rPr>
        <w:t xml:space="preserve"> </w:t>
      </w:r>
      <w:r w:rsidRPr="00AF4240">
        <w:rPr>
          <w:color w:val="A40020"/>
          <w:spacing w:val="-2"/>
        </w:rPr>
        <w:t>strategies.</w:t>
      </w:r>
    </w:p>
    <w:p w14:paraId="042343EE" w14:textId="637ABF45" w:rsidR="00DF1569" w:rsidRDefault="002F4329" w:rsidP="00DF1569">
      <w:pPr>
        <w:pStyle w:val="BodyText"/>
      </w:pPr>
      <w:r w:rsidRPr="002F4329">
        <w:t>The ADC is continuing to partner with our Alumni Association. They opened up a sober house for 6 of our male participants at the end of September 2022. It is a very nice home in Bremerton and the house is full. The alumni will case manage the house.</w:t>
      </w:r>
    </w:p>
    <w:p w14:paraId="77089B65" w14:textId="77777777" w:rsidR="00C16574" w:rsidRDefault="00C16574" w:rsidP="00DF1569">
      <w:pPr>
        <w:pStyle w:val="BodyText"/>
      </w:pPr>
    </w:p>
    <w:p w14:paraId="57F1C4AC" w14:textId="77777777" w:rsidR="00DF1569" w:rsidRPr="00AF4240" w:rsidRDefault="00DF1569" w:rsidP="00AF4240">
      <w:pPr>
        <w:pStyle w:val="Heading1"/>
        <w:ind w:left="0"/>
      </w:pPr>
      <w:r w:rsidRPr="00AF4240">
        <w:rPr>
          <w:color w:val="A40020"/>
        </w:rPr>
        <w:t>Please</w:t>
      </w:r>
      <w:r w:rsidRPr="00AF4240">
        <w:rPr>
          <w:color w:val="A40020"/>
          <w:spacing w:val="-2"/>
        </w:rPr>
        <w:t xml:space="preserve"> </w:t>
      </w:r>
      <w:r w:rsidRPr="00AF4240">
        <w:rPr>
          <w:color w:val="A40020"/>
        </w:rPr>
        <w:t>describe</w:t>
      </w:r>
      <w:r w:rsidRPr="00AF4240">
        <w:rPr>
          <w:color w:val="A40020"/>
          <w:spacing w:val="-2"/>
        </w:rPr>
        <w:t xml:space="preserve"> </w:t>
      </w:r>
      <w:r w:rsidRPr="00AF4240">
        <w:rPr>
          <w:color w:val="A40020"/>
        </w:rPr>
        <w:t>your</w:t>
      </w:r>
      <w:r w:rsidRPr="00AF4240">
        <w:rPr>
          <w:color w:val="A40020"/>
          <w:spacing w:val="-2"/>
        </w:rPr>
        <w:t xml:space="preserve"> </w:t>
      </w:r>
      <w:r w:rsidRPr="00AF4240">
        <w:rPr>
          <w:color w:val="A40020"/>
        </w:rPr>
        <w:t>sustainability</w:t>
      </w:r>
      <w:r w:rsidRPr="00AF4240">
        <w:rPr>
          <w:color w:val="A40020"/>
          <w:spacing w:val="-1"/>
        </w:rPr>
        <w:t xml:space="preserve"> </w:t>
      </w:r>
      <w:r w:rsidRPr="00AF4240">
        <w:rPr>
          <w:color w:val="A40020"/>
        </w:rPr>
        <w:t>planning</w:t>
      </w:r>
      <w:r w:rsidRPr="00AF4240">
        <w:rPr>
          <w:color w:val="A40020"/>
          <w:spacing w:val="-1"/>
        </w:rPr>
        <w:t xml:space="preserve"> </w:t>
      </w:r>
      <w:r w:rsidRPr="00AF4240">
        <w:rPr>
          <w:color w:val="A40020"/>
        </w:rPr>
        <w:t>–</w:t>
      </w:r>
      <w:r w:rsidRPr="00AF4240">
        <w:rPr>
          <w:color w:val="A40020"/>
          <w:spacing w:val="-2"/>
        </w:rPr>
        <w:t xml:space="preserve"> </w:t>
      </w:r>
      <w:r w:rsidRPr="00AF4240">
        <w:rPr>
          <w:color w:val="A40020"/>
        </w:rPr>
        <w:t>new</w:t>
      </w:r>
      <w:r w:rsidRPr="00AF4240">
        <w:rPr>
          <w:color w:val="A40020"/>
          <w:spacing w:val="-2"/>
        </w:rPr>
        <w:t xml:space="preserve"> </w:t>
      </w:r>
      <w:r w:rsidRPr="00AF4240">
        <w:rPr>
          <w:color w:val="A40020"/>
        </w:rPr>
        <w:t>collaborations,</w:t>
      </w:r>
      <w:r w:rsidRPr="00AF4240">
        <w:rPr>
          <w:color w:val="A40020"/>
          <w:spacing w:val="-1"/>
        </w:rPr>
        <w:t xml:space="preserve"> </w:t>
      </w:r>
      <w:r w:rsidRPr="00AF4240">
        <w:rPr>
          <w:color w:val="A40020"/>
        </w:rPr>
        <w:t>other</w:t>
      </w:r>
      <w:r w:rsidRPr="00AF4240">
        <w:rPr>
          <w:color w:val="A40020"/>
          <w:spacing w:val="-2"/>
        </w:rPr>
        <w:t xml:space="preserve"> </w:t>
      </w:r>
      <w:r w:rsidRPr="00AF4240">
        <w:rPr>
          <w:color w:val="A40020"/>
        </w:rPr>
        <w:t>sources</w:t>
      </w:r>
      <w:r w:rsidRPr="00AF4240">
        <w:rPr>
          <w:color w:val="A40020"/>
          <w:spacing w:val="-1"/>
        </w:rPr>
        <w:t xml:space="preserve"> </w:t>
      </w:r>
      <w:r w:rsidRPr="00AF4240">
        <w:rPr>
          <w:color w:val="A40020"/>
        </w:rPr>
        <w:t>of</w:t>
      </w:r>
      <w:r w:rsidRPr="00AF4240">
        <w:rPr>
          <w:color w:val="A40020"/>
          <w:spacing w:val="-2"/>
        </w:rPr>
        <w:t xml:space="preserve"> </w:t>
      </w:r>
      <w:r w:rsidRPr="00AF4240">
        <w:rPr>
          <w:color w:val="A40020"/>
        </w:rPr>
        <w:t>funding,</w:t>
      </w:r>
      <w:r w:rsidRPr="00AF4240">
        <w:rPr>
          <w:color w:val="A40020"/>
          <w:spacing w:val="-1"/>
        </w:rPr>
        <w:t xml:space="preserve"> </w:t>
      </w:r>
      <w:r w:rsidRPr="00AF4240">
        <w:rPr>
          <w:color w:val="A40020"/>
          <w:spacing w:val="-4"/>
        </w:rPr>
        <w:t>etc.</w:t>
      </w:r>
    </w:p>
    <w:p w14:paraId="4ABF0611" w14:textId="1E1D08B7" w:rsidR="00B84F18" w:rsidRDefault="002F4329" w:rsidP="00DF1569">
      <w:pPr>
        <w:pStyle w:val="BodyText"/>
      </w:pPr>
      <w:r w:rsidRPr="002F4329">
        <w:t xml:space="preserve">The ADC continues to look for any Federal Funding that could be leveraged to support the court. We obtained $40,000 in HIDTA funds and continue to engage with County fiscal officers about transitioning a full-time </w:t>
      </w:r>
    </w:p>
    <w:p w14:paraId="7803C199" w14:textId="4196A183" w:rsidR="00BA1ECC" w:rsidRDefault="002F4329" w:rsidP="00DF1569">
      <w:pPr>
        <w:pStyle w:val="BodyText"/>
      </w:pPr>
      <w:r w:rsidRPr="002F4329">
        <w:t>Compliance Specialist position to be funded by the General Fund. We were told this was not the right year to make such a request, but we will continue to ask regularly.</w:t>
      </w:r>
    </w:p>
    <w:p w14:paraId="4FD0F034" w14:textId="77777777" w:rsidR="002F4329" w:rsidRPr="00AF4240" w:rsidRDefault="002F4329" w:rsidP="00DF1569">
      <w:pPr>
        <w:pStyle w:val="BodyText"/>
      </w:pPr>
    </w:p>
    <w:p w14:paraId="79AB0EF1" w14:textId="77777777" w:rsidR="00DF1569" w:rsidRPr="00AF4240" w:rsidRDefault="00DF1569" w:rsidP="00AF4240">
      <w:pPr>
        <w:pStyle w:val="Heading1"/>
        <w:ind w:left="0"/>
      </w:pPr>
      <w:r w:rsidRPr="00AF4240">
        <w:rPr>
          <w:color w:val="A40020"/>
        </w:rPr>
        <w:t>Success</w:t>
      </w:r>
      <w:r w:rsidRPr="00AF4240">
        <w:rPr>
          <w:color w:val="A40020"/>
          <w:spacing w:val="-3"/>
        </w:rPr>
        <w:t xml:space="preserve"> </w:t>
      </w:r>
      <w:r w:rsidRPr="00AF4240">
        <w:rPr>
          <w:color w:val="A40020"/>
          <w:spacing w:val="-2"/>
        </w:rPr>
        <w:t>Stories:</w:t>
      </w:r>
    </w:p>
    <w:p w14:paraId="56092FD6" w14:textId="29207C22" w:rsidR="00BA1ECC" w:rsidRDefault="002F4329" w:rsidP="00BA1ECC">
      <w:pPr>
        <w:rPr>
          <w:sz w:val="24"/>
          <w:szCs w:val="24"/>
        </w:rPr>
      </w:pPr>
      <w:r w:rsidRPr="002F4329">
        <w:rPr>
          <w:sz w:val="24"/>
          <w:szCs w:val="24"/>
        </w:rPr>
        <w:t>Our Drug Court Alumni Association has been working to obtain a sober home for our participants for the past three years. They we denied funding from some sources, but they figured out how to obtain a house by diligently working with the County and creating multiple fund-raising events, they were able to obtain a home in Bremerton. They have spent lots of time painting the house and stocking it with appliances and good furniture. It is a comfortable home and is very conveniently located near to public transportation. Kudos to the Alumni for being so tenacious and not taking "no" for an answer!</w:t>
      </w:r>
    </w:p>
    <w:p w14:paraId="7E29EF9A" w14:textId="77777777" w:rsidR="00EE6C15" w:rsidRDefault="00EE6C15" w:rsidP="00BA1ECC"/>
    <w:p w14:paraId="7DA3FF09" w14:textId="77777777" w:rsidR="00C16574" w:rsidRDefault="00C675EE" w:rsidP="00C675EE">
      <w:pPr>
        <w:pStyle w:val="Heading1"/>
        <w:tabs>
          <w:tab w:val="left" w:pos="5411"/>
        </w:tabs>
        <w:spacing w:before="39"/>
        <w:ind w:left="0"/>
        <w:rPr>
          <w:sz w:val="28"/>
          <w:szCs w:val="28"/>
        </w:rPr>
      </w:pPr>
      <w:r w:rsidRPr="00C675EE">
        <w:rPr>
          <w:sz w:val="28"/>
          <w:szCs w:val="28"/>
        </w:rPr>
        <w:t>Agency:</w:t>
      </w:r>
      <w:r w:rsidRPr="00C675EE">
        <w:rPr>
          <w:spacing w:val="50"/>
          <w:sz w:val="28"/>
          <w:szCs w:val="28"/>
        </w:rPr>
        <w:t xml:space="preserve"> </w:t>
      </w:r>
      <w:r w:rsidRPr="00C675EE">
        <w:rPr>
          <w:sz w:val="28"/>
          <w:szCs w:val="28"/>
        </w:rPr>
        <w:t>Kitsap</w:t>
      </w:r>
      <w:r w:rsidRPr="00C675EE">
        <w:rPr>
          <w:spacing w:val="-2"/>
          <w:sz w:val="28"/>
          <w:szCs w:val="28"/>
        </w:rPr>
        <w:t xml:space="preserve"> </w:t>
      </w:r>
      <w:r w:rsidRPr="00C675EE">
        <w:rPr>
          <w:sz w:val="28"/>
          <w:szCs w:val="28"/>
        </w:rPr>
        <w:t>County</w:t>
      </w:r>
      <w:r w:rsidRPr="00C675EE">
        <w:rPr>
          <w:spacing w:val="-1"/>
          <w:sz w:val="28"/>
          <w:szCs w:val="28"/>
        </w:rPr>
        <w:t xml:space="preserve"> </w:t>
      </w:r>
      <w:r w:rsidRPr="00C675EE">
        <w:rPr>
          <w:sz w:val="28"/>
          <w:szCs w:val="28"/>
        </w:rPr>
        <w:t>Superior</w:t>
      </w:r>
      <w:r w:rsidRPr="00C675EE">
        <w:rPr>
          <w:spacing w:val="-1"/>
          <w:sz w:val="28"/>
          <w:szCs w:val="28"/>
        </w:rPr>
        <w:t xml:space="preserve"> </w:t>
      </w:r>
      <w:r w:rsidRPr="00C675EE">
        <w:rPr>
          <w:spacing w:val="-4"/>
          <w:sz w:val="28"/>
          <w:szCs w:val="28"/>
        </w:rPr>
        <w:t>Court</w:t>
      </w:r>
      <w:r w:rsidRPr="00C675EE">
        <w:rPr>
          <w:sz w:val="28"/>
          <w:szCs w:val="28"/>
        </w:rPr>
        <w:tab/>
      </w:r>
    </w:p>
    <w:p w14:paraId="3993F200" w14:textId="5AE42673" w:rsidR="00C675EE" w:rsidRPr="00C675EE" w:rsidRDefault="00C675EE" w:rsidP="00C675EE">
      <w:pPr>
        <w:pStyle w:val="Heading1"/>
        <w:tabs>
          <w:tab w:val="left" w:pos="5411"/>
        </w:tabs>
        <w:spacing w:before="39"/>
        <w:ind w:left="0"/>
        <w:rPr>
          <w:sz w:val="28"/>
          <w:szCs w:val="28"/>
        </w:rPr>
      </w:pPr>
      <w:r w:rsidRPr="00C675EE">
        <w:rPr>
          <w:sz w:val="28"/>
          <w:szCs w:val="28"/>
        </w:rPr>
        <w:t>Program</w:t>
      </w:r>
      <w:r w:rsidRPr="00C675EE">
        <w:rPr>
          <w:spacing w:val="-5"/>
          <w:sz w:val="28"/>
          <w:szCs w:val="28"/>
        </w:rPr>
        <w:t xml:space="preserve"> </w:t>
      </w:r>
      <w:r w:rsidRPr="00C675EE">
        <w:rPr>
          <w:sz w:val="28"/>
          <w:szCs w:val="28"/>
        </w:rPr>
        <w:t>Name:</w:t>
      </w:r>
      <w:r w:rsidRPr="00C675EE">
        <w:rPr>
          <w:spacing w:val="45"/>
          <w:sz w:val="28"/>
          <w:szCs w:val="28"/>
        </w:rPr>
        <w:t xml:space="preserve"> </w:t>
      </w:r>
      <w:r w:rsidRPr="00C675EE">
        <w:rPr>
          <w:sz w:val="28"/>
          <w:szCs w:val="28"/>
        </w:rPr>
        <w:t>Veterans</w:t>
      </w:r>
      <w:r w:rsidRPr="00C675EE">
        <w:rPr>
          <w:spacing w:val="-6"/>
          <w:sz w:val="28"/>
          <w:szCs w:val="28"/>
        </w:rPr>
        <w:t xml:space="preserve"> </w:t>
      </w:r>
      <w:r w:rsidRPr="00C675EE">
        <w:rPr>
          <w:sz w:val="28"/>
          <w:szCs w:val="28"/>
        </w:rPr>
        <w:t>Therapeutic</w:t>
      </w:r>
      <w:r w:rsidRPr="00C675EE">
        <w:rPr>
          <w:spacing w:val="-4"/>
          <w:sz w:val="28"/>
          <w:szCs w:val="28"/>
        </w:rPr>
        <w:t xml:space="preserve"> </w:t>
      </w:r>
      <w:r w:rsidRPr="00C675EE">
        <w:rPr>
          <w:spacing w:val="-2"/>
          <w:sz w:val="28"/>
          <w:szCs w:val="28"/>
        </w:rPr>
        <w:t>Court</w:t>
      </w:r>
    </w:p>
    <w:p w14:paraId="7BB7B6F3" w14:textId="77777777" w:rsidR="00C675EE" w:rsidRDefault="00C675EE" w:rsidP="00C675EE">
      <w:pPr>
        <w:pStyle w:val="BodyText"/>
        <w:rPr>
          <w:b/>
        </w:rPr>
      </w:pPr>
    </w:p>
    <w:p w14:paraId="51F27705" w14:textId="77777777" w:rsidR="00C675EE" w:rsidRDefault="00C675EE" w:rsidP="00CB7771">
      <w:pPr>
        <w:ind w:right="195"/>
        <w:rPr>
          <w:b/>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613F4135" w14:textId="77777777" w:rsidR="007B7567" w:rsidRDefault="007B7567" w:rsidP="007B7567">
      <w:pPr>
        <w:pStyle w:val="BodyText"/>
      </w:pPr>
      <w:r>
        <w:t>Objectives for the quarter:</w:t>
      </w:r>
    </w:p>
    <w:p w14:paraId="52B569BE" w14:textId="77777777" w:rsidR="007B7567" w:rsidRDefault="007B7567" w:rsidP="007B7567">
      <w:pPr>
        <w:pStyle w:val="BodyText"/>
      </w:pPr>
      <w:r>
        <w:t>-We served 21 participants this quarter</w:t>
      </w:r>
    </w:p>
    <w:p w14:paraId="14A66F8C" w14:textId="177C06BD" w:rsidR="007B7567" w:rsidRDefault="007B7567" w:rsidP="007B7567">
      <w:pPr>
        <w:pStyle w:val="BodyText"/>
      </w:pPr>
      <w:r>
        <w:t>- 1 Veteran was admitted during the quarter</w:t>
      </w:r>
    </w:p>
    <w:p w14:paraId="0C1B4DEA" w14:textId="0E88C7E7" w:rsidR="00C16574" w:rsidRDefault="00C16574" w:rsidP="007B7567">
      <w:pPr>
        <w:pStyle w:val="BodyText"/>
      </w:pPr>
    </w:p>
    <w:p w14:paraId="30699DBE" w14:textId="5ED55E09" w:rsidR="00C16574" w:rsidRDefault="00C16574" w:rsidP="007B7567">
      <w:pPr>
        <w:pStyle w:val="BodyText"/>
      </w:pPr>
    </w:p>
    <w:p w14:paraId="3A855B35" w14:textId="2908D539" w:rsidR="00C16574" w:rsidRDefault="00C16574" w:rsidP="007B7567">
      <w:pPr>
        <w:pStyle w:val="BodyText"/>
      </w:pPr>
    </w:p>
    <w:p w14:paraId="52E8C4CC" w14:textId="77777777" w:rsidR="00C16574" w:rsidRDefault="00C16574" w:rsidP="007B7567">
      <w:pPr>
        <w:pStyle w:val="BodyText"/>
      </w:pPr>
    </w:p>
    <w:p w14:paraId="50121950" w14:textId="77777777" w:rsidR="007B7567" w:rsidRDefault="007B7567" w:rsidP="007B7567">
      <w:pPr>
        <w:pStyle w:val="BodyText"/>
      </w:pPr>
      <w:r>
        <w:t>- 3 veterans graduated this quarter</w:t>
      </w:r>
    </w:p>
    <w:p w14:paraId="6161E887" w14:textId="77777777" w:rsidR="007B7567" w:rsidRDefault="007B7567" w:rsidP="007B7567">
      <w:pPr>
        <w:pStyle w:val="BodyText"/>
      </w:pPr>
      <w:r>
        <w:t>- 0 veterans were discharged this quarter</w:t>
      </w:r>
    </w:p>
    <w:p w14:paraId="0422746A" w14:textId="77777777" w:rsidR="007B7567" w:rsidRDefault="007B7567" w:rsidP="007B7567">
      <w:pPr>
        <w:pStyle w:val="BodyText"/>
      </w:pPr>
      <w:r>
        <w:t>- 3 of 21 veterans, or 14% are utilizing Medication Assisted Treatment</w:t>
      </w:r>
    </w:p>
    <w:p w14:paraId="38D8B32A" w14:textId="77777777" w:rsidR="007B7567" w:rsidRDefault="007B7567" w:rsidP="007B7567">
      <w:pPr>
        <w:pStyle w:val="BodyText"/>
      </w:pPr>
      <w:r>
        <w:t>- 1 participant was screened using ASAM criteria within one week of admission into the VTC</w:t>
      </w:r>
    </w:p>
    <w:p w14:paraId="3236EE28" w14:textId="7549FBAE" w:rsidR="00C675EE" w:rsidRDefault="007B7567" w:rsidP="007B7567">
      <w:pPr>
        <w:pStyle w:val="BodyText"/>
      </w:pPr>
      <w:r>
        <w:t xml:space="preserve">- 1 participant screened positive for substance use disorder and mental health issues was placed into treatment services within 30 days of the assessments.   </w:t>
      </w:r>
    </w:p>
    <w:p w14:paraId="6CCC8E3E" w14:textId="77777777" w:rsidR="00AF4240" w:rsidRDefault="00AF4240" w:rsidP="00AF4240">
      <w:pPr>
        <w:pStyle w:val="Heading1"/>
        <w:ind w:left="0"/>
        <w:rPr>
          <w:color w:val="A40020"/>
        </w:rPr>
      </w:pPr>
    </w:p>
    <w:p w14:paraId="2E7453B7" w14:textId="77777777" w:rsidR="00AF4240" w:rsidRDefault="00C675EE" w:rsidP="00AF4240">
      <w:pPr>
        <w:pStyle w:val="Heading1"/>
        <w:ind w:left="0"/>
        <w:rPr>
          <w:color w:val="A40020"/>
          <w:spacing w:val="-2"/>
        </w:rPr>
      </w:pPr>
      <w:r>
        <w:rPr>
          <w:color w:val="A40020"/>
        </w:rPr>
        <w:t>Briefly</w:t>
      </w:r>
      <w:r>
        <w:rPr>
          <w:color w:val="A40020"/>
          <w:spacing w:val="-6"/>
        </w:rPr>
        <w:t xml:space="preserve"> </w:t>
      </w:r>
      <w:r>
        <w:rPr>
          <w:color w:val="A40020"/>
        </w:rPr>
        <w:t>describe</w:t>
      </w:r>
      <w:r>
        <w:rPr>
          <w:color w:val="A40020"/>
          <w:spacing w:val="-4"/>
        </w:rPr>
        <w:t xml:space="preserve"> </w:t>
      </w:r>
      <w:r>
        <w:rPr>
          <w:color w:val="A40020"/>
        </w:rPr>
        <w:t>collaborative</w:t>
      </w:r>
      <w:r>
        <w:rPr>
          <w:color w:val="A40020"/>
          <w:spacing w:val="-4"/>
        </w:rPr>
        <w:t xml:space="preserve"> </w:t>
      </w:r>
      <w:r>
        <w:rPr>
          <w:color w:val="A40020"/>
        </w:rPr>
        <w:t>efforts</w:t>
      </w:r>
      <w:r>
        <w:rPr>
          <w:color w:val="A40020"/>
          <w:spacing w:val="-5"/>
        </w:rPr>
        <w:t xml:space="preserve"> </w:t>
      </w:r>
      <w:r>
        <w:rPr>
          <w:color w:val="A40020"/>
        </w:rPr>
        <w:t>and</w:t>
      </w:r>
      <w:r>
        <w:rPr>
          <w:color w:val="A40020"/>
          <w:spacing w:val="-4"/>
        </w:rPr>
        <w:t xml:space="preserve"> </w:t>
      </w:r>
      <w:r>
        <w:rPr>
          <w:color w:val="A40020"/>
        </w:rPr>
        <w:t>outreach</w:t>
      </w:r>
      <w:r>
        <w:rPr>
          <w:color w:val="A40020"/>
          <w:spacing w:val="-3"/>
        </w:rPr>
        <w:t xml:space="preserve"> </w:t>
      </w:r>
      <w:r>
        <w:rPr>
          <w:color w:val="A40020"/>
        </w:rPr>
        <w:t>activities</w:t>
      </w:r>
      <w:r>
        <w:rPr>
          <w:color w:val="A40020"/>
          <w:spacing w:val="-5"/>
        </w:rPr>
        <w:t xml:space="preserve"> </w:t>
      </w:r>
      <w:r>
        <w:rPr>
          <w:color w:val="A40020"/>
        </w:rPr>
        <w:t>employing</w:t>
      </w:r>
      <w:r>
        <w:rPr>
          <w:color w:val="A40020"/>
          <w:spacing w:val="-4"/>
        </w:rPr>
        <w:t xml:space="preserve"> </w:t>
      </w:r>
      <w:r>
        <w:rPr>
          <w:color w:val="A40020"/>
        </w:rPr>
        <w:t>collective</w:t>
      </w:r>
      <w:r>
        <w:rPr>
          <w:color w:val="A40020"/>
          <w:spacing w:val="-3"/>
        </w:rPr>
        <w:t xml:space="preserve"> </w:t>
      </w:r>
      <w:r>
        <w:rPr>
          <w:color w:val="A40020"/>
        </w:rPr>
        <w:t>impact</w:t>
      </w:r>
      <w:r>
        <w:rPr>
          <w:color w:val="A40020"/>
          <w:spacing w:val="-4"/>
        </w:rPr>
        <w:t xml:space="preserve"> </w:t>
      </w:r>
      <w:r>
        <w:rPr>
          <w:color w:val="A40020"/>
          <w:spacing w:val="-2"/>
        </w:rPr>
        <w:t>strategies.</w:t>
      </w:r>
    </w:p>
    <w:p w14:paraId="34A0D8AD" w14:textId="77777777" w:rsidR="007B7567" w:rsidRPr="007B7567" w:rsidRDefault="007B7567" w:rsidP="00CB7771">
      <w:pPr>
        <w:pStyle w:val="Heading1"/>
        <w:ind w:left="0"/>
        <w:rPr>
          <w:b w:val="0"/>
          <w:bCs w:val="0"/>
        </w:rPr>
      </w:pPr>
      <w:r w:rsidRPr="007B7567">
        <w:rPr>
          <w:b w:val="0"/>
          <w:bCs w:val="0"/>
        </w:rPr>
        <w:t xml:space="preserve">We continue to speak with </w:t>
      </w:r>
      <w:proofErr w:type="spellStart"/>
      <w:r w:rsidRPr="007B7567">
        <w:rPr>
          <w:b w:val="0"/>
          <w:bCs w:val="0"/>
        </w:rPr>
        <w:t>Heartstrides</w:t>
      </w:r>
      <w:proofErr w:type="spellEnd"/>
      <w:r w:rsidRPr="007B7567">
        <w:rPr>
          <w:b w:val="0"/>
          <w:bCs w:val="0"/>
        </w:rPr>
        <w:t xml:space="preserve"> Therapeutic Horsemanship about offering services to our veterans. They are actively pursuing funding for Kitsap and Pierce Counties and hope to be able to provide services soon. </w:t>
      </w:r>
    </w:p>
    <w:p w14:paraId="19A53DA4" w14:textId="77777777" w:rsidR="007B7567" w:rsidRPr="007B7567" w:rsidRDefault="007B7567" w:rsidP="007B7567">
      <w:pPr>
        <w:pStyle w:val="Heading1"/>
        <w:rPr>
          <w:b w:val="0"/>
          <w:bCs w:val="0"/>
        </w:rPr>
      </w:pPr>
    </w:p>
    <w:p w14:paraId="4A58DE7E" w14:textId="2550EA98" w:rsidR="00C675EE" w:rsidRPr="00AF4240" w:rsidRDefault="007B7567" w:rsidP="007B7567">
      <w:pPr>
        <w:pStyle w:val="Heading1"/>
        <w:ind w:left="0"/>
        <w:rPr>
          <w:b w:val="0"/>
          <w:bCs w:val="0"/>
        </w:rPr>
      </w:pPr>
      <w:r w:rsidRPr="007B7567">
        <w:rPr>
          <w:b w:val="0"/>
          <w:bCs w:val="0"/>
        </w:rPr>
        <w:t>The VTC enjoys a great partnership with Retsil Veteran's Home, and our assigned VJO from the VAMC American Lake will be starting a Combat Veteran's Group, as approximately 2/3 of our veterans are combat veterans. The group will take place at Retsil, as we have almost half of our vets living there currently.</w:t>
      </w:r>
    </w:p>
    <w:p w14:paraId="4E5C6BA7" w14:textId="77777777" w:rsidR="00C675EE" w:rsidRPr="00AF4240" w:rsidRDefault="00C675EE" w:rsidP="00C675EE">
      <w:pPr>
        <w:pStyle w:val="BodyText"/>
      </w:pPr>
    </w:p>
    <w:p w14:paraId="4A9AD2C3" w14:textId="77777777" w:rsidR="00C675EE" w:rsidRDefault="00C675EE" w:rsidP="00AF4240">
      <w:pPr>
        <w:pStyle w:val="Heading1"/>
        <w:ind w:left="0"/>
      </w:pPr>
      <w:r>
        <w:rPr>
          <w:color w:val="A40020"/>
        </w:rPr>
        <w:t>Please</w:t>
      </w:r>
      <w:r>
        <w:rPr>
          <w:color w:val="A40020"/>
          <w:spacing w:val="-4"/>
        </w:rPr>
        <w:t xml:space="preserve"> </w:t>
      </w:r>
      <w:r>
        <w:rPr>
          <w:color w:val="A40020"/>
        </w:rPr>
        <w:t>describe</w:t>
      </w:r>
      <w:r>
        <w:rPr>
          <w:color w:val="A40020"/>
          <w:spacing w:val="-2"/>
        </w:rPr>
        <w:t xml:space="preserve"> </w:t>
      </w:r>
      <w:r>
        <w:rPr>
          <w:color w:val="A40020"/>
        </w:rPr>
        <w:t>your</w:t>
      </w:r>
      <w:r>
        <w:rPr>
          <w:color w:val="A40020"/>
          <w:spacing w:val="-2"/>
        </w:rPr>
        <w:t xml:space="preserve"> </w:t>
      </w:r>
      <w:r>
        <w:rPr>
          <w:color w:val="A40020"/>
        </w:rPr>
        <w:t>sustainability</w:t>
      </w:r>
      <w:r>
        <w:rPr>
          <w:color w:val="A40020"/>
          <w:spacing w:val="-1"/>
        </w:rPr>
        <w:t xml:space="preserve"> </w:t>
      </w:r>
      <w:r>
        <w:rPr>
          <w:color w:val="A40020"/>
        </w:rPr>
        <w:t>planning</w:t>
      </w:r>
      <w:r>
        <w:rPr>
          <w:color w:val="A40020"/>
          <w:spacing w:val="-1"/>
        </w:rPr>
        <w:t xml:space="preserve"> </w:t>
      </w:r>
      <w:r>
        <w:rPr>
          <w:color w:val="A40020"/>
        </w:rPr>
        <w:t>–</w:t>
      </w:r>
      <w:r>
        <w:rPr>
          <w:color w:val="A40020"/>
          <w:spacing w:val="-2"/>
        </w:rPr>
        <w:t xml:space="preserve"> </w:t>
      </w:r>
      <w:r>
        <w:rPr>
          <w:color w:val="A40020"/>
        </w:rPr>
        <w:t>new</w:t>
      </w:r>
      <w:r>
        <w:rPr>
          <w:color w:val="A40020"/>
          <w:spacing w:val="-2"/>
        </w:rPr>
        <w:t xml:space="preserve"> </w:t>
      </w:r>
      <w:r>
        <w:rPr>
          <w:color w:val="A40020"/>
        </w:rPr>
        <w:t>collaborations,</w:t>
      </w:r>
      <w:r>
        <w:rPr>
          <w:color w:val="A40020"/>
          <w:spacing w:val="-2"/>
        </w:rPr>
        <w:t xml:space="preserve"> </w:t>
      </w:r>
      <w:r>
        <w:rPr>
          <w:color w:val="A40020"/>
        </w:rPr>
        <w:t>other</w:t>
      </w:r>
      <w:r>
        <w:rPr>
          <w:color w:val="A40020"/>
          <w:spacing w:val="-1"/>
        </w:rPr>
        <w:t xml:space="preserve"> </w:t>
      </w:r>
      <w:r>
        <w:rPr>
          <w:color w:val="A40020"/>
        </w:rPr>
        <w:t>sources</w:t>
      </w:r>
      <w:r>
        <w:rPr>
          <w:color w:val="A40020"/>
          <w:spacing w:val="-2"/>
        </w:rPr>
        <w:t xml:space="preserve"> </w:t>
      </w:r>
      <w:r>
        <w:rPr>
          <w:color w:val="A40020"/>
        </w:rPr>
        <w:t>of</w:t>
      </w:r>
      <w:r>
        <w:rPr>
          <w:color w:val="A40020"/>
          <w:spacing w:val="-3"/>
        </w:rPr>
        <w:t xml:space="preserve"> </w:t>
      </w:r>
      <w:r>
        <w:rPr>
          <w:color w:val="A40020"/>
        </w:rPr>
        <w:t>funding,</w:t>
      </w:r>
      <w:r>
        <w:rPr>
          <w:color w:val="A40020"/>
          <w:spacing w:val="-1"/>
        </w:rPr>
        <w:t xml:space="preserve"> </w:t>
      </w:r>
      <w:r>
        <w:rPr>
          <w:color w:val="A40020"/>
          <w:spacing w:val="-4"/>
        </w:rPr>
        <w:t>etc.</w:t>
      </w:r>
    </w:p>
    <w:p w14:paraId="4F24791C" w14:textId="661745D5" w:rsidR="00BA1ECC" w:rsidRDefault="00C17C60" w:rsidP="00C675EE">
      <w:pPr>
        <w:pStyle w:val="BodyText"/>
      </w:pPr>
      <w:r w:rsidRPr="00C17C60">
        <w:t>The VTC is committed to trying to secure funding from the CAB, HIDTA funds we were awarded ($40,000), the Opiate Lawsuit funds that will be coming to Kitsap, The General Fund, CJTA funds and Federal funding to procure resources and enhance our practices.</w:t>
      </w:r>
    </w:p>
    <w:p w14:paraId="25DEEE7F" w14:textId="77777777" w:rsidR="00C17C60" w:rsidRDefault="00C17C60" w:rsidP="00C675EE">
      <w:pPr>
        <w:pStyle w:val="BodyText"/>
      </w:pPr>
    </w:p>
    <w:p w14:paraId="70930D3F" w14:textId="77777777" w:rsidR="00C675EE" w:rsidRDefault="00C675EE" w:rsidP="00AF4240">
      <w:pPr>
        <w:pStyle w:val="Heading1"/>
        <w:ind w:left="0"/>
      </w:pPr>
      <w:r>
        <w:rPr>
          <w:color w:val="A40020"/>
        </w:rPr>
        <w:t>Success</w:t>
      </w:r>
      <w:r>
        <w:rPr>
          <w:color w:val="A40020"/>
          <w:spacing w:val="-3"/>
        </w:rPr>
        <w:t xml:space="preserve"> </w:t>
      </w:r>
      <w:r>
        <w:rPr>
          <w:color w:val="A40020"/>
          <w:spacing w:val="-2"/>
        </w:rPr>
        <w:t>Stories:</w:t>
      </w:r>
    </w:p>
    <w:p w14:paraId="60A0EF1A" w14:textId="1D588E19" w:rsidR="00AF4240" w:rsidRDefault="00C17C60" w:rsidP="00C675EE">
      <w:pPr>
        <w:pStyle w:val="BodyText"/>
      </w:pPr>
      <w:r w:rsidRPr="00C17C60">
        <w:t>We had almost half of our VTC participant housed at Retsil. As such, Retsil has hired five of our veterans to work in various front desk, custodial, and security capacities. This has increased self-esteem among our veterans and creates a feeling of connectedness with R</w:t>
      </w:r>
      <w:r>
        <w:t>e</w:t>
      </w:r>
      <w:r w:rsidRPr="00C17C60">
        <w:t>tsil.</w:t>
      </w:r>
    </w:p>
    <w:p w14:paraId="216C6BDE" w14:textId="77777777" w:rsidR="00B84F18" w:rsidRDefault="00B84F18" w:rsidP="00C675EE">
      <w:pPr>
        <w:pStyle w:val="BodyText"/>
      </w:pPr>
    </w:p>
    <w:p w14:paraId="55271B98" w14:textId="77777777" w:rsidR="00BA1ECC" w:rsidRDefault="00BA1ECC" w:rsidP="00C675EE">
      <w:pPr>
        <w:pStyle w:val="BodyText"/>
      </w:pPr>
    </w:p>
    <w:p w14:paraId="4BC646B6" w14:textId="77777777" w:rsidR="00C16574" w:rsidRDefault="00C675EE" w:rsidP="00CB7771">
      <w:pPr>
        <w:pStyle w:val="Heading1"/>
        <w:tabs>
          <w:tab w:val="left" w:pos="5411"/>
        </w:tabs>
        <w:spacing w:before="1"/>
        <w:ind w:left="0"/>
        <w:rPr>
          <w:sz w:val="28"/>
          <w:szCs w:val="28"/>
        </w:rPr>
      </w:pPr>
      <w:r w:rsidRPr="00926FAD">
        <w:rPr>
          <w:sz w:val="28"/>
          <w:szCs w:val="28"/>
        </w:rPr>
        <w:t>Agency:</w:t>
      </w:r>
      <w:r w:rsidRPr="00926FAD">
        <w:rPr>
          <w:spacing w:val="50"/>
          <w:sz w:val="28"/>
          <w:szCs w:val="28"/>
        </w:rPr>
        <w:t xml:space="preserve"> </w:t>
      </w:r>
      <w:r w:rsidRPr="00926FAD">
        <w:rPr>
          <w:sz w:val="28"/>
          <w:szCs w:val="28"/>
        </w:rPr>
        <w:t>Kitsap</w:t>
      </w:r>
      <w:r w:rsidRPr="00926FAD">
        <w:rPr>
          <w:spacing w:val="-1"/>
          <w:sz w:val="28"/>
          <w:szCs w:val="28"/>
        </w:rPr>
        <w:t xml:space="preserve"> </w:t>
      </w:r>
      <w:r w:rsidRPr="00926FAD">
        <w:rPr>
          <w:sz w:val="28"/>
          <w:szCs w:val="28"/>
        </w:rPr>
        <w:t>Public</w:t>
      </w:r>
      <w:r w:rsidRPr="00926FAD">
        <w:rPr>
          <w:spacing w:val="-1"/>
          <w:sz w:val="28"/>
          <w:szCs w:val="28"/>
        </w:rPr>
        <w:t xml:space="preserve"> </w:t>
      </w:r>
      <w:r w:rsidRPr="00926FAD">
        <w:rPr>
          <w:sz w:val="28"/>
          <w:szCs w:val="28"/>
        </w:rPr>
        <w:t>Health</w:t>
      </w:r>
      <w:r w:rsidRPr="00926FAD">
        <w:rPr>
          <w:spacing w:val="-2"/>
          <w:sz w:val="28"/>
          <w:szCs w:val="28"/>
        </w:rPr>
        <w:t xml:space="preserve"> District</w:t>
      </w:r>
      <w:r w:rsidRPr="00926FAD">
        <w:rPr>
          <w:sz w:val="28"/>
          <w:szCs w:val="28"/>
        </w:rPr>
        <w:tab/>
      </w:r>
    </w:p>
    <w:p w14:paraId="0E6D12D5" w14:textId="3820576A" w:rsidR="00C675EE" w:rsidRPr="00926FAD" w:rsidRDefault="00C675EE" w:rsidP="00CB7771">
      <w:pPr>
        <w:pStyle w:val="Heading1"/>
        <w:tabs>
          <w:tab w:val="left" w:pos="5411"/>
        </w:tabs>
        <w:spacing w:before="1"/>
        <w:ind w:left="0"/>
        <w:rPr>
          <w:sz w:val="28"/>
          <w:szCs w:val="28"/>
        </w:rPr>
      </w:pPr>
      <w:r w:rsidRPr="00926FAD">
        <w:rPr>
          <w:sz w:val="28"/>
          <w:szCs w:val="28"/>
        </w:rPr>
        <w:t>Program</w:t>
      </w:r>
      <w:r w:rsidRPr="00926FAD">
        <w:rPr>
          <w:spacing w:val="-4"/>
          <w:sz w:val="28"/>
          <w:szCs w:val="28"/>
        </w:rPr>
        <w:t xml:space="preserve"> </w:t>
      </w:r>
      <w:r w:rsidRPr="00926FAD">
        <w:rPr>
          <w:sz w:val="28"/>
          <w:szCs w:val="28"/>
        </w:rPr>
        <w:t>Name:</w:t>
      </w:r>
      <w:r w:rsidRPr="00926FAD">
        <w:rPr>
          <w:spacing w:val="49"/>
          <w:sz w:val="28"/>
          <w:szCs w:val="28"/>
        </w:rPr>
        <w:t xml:space="preserve"> </w:t>
      </w:r>
      <w:r w:rsidRPr="00926FAD">
        <w:rPr>
          <w:sz w:val="28"/>
          <w:szCs w:val="28"/>
        </w:rPr>
        <w:t>Nurse Family Partnership</w:t>
      </w:r>
    </w:p>
    <w:p w14:paraId="10D61708" w14:textId="77777777" w:rsidR="00AF4240" w:rsidRDefault="00AF4240" w:rsidP="00AF4240">
      <w:pPr>
        <w:ind w:right="195"/>
        <w:rPr>
          <w:b/>
          <w:color w:val="A40020"/>
          <w:sz w:val="24"/>
        </w:rPr>
      </w:pPr>
    </w:p>
    <w:p w14:paraId="2C12CC83" w14:textId="77777777" w:rsidR="00CB7771" w:rsidRDefault="00C675EE" w:rsidP="00AF4240">
      <w:pPr>
        <w:ind w:right="195"/>
        <w:rPr>
          <w:b/>
          <w:color w:val="A40020"/>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 xml:space="preserve">Quarter. </w:t>
      </w:r>
    </w:p>
    <w:p w14:paraId="6DA948A1" w14:textId="77777777" w:rsidR="003336D2" w:rsidRPr="003336D2" w:rsidRDefault="003336D2" w:rsidP="003336D2">
      <w:pPr>
        <w:ind w:right="195"/>
        <w:rPr>
          <w:bCs/>
          <w:sz w:val="24"/>
        </w:rPr>
      </w:pPr>
      <w:r w:rsidRPr="003336D2">
        <w:rPr>
          <w:bCs/>
          <w:sz w:val="24"/>
        </w:rPr>
        <w:t xml:space="preserve">Mama Moves Kitsap was a new addition to our program and has been very successful (see Success Story below). It has been great to see the connection's made, referrals, and reassurance during these meet ups. </w:t>
      </w:r>
    </w:p>
    <w:p w14:paraId="12543729" w14:textId="77777777" w:rsidR="003336D2" w:rsidRPr="003336D2" w:rsidRDefault="003336D2" w:rsidP="003336D2">
      <w:pPr>
        <w:ind w:right="195"/>
        <w:rPr>
          <w:bCs/>
          <w:sz w:val="24"/>
        </w:rPr>
      </w:pPr>
      <w:r w:rsidRPr="003336D2">
        <w:rPr>
          <w:bCs/>
          <w:sz w:val="24"/>
        </w:rPr>
        <w:t>We are in the process of recruiting for a new community health worker as our CHW/Health Educator has accepted a new position with our Communicable Disease department.</w:t>
      </w:r>
    </w:p>
    <w:p w14:paraId="68A0C361" w14:textId="0DD2BE97" w:rsidR="003336D2" w:rsidRPr="003336D2" w:rsidRDefault="003336D2" w:rsidP="003336D2">
      <w:pPr>
        <w:ind w:right="195"/>
        <w:rPr>
          <w:bCs/>
          <w:sz w:val="24"/>
        </w:rPr>
      </w:pPr>
      <w:r w:rsidRPr="003336D2">
        <w:rPr>
          <w:bCs/>
          <w:sz w:val="24"/>
        </w:rPr>
        <w:t>The NFP nurse home visitors continue to increase the number of visits in the home or in person which is a positive for not only clients but nurses as well. We continue ongoing enrollments with the help of a wait list resulting from our Health Educator's outreach efforts</w:t>
      </w:r>
      <w:r>
        <w:rPr>
          <w:bCs/>
          <w:sz w:val="24"/>
        </w:rPr>
        <w:t>.</w:t>
      </w:r>
    </w:p>
    <w:p w14:paraId="5B8DF8C7" w14:textId="77777777" w:rsidR="003336D2" w:rsidRDefault="003336D2" w:rsidP="00AF4240">
      <w:pPr>
        <w:pStyle w:val="Heading1"/>
        <w:ind w:left="0"/>
        <w:rPr>
          <w:b w:val="0"/>
          <w:bCs w:val="0"/>
        </w:rPr>
      </w:pPr>
    </w:p>
    <w:p w14:paraId="097C2019" w14:textId="77777777" w:rsidR="003336D2" w:rsidRDefault="003336D2" w:rsidP="00AF4240">
      <w:pPr>
        <w:pStyle w:val="Heading1"/>
        <w:ind w:left="0"/>
        <w:rPr>
          <w:b w:val="0"/>
          <w:bCs w:val="0"/>
        </w:rPr>
      </w:pPr>
    </w:p>
    <w:p w14:paraId="7FF48D68" w14:textId="708DC2EE" w:rsidR="00C675EE" w:rsidRDefault="00C675EE" w:rsidP="00AF4240">
      <w:pPr>
        <w:pStyle w:val="Heading1"/>
        <w:ind w:left="0"/>
      </w:pPr>
      <w:r>
        <w:rPr>
          <w:color w:val="A40020"/>
        </w:rPr>
        <w:t>Briefly</w:t>
      </w:r>
      <w:r>
        <w:rPr>
          <w:color w:val="A40020"/>
          <w:spacing w:val="-6"/>
        </w:rPr>
        <w:t xml:space="preserve"> </w:t>
      </w:r>
      <w:r>
        <w:rPr>
          <w:color w:val="A40020"/>
        </w:rPr>
        <w:t>describe</w:t>
      </w:r>
      <w:r>
        <w:rPr>
          <w:color w:val="A40020"/>
          <w:spacing w:val="-4"/>
        </w:rPr>
        <w:t xml:space="preserve"> </w:t>
      </w:r>
      <w:r>
        <w:rPr>
          <w:color w:val="A40020"/>
        </w:rPr>
        <w:t>collaborative</w:t>
      </w:r>
      <w:r>
        <w:rPr>
          <w:color w:val="A40020"/>
          <w:spacing w:val="-4"/>
        </w:rPr>
        <w:t xml:space="preserve"> </w:t>
      </w:r>
      <w:r>
        <w:rPr>
          <w:color w:val="A40020"/>
        </w:rPr>
        <w:t>efforts</w:t>
      </w:r>
      <w:r>
        <w:rPr>
          <w:color w:val="A40020"/>
          <w:spacing w:val="-5"/>
        </w:rPr>
        <w:t xml:space="preserve"> </w:t>
      </w:r>
      <w:r>
        <w:rPr>
          <w:color w:val="A40020"/>
        </w:rPr>
        <w:t>and</w:t>
      </w:r>
      <w:r>
        <w:rPr>
          <w:color w:val="A40020"/>
          <w:spacing w:val="-1"/>
        </w:rPr>
        <w:t xml:space="preserve"> </w:t>
      </w:r>
      <w:r>
        <w:rPr>
          <w:color w:val="A40020"/>
        </w:rPr>
        <w:t>outreach</w:t>
      </w:r>
      <w:r>
        <w:rPr>
          <w:color w:val="A40020"/>
          <w:spacing w:val="-3"/>
        </w:rPr>
        <w:t xml:space="preserve"> </w:t>
      </w:r>
      <w:r>
        <w:rPr>
          <w:color w:val="A40020"/>
        </w:rPr>
        <w:t>activities</w:t>
      </w:r>
      <w:r>
        <w:rPr>
          <w:color w:val="A40020"/>
          <w:spacing w:val="-5"/>
        </w:rPr>
        <w:t xml:space="preserve"> </w:t>
      </w:r>
      <w:r>
        <w:rPr>
          <w:color w:val="A40020"/>
        </w:rPr>
        <w:t>employing</w:t>
      </w:r>
      <w:r>
        <w:rPr>
          <w:color w:val="A40020"/>
          <w:spacing w:val="-4"/>
        </w:rPr>
        <w:t xml:space="preserve"> </w:t>
      </w:r>
      <w:r>
        <w:rPr>
          <w:color w:val="A40020"/>
        </w:rPr>
        <w:t>collective</w:t>
      </w:r>
      <w:r>
        <w:rPr>
          <w:color w:val="A40020"/>
          <w:spacing w:val="-3"/>
        </w:rPr>
        <w:t xml:space="preserve"> </w:t>
      </w:r>
      <w:r>
        <w:rPr>
          <w:color w:val="A40020"/>
        </w:rPr>
        <w:t>impact</w:t>
      </w:r>
      <w:r>
        <w:rPr>
          <w:color w:val="A40020"/>
          <w:spacing w:val="-4"/>
        </w:rPr>
        <w:t xml:space="preserve"> </w:t>
      </w:r>
      <w:r>
        <w:rPr>
          <w:color w:val="A40020"/>
          <w:spacing w:val="-2"/>
        </w:rPr>
        <w:t>strategies.</w:t>
      </w:r>
    </w:p>
    <w:p w14:paraId="0A630307" w14:textId="77777777" w:rsidR="00C16574" w:rsidRDefault="00C7319C" w:rsidP="00C7319C">
      <w:pPr>
        <w:pStyle w:val="BodyText"/>
        <w:spacing w:before="1"/>
      </w:pPr>
      <w:r>
        <w:t xml:space="preserve">We continue to support our efforts in the community with input from our Community Advisory Board (CAB); we are continuing to diversify our CAB participants and reaching out to possible new participants, especially in the mental health, substance use, and resiliency building community. Our new CAB chairperson is a sheriff from Jefferson County, a partner in providing NFP services to three counties. </w:t>
      </w:r>
    </w:p>
    <w:p w14:paraId="7A8BA970" w14:textId="77777777" w:rsidR="00C16574" w:rsidRDefault="00C16574" w:rsidP="00C7319C">
      <w:pPr>
        <w:pStyle w:val="BodyText"/>
        <w:spacing w:before="1"/>
      </w:pPr>
    </w:p>
    <w:p w14:paraId="4A683DA6" w14:textId="77777777" w:rsidR="00C16574" w:rsidRDefault="00C16574" w:rsidP="00C7319C">
      <w:pPr>
        <w:pStyle w:val="BodyText"/>
        <w:spacing w:before="1"/>
      </w:pPr>
    </w:p>
    <w:p w14:paraId="73DC8447" w14:textId="77777777" w:rsidR="00C16574" w:rsidRDefault="00C16574" w:rsidP="00C7319C">
      <w:pPr>
        <w:pStyle w:val="BodyText"/>
        <w:spacing w:before="1"/>
      </w:pPr>
    </w:p>
    <w:p w14:paraId="333769FA" w14:textId="77777777" w:rsidR="00C16574" w:rsidRDefault="00C16574" w:rsidP="00C7319C">
      <w:pPr>
        <w:pStyle w:val="BodyText"/>
        <w:spacing w:before="1"/>
      </w:pPr>
    </w:p>
    <w:p w14:paraId="6AF49ED2" w14:textId="77777777" w:rsidR="00C16574" w:rsidRDefault="00C16574" w:rsidP="00C7319C">
      <w:pPr>
        <w:pStyle w:val="BodyText"/>
        <w:spacing w:before="1"/>
      </w:pPr>
    </w:p>
    <w:p w14:paraId="08AADB13" w14:textId="77777777" w:rsidR="00C16574" w:rsidRDefault="00C16574" w:rsidP="00C7319C">
      <w:pPr>
        <w:pStyle w:val="BodyText"/>
        <w:spacing w:before="1"/>
      </w:pPr>
    </w:p>
    <w:p w14:paraId="70BA3B1E" w14:textId="1801AB85" w:rsidR="00C7319C" w:rsidRDefault="00C7319C" w:rsidP="00C7319C">
      <w:pPr>
        <w:pStyle w:val="BodyText"/>
        <w:spacing w:before="1"/>
      </w:pPr>
      <w:r>
        <w:t xml:space="preserve">A PCAP representative presented at </w:t>
      </w:r>
      <w:r w:rsidR="00C16574">
        <w:t>our</w:t>
      </w:r>
      <w:r>
        <w:t xml:space="preserve"> recent staff meeting where updates on recent drug trends and barriers to care were shared; a staff member whose additional role is providing nurse consultation for childcare programs has scheduled to share information back with the PCAP team on available family planning services at their staff meeting as was requested at the time. </w:t>
      </w:r>
    </w:p>
    <w:p w14:paraId="337AF06D" w14:textId="77777777" w:rsidR="00C7319C" w:rsidRDefault="00C7319C" w:rsidP="00C7319C">
      <w:pPr>
        <w:pStyle w:val="BodyText"/>
        <w:spacing w:before="1"/>
      </w:pPr>
      <w:r>
        <w:t>Mama Moves Kitsap portion of our team has done outreach to Navy Home Visiting, PCAP, Kitsap Mental Health, Kaiser, and the OESD; we have had attendees from these services and a Navy Home Visitor shared her skills at connecting with infants through infant massage.</w:t>
      </w:r>
    </w:p>
    <w:p w14:paraId="42B6ABF4" w14:textId="51AA80EF" w:rsidR="00C675EE" w:rsidRDefault="00C7319C" w:rsidP="00C7319C">
      <w:pPr>
        <w:pStyle w:val="BodyText"/>
        <w:spacing w:before="1"/>
      </w:pPr>
      <w:r>
        <w:t>Continued participation in the re-entry team meetings supports ongoing referrals and growing partnership with these community partners who also support parents and their children. Additionally, there is participation in community meetings hosted by various types of services such as housing, 211 (community directory) and DSHS partners.</w:t>
      </w:r>
    </w:p>
    <w:p w14:paraId="0AAF50A8" w14:textId="77777777" w:rsidR="00AF4240" w:rsidRDefault="00AF4240" w:rsidP="00AF4240">
      <w:pPr>
        <w:pStyle w:val="Heading1"/>
        <w:ind w:left="0"/>
        <w:rPr>
          <w:color w:val="A40020"/>
        </w:rPr>
      </w:pPr>
    </w:p>
    <w:p w14:paraId="00C05E43" w14:textId="77777777" w:rsidR="00AF4240" w:rsidRDefault="00C675EE" w:rsidP="00AF4240">
      <w:pPr>
        <w:pStyle w:val="Heading1"/>
        <w:ind w:left="0"/>
        <w:rPr>
          <w:color w:val="A40020"/>
          <w:spacing w:val="-4"/>
        </w:rPr>
      </w:pPr>
      <w:r>
        <w:rPr>
          <w:color w:val="A40020"/>
        </w:rPr>
        <w:t>Please</w:t>
      </w:r>
      <w:r>
        <w:rPr>
          <w:color w:val="A40020"/>
          <w:spacing w:val="-2"/>
        </w:rPr>
        <w:t xml:space="preserve"> </w:t>
      </w:r>
      <w:r>
        <w:rPr>
          <w:color w:val="A40020"/>
        </w:rPr>
        <w:t>describe</w:t>
      </w:r>
      <w:r>
        <w:rPr>
          <w:color w:val="A40020"/>
          <w:spacing w:val="-2"/>
        </w:rPr>
        <w:t xml:space="preserve"> </w:t>
      </w:r>
      <w:r>
        <w:rPr>
          <w:color w:val="A40020"/>
        </w:rPr>
        <w:t>your</w:t>
      </w:r>
      <w:r>
        <w:rPr>
          <w:color w:val="A40020"/>
          <w:spacing w:val="-2"/>
        </w:rPr>
        <w:t xml:space="preserve"> </w:t>
      </w:r>
      <w:r>
        <w:rPr>
          <w:color w:val="A40020"/>
        </w:rPr>
        <w:t>sustainability</w:t>
      </w:r>
      <w:r>
        <w:rPr>
          <w:color w:val="A40020"/>
          <w:spacing w:val="-1"/>
        </w:rPr>
        <w:t xml:space="preserve"> </w:t>
      </w:r>
      <w:r>
        <w:rPr>
          <w:color w:val="A40020"/>
        </w:rPr>
        <w:t>planning</w:t>
      </w:r>
      <w:r>
        <w:rPr>
          <w:color w:val="A40020"/>
          <w:spacing w:val="-1"/>
        </w:rPr>
        <w:t xml:space="preserve"> </w:t>
      </w:r>
      <w:r>
        <w:rPr>
          <w:color w:val="A40020"/>
        </w:rPr>
        <w:t>–</w:t>
      </w:r>
      <w:r>
        <w:rPr>
          <w:color w:val="A40020"/>
          <w:spacing w:val="-2"/>
        </w:rPr>
        <w:t xml:space="preserve"> </w:t>
      </w:r>
      <w:r>
        <w:rPr>
          <w:color w:val="A40020"/>
        </w:rPr>
        <w:t>new</w:t>
      </w:r>
      <w:r>
        <w:rPr>
          <w:color w:val="A40020"/>
          <w:spacing w:val="-2"/>
        </w:rPr>
        <w:t xml:space="preserve"> </w:t>
      </w:r>
      <w:r>
        <w:rPr>
          <w:color w:val="A40020"/>
        </w:rPr>
        <w:t>collaborations,</w:t>
      </w:r>
      <w:r>
        <w:rPr>
          <w:color w:val="A40020"/>
          <w:spacing w:val="-1"/>
        </w:rPr>
        <w:t xml:space="preserve"> </w:t>
      </w:r>
      <w:r>
        <w:rPr>
          <w:color w:val="A40020"/>
        </w:rPr>
        <w:t>other</w:t>
      </w:r>
      <w:r>
        <w:rPr>
          <w:color w:val="A40020"/>
          <w:spacing w:val="-2"/>
        </w:rPr>
        <w:t xml:space="preserve"> </w:t>
      </w:r>
      <w:r>
        <w:rPr>
          <w:color w:val="A40020"/>
        </w:rPr>
        <w:t>sources</w:t>
      </w:r>
      <w:r>
        <w:rPr>
          <w:color w:val="A40020"/>
          <w:spacing w:val="-1"/>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p w14:paraId="5BA5263C" w14:textId="33E8BCD5" w:rsidR="00C7319C" w:rsidRDefault="00C7319C" w:rsidP="00CB7771">
      <w:pPr>
        <w:pStyle w:val="Heading1"/>
        <w:ind w:left="0"/>
        <w:rPr>
          <w:b w:val="0"/>
          <w:bCs w:val="0"/>
        </w:rPr>
      </w:pPr>
      <w:r w:rsidRPr="00C7319C">
        <w:rPr>
          <w:b w:val="0"/>
          <w:bCs w:val="0"/>
        </w:rPr>
        <w:t>In the spring/summer of this year, we applied for additional funding from the WA Department of Children, Youth and Families (DCYF) and the American Rescue Plan Act (ARPA). Fifty percent of our funding at this time is provided by DCYF; we hope to continue to apply for expansion funding when future opportunities arise due to the long-term stable nature of this funding. We have received additional funding from ARPA through April 2024. As a public health agency, we receive the federally funded Maternal Child Health Block Grant, and as allowable, use a portion to support our Nurse Family Partnership program.</w:t>
      </w:r>
    </w:p>
    <w:p w14:paraId="02A11618" w14:textId="77777777" w:rsidR="00CB7771" w:rsidRPr="00C7319C" w:rsidRDefault="00CB7771" w:rsidP="00CB7771">
      <w:pPr>
        <w:pStyle w:val="Heading1"/>
        <w:ind w:left="0"/>
        <w:rPr>
          <w:b w:val="0"/>
          <w:bCs w:val="0"/>
        </w:rPr>
      </w:pPr>
    </w:p>
    <w:p w14:paraId="2288BBBB" w14:textId="6AD9D9D8" w:rsidR="00C675EE" w:rsidRPr="00AF4240" w:rsidRDefault="00C7319C" w:rsidP="00C7319C">
      <w:pPr>
        <w:pStyle w:val="Heading1"/>
        <w:ind w:left="0"/>
        <w:rPr>
          <w:b w:val="0"/>
          <w:bCs w:val="0"/>
        </w:rPr>
      </w:pPr>
      <w:r w:rsidRPr="00C7319C">
        <w:rPr>
          <w:b w:val="0"/>
          <w:bCs w:val="0"/>
        </w:rPr>
        <w:t>We continue to look for additional funding opportunities, including federal MIECHV (Maternal, Infant and Early Childhood Home Visiting) funding, in partnership with our NFP Government Affairs Manager (GAM) and Community Advisory Board. At a state level, one avenue that our GAM continues to advocate for is Medicaid reimbursement.</w:t>
      </w:r>
      <w:r w:rsidR="00C675EE" w:rsidRPr="00AF4240">
        <w:rPr>
          <w:b w:val="0"/>
          <w:bCs w:val="0"/>
        </w:rPr>
        <w:t xml:space="preserve"> </w:t>
      </w:r>
    </w:p>
    <w:p w14:paraId="0D727148" w14:textId="77777777" w:rsidR="00F67448" w:rsidRDefault="00F67448" w:rsidP="00AF4240">
      <w:pPr>
        <w:pStyle w:val="Heading1"/>
        <w:ind w:left="0"/>
        <w:rPr>
          <w:color w:val="A40020"/>
        </w:rPr>
      </w:pPr>
    </w:p>
    <w:p w14:paraId="1C14AFCC" w14:textId="1BB9595E" w:rsidR="00C675EE" w:rsidRDefault="00C675EE" w:rsidP="00AF4240">
      <w:pPr>
        <w:pStyle w:val="Heading1"/>
        <w:ind w:left="0"/>
      </w:pPr>
      <w:r>
        <w:rPr>
          <w:color w:val="A40020"/>
        </w:rPr>
        <w:t>Success</w:t>
      </w:r>
      <w:r>
        <w:rPr>
          <w:color w:val="A40020"/>
          <w:spacing w:val="-3"/>
        </w:rPr>
        <w:t xml:space="preserve"> </w:t>
      </w:r>
      <w:r>
        <w:rPr>
          <w:color w:val="A40020"/>
          <w:spacing w:val="-2"/>
        </w:rPr>
        <w:t>Stories:</w:t>
      </w:r>
    </w:p>
    <w:p w14:paraId="6B62FB2C" w14:textId="77777777" w:rsidR="003336D2" w:rsidRDefault="008D4FFC" w:rsidP="008D4FFC">
      <w:pPr>
        <w:pStyle w:val="BodyText"/>
        <w:spacing w:before="12"/>
      </w:pPr>
      <w:r>
        <w:t xml:space="preserve">Mama Moves Kitsap is a postpartum support group that incorporates mental health interventions such as mindfulness, movement, time in nature and facilitating connections with other new parents. This group is facilitated by two nurses, allowing attendees access to medical professionals who can provide basic guidance </w:t>
      </w:r>
    </w:p>
    <w:p w14:paraId="195CFFA3" w14:textId="45CB39B3" w:rsidR="008D4FFC" w:rsidRDefault="008D4FFC" w:rsidP="008D4FFC">
      <w:pPr>
        <w:pStyle w:val="BodyText"/>
        <w:spacing w:before="12"/>
      </w:pPr>
      <w:r>
        <w:t xml:space="preserve">on growth and development. Sessions start with mindfulness focused on the parents themselves and end with relaxation, stretching, and breathing. Parents are encouraged to check in daily with their self, using mindfulness techniques shared during sessions. Additionally, the nurses are well versed in community resources and can provide thoughtful referrals to clients based on their asks and needs if prompted. Clients are allowed to drive the conversation and the nurses provide active listening to hold space for individual expression.  Adding exercise with open conversations encourages parents to express their feelings in a safe space. During the active time for the group, the facilitators have observed the organic process of parent attendees forming connections among each other. </w:t>
      </w:r>
    </w:p>
    <w:p w14:paraId="6D6E47D0" w14:textId="15669CFB" w:rsidR="00C75D77" w:rsidRDefault="008D4FFC" w:rsidP="008D4FFC">
      <w:pPr>
        <w:pStyle w:val="BodyText"/>
        <w:spacing w:before="12"/>
      </w:pPr>
      <w:r>
        <w:t>One remarkable connection between parents happened in one of our sessions. We have had a few Spanish speaking new parents attend but usually in the company of primarily English-speaking parents. Two Spanish speaking parents attended a session of Mama Moves Kitsap, one parent was new and the other was a repeat attendee. The repeat attendee sought out attention from one of the nurses to inquire about the postpartum period and shared her feelings about not feeling supported by family, the sense of isolation and hesitation at additional potential children. The nurse was able to complete a therapeutic conversation with the client and validated their concerns. Later in the session, the attendee rejoined the main group and connected with the other Spanish speaking mom. They exchanged contact information at the end of the group.</w:t>
      </w:r>
    </w:p>
    <w:p w14:paraId="1CA0F937" w14:textId="66857703" w:rsidR="00B60307" w:rsidRDefault="00B60307" w:rsidP="008D4FFC">
      <w:pPr>
        <w:pStyle w:val="BodyText"/>
        <w:spacing w:before="12"/>
      </w:pPr>
    </w:p>
    <w:p w14:paraId="2933AB99" w14:textId="3E4AC993" w:rsidR="00B60307" w:rsidRDefault="00B60307" w:rsidP="008D4FFC">
      <w:pPr>
        <w:pStyle w:val="BodyText"/>
        <w:spacing w:before="12"/>
      </w:pPr>
    </w:p>
    <w:p w14:paraId="5623E0B2" w14:textId="396FF3C4" w:rsidR="00B60307" w:rsidRDefault="00B60307" w:rsidP="008D4FFC">
      <w:pPr>
        <w:pStyle w:val="BodyText"/>
        <w:spacing w:before="12"/>
      </w:pPr>
    </w:p>
    <w:p w14:paraId="16E77DA6" w14:textId="77777777" w:rsidR="00B60307" w:rsidRDefault="00B60307" w:rsidP="008D4FFC">
      <w:pPr>
        <w:pStyle w:val="BodyText"/>
        <w:spacing w:before="12"/>
      </w:pPr>
    </w:p>
    <w:p w14:paraId="0C287B9A" w14:textId="77777777" w:rsidR="00286A1C" w:rsidRDefault="00C675EE" w:rsidP="00C675EE">
      <w:pPr>
        <w:pStyle w:val="Heading1"/>
        <w:tabs>
          <w:tab w:val="left" w:pos="5411"/>
        </w:tabs>
        <w:ind w:left="0"/>
        <w:rPr>
          <w:sz w:val="28"/>
          <w:szCs w:val="28"/>
        </w:rPr>
      </w:pPr>
      <w:r w:rsidRPr="00926FAD">
        <w:rPr>
          <w:sz w:val="28"/>
          <w:szCs w:val="28"/>
        </w:rPr>
        <w:t xml:space="preserve"> </w:t>
      </w:r>
    </w:p>
    <w:p w14:paraId="3187F803" w14:textId="77777777" w:rsidR="00B60307" w:rsidRDefault="00F17FED" w:rsidP="00C675EE">
      <w:pPr>
        <w:pStyle w:val="Heading1"/>
        <w:tabs>
          <w:tab w:val="left" w:pos="5411"/>
        </w:tabs>
        <w:ind w:left="0"/>
        <w:rPr>
          <w:sz w:val="28"/>
          <w:szCs w:val="28"/>
        </w:rPr>
      </w:pPr>
      <w:r w:rsidRPr="00926FAD">
        <w:rPr>
          <w:sz w:val="28"/>
          <w:szCs w:val="28"/>
        </w:rPr>
        <w:t>Agency:</w:t>
      </w:r>
      <w:r w:rsidRPr="00926FAD">
        <w:rPr>
          <w:spacing w:val="53"/>
          <w:sz w:val="28"/>
          <w:szCs w:val="28"/>
        </w:rPr>
        <w:t xml:space="preserve"> </w:t>
      </w:r>
      <w:r w:rsidRPr="00926FAD">
        <w:rPr>
          <w:sz w:val="28"/>
          <w:szCs w:val="28"/>
        </w:rPr>
        <w:t>Kitsap Homes</w:t>
      </w:r>
      <w:r w:rsidRPr="00926FAD">
        <w:rPr>
          <w:spacing w:val="-2"/>
          <w:sz w:val="28"/>
          <w:szCs w:val="28"/>
        </w:rPr>
        <w:t xml:space="preserve"> </w:t>
      </w:r>
      <w:r w:rsidRPr="00926FAD">
        <w:rPr>
          <w:sz w:val="28"/>
          <w:szCs w:val="28"/>
        </w:rPr>
        <w:t xml:space="preserve">of </w:t>
      </w:r>
      <w:r w:rsidRPr="00926FAD">
        <w:rPr>
          <w:spacing w:val="-2"/>
          <w:sz w:val="28"/>
          <w:szCs w:val="28"/>
        </w:rPr>
        <w:t>Compassion</w:t>
      </w:r>
      <w:r w:rsidRPr="00926FAD">
        <w:rPr>
          <w:sz w:val="28"/>
          <w:szCs w:val="28"/>
        </w:rPr>
        <w:tab/>
      </w:r>
    </w:p>
    <w:p w14:paraId="4E00A905" w14:textId="49CBFBCE" w:rsidR="00397A3C" w:rsidRPr="00926FAD" w:rsidRDefault="00F17FED" w:rsidP="00C675EE">
      <w:pPr>
        <w:pStyle w:val="Heading1"/>
        <w:tabs>
          <w:tab w:val="left" w:pos="5411"/>
        </w:tabs>
        <w:ind w:left="0"/>
        <w:rPr>
          <w:sz w:val="28"/>
          <w:szCs w:val="28"/>
        </w:rPr>
      </w:pPr>
      <w:r w:rsidRPr="00926FAD">
        <w:rPr>
          <w:sz w:val="28"/>
          <w:szCs w:val="28"/>
        </w:rPr>
        <w:t>Program</w:t>
      </w:r>
      <w:r w:rsidRPr="00926FAD">
        <w:rPr>
          <w:spacing w:val="-2"/>
          <w:sz w:val="28"/>
          <w:szCs w:val="28"/>
        </w:rPr>
        <w:t xml:space="preserve"> </w:t>
      </w:r>
      <w:r w:rsidRPr="00926FAD">
        <w:rPr>
          <w:sz w:val="28"/>
          <w:szCs w:val="28"/>
        </w:rPr>
        <w:t>Name:</w:t>
      </w:r>
      <w:r w:rsidRPr="00926FAD">
        <w:rPr>
          <w:spacing w:val="50"/>
          <w:sz w:val="28"/>
          <w:szCs w:val="28"/>
        </w:rPr>
        <w:t xml:space="preserve"> </w:t>
      </w:r>
      <w:r w:rsidR="0083455E" w:rsidRPr="00926FAD">
        <w:rPr>
          <w:sz w:val="28"/>
          <w:szCs w:val="28"/>
        </w:rPr>
        <w:t>Permanent Supportive Housing</w:t>
      </w:r>
    </w:p>
    <w:p w14:paraId="6E1B8DC6" w14:textId="77777777" w:rsidR="00286A1C" w:rsidRDefault="00286A1C" w:rsidP="00286A1C">
      <w:pPr>
        <w:ind w:right="195"/>
        <w:rPr>
          <w:b/>
          <w:color w:val="A40020"/>
          <w:sz w:val="24"/>
        </w:rPr>
      </w:pPr>
    </w:p>
    <w:p w14:paraId="44AC1500" w14:textId="71E80BDA" w:rsidR="00397A3C" w:rsidRDefault="00F17FED" w:rsidP="00286A1C">
      <w:pPr>
        <w:ind w:right="195"/>
        <w:rPr>
          <w:b/>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55931AE9" w14:textId="4452AF2A" w:rsidR="0083455E" w:rsidRDefault="002B5C4E">
      <w:pPr>
        <w:pStyle w:val="BodyText"/>
      </w:pPr>
      <w:r w:rsidRPr="002B5C4E">
        <w:t>We were successful in recruiting a new licensed counselor to replace our Clinical Director.  We have fully trained and deployed our new Case Managers and they are actively working with clients.  We were frustrated about not meeting the goal of adding interns.  We were successful adding one, but we had hoped for two others and their schools assigned them to other sites.</w:t>
      </w:r>
    </w:p>
    <w:p w14:paraId="3316AF08" w14:textId="77777777" w:rsidR="002B5C4E" w:rsidRDefault="002B5C4E">
      <w:pPr>
        <w:pStyle w:val="BodyText"/>
      </w:pPr>
    </w:p>
    <w:p w14:paraId="36E19C36" w14:textId="77777777" w:rsidR="00286A1C" w:rsidRDefault="00F17FED" w:rsidP="00286A1C">
      <w:pPr>
        <w:pStyle w:val="Heading1"/>
        <w:ind w:left="0"/>
        <w:rPr>
          <w:color w:val="A40020"/>
          <w:spacing w:val="-2"/>
        </w:rPr>
      </w:pPr>
      <w:r>
        <w:rPr>
          <w:color w:val="A40020"/>
        </w:rPr>
        <w:t>Briefly</w:t>
      </w:r>
      <w:r>
        <w:rPr>
          <w:color w:val="A40020"/>
          <w:spacing w:val="-6"/>
        </w:rPr>
        <w:t xml:space="preserve"> </w:t>
      </w:r>
      <w:r>
        <w:rPr>
          <w:color w:val="A40020"/>
        </w:rPr>
        <w:t>describe</w:t>
      </w:r>
      <w:r>
        <w:rPr>
          <w:color w:val="A40020"/>
          <w:spacing w:val="-4"/>
        </w:rPr>
        <w:t xml:space="preserve"> </w:t>
      </w:r>
      <w:r>
        <w:rPr>
          <w:color w:val="A40020"/>
        </w:rPr>
        <w:t>collaborative</w:t>
      </w:r>
      <w:r>
        <w:rPr>
          <w:color w:val="A40020"/>
          <w:spacing w:val="-4"/>
        </w:rPr>
        <w:t xml:space="preserve"> </w:t>
      </w:r>
      <w:r>
        <w:rPr>
          <w:color w:val="A40020"/>
        </w:rPr>
        <w:t>efforts</w:t>
      </w:r>
      <w:r>
        <w:rPr>
          <w:color w:val="A40020"/>
          <w:spacing w:val="-5"/>
        </w:rPr>
        <w:t xml:space="preserve"> </w:t>
      </w:r>
      <w:r>
        <w:rPr>
          <w:color w:val="A40020"/>
        </w:rPr>
        <w:t>and</w:t>
      </w:r>
      <w:r>
        <w:rPr>
          <w:color w:val="A40020"/>
          <w:spacing w:val="-4"/>
        </w:rPr>
        <w:t xml:space="preserve"> </w:t>
      </w:r>
      <w:r>
        <w:rPr>
          <w:color w:val="A40020"/>
        </w:rPr>
        <w:t>outreach</w:t>
      </w:r>
      <w:r>
        <w:rPr>
          <w:color w:val="A40020"/>
          <w:spacing w:val="-3"/>
        </w:rPr>
        <w:t xml:space="preserve"> </w:t>
      </w:r>
      <w:r>
        <w:rPr>
          <w:color w:val="A40020"/>
        </w:rPr>
        <w:t>activities</w:t>
      </w:r>
      <w:r>
        <w:rPr>
          <w:color w:val="A40020"/>
          <w:spacing w:val="-5"/>
        </w:rPr>
        <w:t xml:space="preserve"> </w:t>
      </w:r>
      <w:r>
        <w:rPr>
          <w:color w:val="A40020"/>
        </w:rPr>
        <w:t>employing</w:t>
      </w:r>
      <w:r>
        <w:rPr>
          <w:color w:val="A40020"/>
          <w:spacing w:val="-4"/>
        </w:rPr>
        <w:t xml:space="preserve"> </w:t>
      </w:r>
      <w:r>
        <w:rPr>
          <w:color w:val="A40020"/>
        </w:rPr>
        <w:t>collective</w:t>
      </w:r>
      <w:r>
        <w:rPr>
          <w:color w:val="A40020"/>
          <w:spacing w:val="-3"/>
        </w:rPr>
        <w:t xml:space="preserve"> </w:t>
      </w:r>
      <w:r>
        <w:rPr>
          <w:color w:val="A40020"/>
        </w:rPr>
        <w:t>impact</w:t>
      </w:r>
      <w:r>
        <w:rPr>
          <w:color w:val="A40020"/>
          <w:spacing w:val="-4"/>
        </w:rPr>
        <w:t xml:space="preserve"> </w:t>
      </w:r>
      <w:r>
        <w:rPr>
          <w:color w:val="A40020"/>
          <w:spacing w:val="-2"/>
        </w:rPr>
        <w:t>strategies.</w:t>
      </w:r>
    </w:p>
    <w:p w14:paraId="1246FCDC" w14:textId="77777777" w:rsidR="002B5C4E" w:rsidRDefault="002B5C4E" w:rsidP="00286A1C">
      <w:pPr>
        <w:pStyle w:val="Heading1"/>
        <w:spacing w:before="200"/>
        <w:ind w:left="0"/>
        <w:rPr>
          <w:b w:val="0"/>
          <w:bCs w:val="0"/>
        </w:rPr>
      </w:pPr>
      <w:r w:rsidRPr="002B5C4E">
        <w:rPr>
          <w:b w:val="0"/>
          <w:bCs w:val="0"/>
        </w:rPr>
        <w:t>We have been actively working to establish a working relationship with Helpline House of Bainbridge Island and are working with Project share to add more capacity to affordable housing through a micro-shelter project</w:t>
      </w:r>
    </w:p>
    <w:p w14:paraId="31E3E1C2" w14:textId="7116C9C2" w:rsidR="00397A3C" w:rsidRDefault="00F17FED" w:rsidP="00286A1C">
      <w:pPr>
        <w:pStyle w:val="Heading1"/>
        <w:spacing w:before="200"/>
        <w:ind w:left="0"/>
      </w:pPr>
      <w:r>
        <w:rPr>
          <w:color w:val="A40020"/>
        </w:rPr>
        <w:t>Please</w:t>
      </w:r>
      <w:r>
        <w:rPr>
          <w:color w:val="A40020"/>
          <w:spacing w:val="-2"/>
        </w:rPr>
        <w:t xml:space="preserve"> </w:t>
      </w:r>
      <w:r>
        <w:rPr>
          <w:color w:val="A40020"/>
        </w:rPr>
        <w:t>describe</w:t>
      </w:r>
      <w:r>
        <w:rPr>
          <w:color w:val="A40020"/>
          <w:spacing w:val="-2"/>
        </w:rPr>
        <w:t xml:space="preserve"> </w:t>
      </w:r>
      <w:r>
        <w:rPr>
          <w:color w:val="A40020"/>
        </w:rPr>
        <w:t>your</w:t>
      </w:r>
      <w:r>
        <w:rPr>
          <w:color w:val="A40020"/>
          <w:spacing w:val="-2"/>
        </w:rPr>
        <w:t xml:space="preserve"> </w:t>
      </w:r>
      <w:r>
        <w:rPr>
          <w:color w:val="A40020"/>
        </w:rPr>
        <w:t>sustainability</w:t>
      </w:r>
      <w:r>
        <w:rPr>
          <w:color w:val="A40020"/>
          <w:spacing w:val="-1"/>
        </w:rPr>
        <w:t xml:space="preserve"> </w:t>
      </w:r>
      <w:r>
        <w:rPr>
          <w:color w:val="A40020"/>
        </w:rPr>
        <w:t>planning</w:t>
      </w:r>
      <w:r>
        <w:rPr>
          <w:color w:val="A40020"/>
          <w:spacing w:val="-1"/>
        </w:rPr>
        <w:t xml:space="preserve"> </w:t>
      </w:r>
      <w:r>
        <w:rPr>
          <w:color w:val="A40020"/>
        </w:rPr>
        <w:t>–</w:t>
      </w:r>
      <w:r>
        <w:rPr>
          <w:color w:val="A40020"/>
          <w:spacing w:val="-2"/>
        </w:rPr>
        <w:t xml:space="preserve"> </w:t>
      </w:r>
      <w:r>
        <w:rPr>
          <w:color w:val="A40020"/>
        </w:rPr>
        <w:t>new</w:t>
      </w:r>
      <w:r>
        <w:rPr>
          <w:color w:val="A40020"/>
          <w:spacing w:val="-2"/>
        </w:rPr>
        <w:t xml:space="preserve"> </w:t>
      </w:r>
      <w:r>
        <w:rPr>
          <w:color w:val="A40020"/>
        </w:rPr>
        <w:t>collaborations,</w:t>
      </w:r>
      <w:r>
        <w:rPr>
          <w:color w:val="A40020"/>
          <w:spacing w:val="-1"/>
        </w:rPr>
        <w:t xml:space="preserve"> </w:t>
      </w:r>
      <w:r>
        <w:rPr>
          <w:color w:val="A40020"/>
        </w:rPr>
        <w:t>other</w:t>
      </w:r>
      <w:r>
        <w:rPr>
          <w:color w:val="A40020"/>
          <w:spacing w:val="-2"/>
        </w:rPr>
        <w:t xml:space="preserve"> </w:t>
      </w:r>
      <w:r>
        <w:rPr>
          <w:color w:val="A40020"/>
        </w:rPr>
        <w:t>sources</w:t>
      </w:r>
      <w:r>
        <w:rPr>
          <w:color w:val="A40020"/>
          <w:spacing w:val="-1"/>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p w14:paraId="69591F9A" w14:textId="56C943DA" w:rsidR="0083455E" w:rsidRDefault="002B5C4E">
      <w:pPr>
        <w:pStyle w:val="BodyText"/>
      </w:pPr>
      <w:r w:rsidRPr="002B5C4E">
        <w:t>We have written multiple grants and are working on contracting with Kitsap County on two ARPA funded projects.</w:t>
      </w:r>
    </w:p>
    <w:p w14:paraId="023CD55C" w14:textId="77777777" w:rsidR="002B5C4E" w:rsidRDefault="002B5C4E">
      <w:pPr>
        <w:pStyle w:val="BodyText"/>
      </w:pPr>
    </w:p>
    <w:p w14:paraId="6952D3CF" w14:textId="77777777" w:rsidR="00397A3C" w:rsidRDefault="00F17FED" w:rsidP="00286A1C">
      <w:pPr>
        <w:pStyle w:val="Heading1"/>
        <w:spacing w:before="1"/>
        <w:ind w:left="0"/>
      </w:pPr>
      <w:r>
        <w:rPr>
          <w:color w:val="A40020"/>
        </w:rPr>
        <w:t>Success</w:t>
      </w:r>
      <w:r>
        <w:rPr>
          <w:color w:val="A40020"/>
          <w:spacing w:val="-3"/>
        </w:rPr>
        <w:t xml:space="preserve"> </w:t>
      </w:r>
      <w:r>
        <w:rPr>
          <w:color w:val="A40020"/>
          <w:spacing w:val="-2"/>
        </w:rPr>
        <w:t>Stories:</w:t>
      </w:r>
    </w:p>
    <w:p w14:paraId="11737D1A" w14:textId="733BE887" w:rsidR="0083455E" w:rsidRDefault="00D728C6" w:rsidP="00873C61">
      <w:pPr>
        <w:pStyle w:val="BodyText"/>
        <w:spacing w:before="11"/>
        <w:rPr>
          <w:sz w:val="23"/>
        </w:rPr>
      </w:pPr>
      <w:r w:rsidRPr="00D728C6">
        <w:rPr>
          <w:sz w:val="23"/>
        </w:rPr>
        <w:t>We were happy to use our services to locate housing for a lifelong Kitsap resident in his 60's.  Our team were able to find housing, provide case management assistance for funding, help him move and settle into housing that should be long-term.</w:t>
      </w:r>
    </w:p>
    <w:p w14:paraId="0F87C8F9" w14:textId="77777777" w:rsidR="0083455E" w:rsidRDefault="0083455E">
      <w:pPr>
        <w:pStyle w:val="BodyText"/>
        <w:spacing w:before="11"/>
        <w:rPr>
          <w:sz w:val="23"/>
        </w:rPr>
      </w:pPr>
    </w:p>
    <w:p w14:paraId="329D58DF" w14:textId="77777777" w:rsidR="00B60307" w:rsidRDefault="007C1816" w:rsidP="00CB7771">
      <w:pPr>
        <w:pStyle w:val="Heading1"/>
        <w:tabs>
          <w:tab w:val="left" w:pos="5411"/>
        </w:tabs>
        <w:ind w:left="0"/>
        <w:rPr>
          <w:sz w:val="28"/>
          <w:szCs w:val="28"/>
        </w:rPr>
      </w:pPr>
      <w:r w:rsidRPr="008E3E9F">
        <w:rPr>
          <w:sz w:val="28"/>
          <w:szCs w:val="28"/>
        </w:rPr>
        <w:t>Agency:</w:t>
      </w:r>
      <w:r w:rsidRPr="008E3E9F">
        <w:rPr>
          <w:spacing w:val="47"/>
          <w:sz w:val="28"/>
          <w:szCs w:val="28"/>
        </w:rPr>
        <w:t xml:space="preserve"> </w:t>
      </w:r>
      <w:r w:rsidRPr="008E3E9F">
        <w:rPr>
          <w:sz w:val="28"/>
          <w:szCs w:val="28"/>
        </w:rPr>
        <w:t xml:space="preserve">Kitsap Mental Health Services </w:t>
      </w:r>
      <w:r w:rsidRPr="008E3E9F">
        <w:rPr>
          <w:sz w:val="28"/>
          <w:szCs w:val="28"/>
        </w:rPr>
        <w:tab/>
      </w:r>
    </w:p>
    <w:p w14:paraId="7761E2CC" w14:textId="48424D54" w:rsidR="007C1816" w:rsidRPr="008E3E9F" w:rsidRDefault="007C1816" w:rsidP="00CB7771">
      <w:pPr>
        <w:pStyle w:val="Heading1"/>
        <w:tabs>
          <w:tab w:val="left" w:pos="5411"/>
        </w:tabs>
        <w:ind w:left="0"/>
        <w:rPr>
          <w:sz w:val="28"/>
          <w:szCs w:val="28"/>
        </w:rPr>
      </w:pPr>
      <w:r w:rsidRPr="008E3E9F">
        <w:rPr>
          <w:sz w:val="28"/>
          <w:szCs w:val="28"/>
        </w:rPr>
        <w:t>Program</w:t>
      </w:r>
      <w:r w:rsidRPr="008E3E9F">
        <w:rPr>
          <w:spacing w:val="-2"/>
          <w:sz w:val="28"/>
          <w:szCs w:val="28"/>
        </w:rPr>
        <w:t xml:space="preserve"> </w:t>
      </w:r>
      <w:r w:rsidRPr="008E3E9F">
        <w:rPr>
          <w:sz w:val="28"/>
          <w:szCs w:val="28"/>
        </w:rPr>
        <w:t>Name:</w:t>
      </w:r>
      <w:r w:rsidRPr="008E3E9F">
        <w:rPr>
          <w:spacing w:val="50"/>
          <w:sz w:val="28"/>
          <w:szCs w:val="28"/>
        </w:rPr>
        <w:t xml:space="preserve"> </w:t>
      </w:r>
      <w:r w:rsidRPr="008E3E9F">
        <w:rPr>
          <w:sz w:val="28"/>
          <w:szCs w:val="28"/>
        </w:rPr>
        <w:t>Pendleton Place</w:t>
      </w:r>
    </w:p>
    <w:p w14:paraId="0146A593" w14:textId="77777777" w:rsidR="007C1816" w:rsidRDefault="007C1816" w:rsidP="007C1816">
      <w:pPr>
        <w:pStyle w:val="Heading1"/>
        <w:tabs>
          <w:tab w:val="left" w:pos="5411"/>
        </w:tabs>
      </w:pPr>
    </w:p>
    <w:p w14:paraId="0E4A9674" w14:textId="77777777" w:rsidR="007C1816" w:rsidRPr="00D05225" w:rsidRDefault="007C1816" w:rsidP="00CB7771">
      <w:pPr>
        <w:ind w:right="195"/>
        <w:rPr>
          <w:b/>
          <w:color w:val="A40020"/>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5E7A8D66" w14:textId="77777777" w:rsidR="007C1816" w:rsidRDefault="007C1816" w:rsidP="00CB7771">
      <w:pPr>
        <w:pStyle w:val="Heading1"/>
        <w:tabs>
          <w:tab w:val="left" w:pos="5411"/>
        </w:tabs>
        <w:ind w:left="0"/>
        <w:rPr>
          <w:b w:val="0"/>
          <w:bCs w:val="0"/>
        </w:rPr>
      </w:pPr>
      <w:r w:rsidRPr="00B37132">
        <w:rPr>
          <w:b w:val="0"/>
          <w:bCs w:val="0"/>
        </w:rPr>
        <w:t xml:space="preserve">During this quarter we have continued to assist residents in working on personal goals. We have achieved full occupancy.  We continue to encourage clients to engage in mental health, substance use disorder and primary care.  </w:t>
      </w:r>
    </w:p>
    <w:p w14:paraId="1E8F5C4F" w14:textId="77777777" w:rsidR="007C1816" w:rsidRPr="009759DE" w:rsidRDefault="007C1816" w:rsidP="007C1816">
      <w:pPr>
        <w:pStyle w:val="Heading1"/>
        <w:tabs>
          <w:tab w:val="left" w:pos="5411"/>
        </w:tabs>
        <w:rPr>
          <w:b w:val="0"/>
          <w:bCs w:val="0"/>
        </w:rPr>
      </w:pPr>
    </w:p>
    <w:p w14:paraId="7CD50130" w14:textId="77777777" w:rsidR="007C1816" w:rsidRDefault="007C1816" w:rsidP="00CB7771">
      <w:pPr>
        <w:pStyle w:val="Heading1"/>
        <w:ind w:left="0"/>
        <w:rPr>
          <w:color w:val="A40020"/>
          <w:spacing w:val="-2"/>
        </w:rPr>
      </w:pPr>
      <w:r>
        <w:rPr>
          <w:color w:val="A40020"/>
        </w:rPr>
        <w:t>Briefly</w:t>
      </w:r>
      <w:r>
        <w:rPr>
          <w:color w:val="A40020"/>
          <w:spacing w:val="-6"/>
        </w:rPr>
        <w:t xml:space="preserve"> </w:t>
      </w:r>
      <w:r>
        <w:rPr>
          <w:color w:val="A40020"/>
        </w:rPr>
        <w:t>describe</w:t>
      </w:r>
      <w:r>
        <w:rPr>
          <w:color w:val="A40020"/>
          <w:spacing w:val="-4"/>
        </w:rPr>
        <w:t xml:space="preserve"> </w:t>
      </w:r>
      <w:r>
        <w:rPr>
          <w:color w:val="A40020"/>
        </w:rPr>
        <w:t>collaborative</w:t>
      </w:r>
      <w:r>
        <w:rPr>
          <w:color w:val="A40020"/>
          <w:spacing w:val="-4"/>
        </w:rPr>
        <w:t xml:space="preserve"> </w:t>
      </w:r>
      <w:r>
        <w:rPr>
          <w:color w:val="A40020"/>
        </w:rPr>
        <w:t>efforts</w:t>
      </w:r>
      <w:r>
        <w:rPr>
          <w:color w:val="A40020"/>
          <w:spacing w:val="-5"/>
        </w:rPr>
        <w:t xml:space="preserve"> </w:t>
      </w:r>
      <w:r>
        <w:rPr>
          <w:color w:val="A40020"/>
        </w:rPr>
        <w:t>and</w:t>
      </w:r>
      <w:r>
        <w:rPr>
          <w:color w:val="A40020"/>
          <w:spacing w:val="-4"/>
        </w:rPr>
        <w:t xml:space="preserve"> </w:t>
      </w:r>
      <w:r>
        <w:rPr>
          <w:color w:val="A40020"/>
        </w:rPr>
        <w:t>outreach</w:t>
      </w:r>
      <w:r>
        <w:rPr>
          <w:color w:val="A40020"/>
          <w:spacing w:val="-3"/>
        </w:rPr>
        <w:t xml:space="preserve"> </w:t>
      </w:r>
      <w:r>
        <w:rPr>
          <w:color w:val="A40020"/>
        </w:rPr>
        <w:t>activities</w:t>
      </w:r>
      <w:r>
        <w:rPr>
          <w:color w:val="A40020"/>
          <w:spacing w:val="-5"/>
        </w:rPr>
        <w:t xml:space="preserve"> </w:t>
      </w:r>
      <w:r>
        <w:rPr>
          <w:color w:val="A40020"/>
        </w:rPr>
        <w:t>employing</w:t>
      </w:r>
      <w:r>
        <w:rPr>
          <w:color w:val="A40020"/>
          <w:spacing w:val="-4"/>
        </w:rPr>
        <w:t xml:space="preserve"> </w:t>
      </w:r>
      <w:r>
        <w:rPr>
          <w:color w:val="A40020"/>
        </w:rPr>
        <w:t>collective</w:t>
      </w:r>
      <w:r>
        <w:rPr>
          <w:color w:val="A40020"/>
          <w:spacing w:val="-3"/>
        </w:rPr>
        <w:t xml:space="preserve"> </w:t>
      </w:r>
      <w:r>
        <w:rPr>
          <w:color w:val="A40020"/>
        </w:rPr>
        <w:t>impact</w:t>
      </w:r>
      <w:r>
        <w:rPr>
          <w:color w:val="A40020"/>
          <w:spacing w:val="-4"/>
        </w:rPr>
        <w:t xml:space="preserve"> </w:t>
      </w:r>
      <w:r>
        <w:rPr>
          <w:color w:val="A40020"/>
          <w:spacing w:val="-2"/>
        </w:rPr>
        <w:t xml:space="preserve">strategies. </w:t>
      </w:r>
    </w:p>
    <w:p w14:paraId="129B7B03" w14:textId="77777777" w:rsidR="007C1816" w:rsidRDefault="007C1816" w:rsidP="007C1816">
      <w:pPr>
        <w:rPr>
          <w:spacing w:val="-2"/>
          <w:sz w:val="24"/>
          <w:szCs w:val="24"/>
        </w:rPr>
      </w:pPr>
      <w:r w:rsidRPr="00B37132">
        <w:rPr>
          <w:spacing w:val="-2"/>
          <w:sz w:val="24"/>
          <w:szCs w:val="24"/>
        </w:rPr>
        <w:t>We have provided classes that encourage group participation, life skills, budgeting. We have connected with Goodwill to provide employment and job readiness classes. We have collaborated with Agape Unlimited Real team to assist our residents in accessing treatment services. We continue to engage with Housing Solution Center to identify new tenants from the priority pool. PCHS is onsite 2 days per week to encourage engagement and ease of access for primary care. KMHS has a care coordinator that comes 1 day per week to help residents engage in mental health care.</w:t>
      </w:r>
    </w:p>
    <w:p w14:paraId="0E952029" w14:textId="77777777" w:rsidR="007C1816" w:rsidRDefault="007C1816" w:rsidP="00CB7771">
      <w:pPr>
        <w:pStyle w:val="Heading1"/>
        <w:ind w:left="0"/>
      </w:pPr>
      <w:r>
        <w:rPr>
          <w:color w:val="A40020"/>
        </w:rPr>
        <w:t>Please</w:t>
      </w:r>
      <w:r>
        <w:rPr>
          <w:color w:val="A40020"/>
          <w:spacing w:val="-2"/>
        </w:rPr>
        <w:t xml:space="preserve"> </w:t>
      </w:r>
      <w:r>
        <w:rPr>
          <w:color w:val="A40020"/>
        </w:rPr>
        <w:t>describe</w:t>
      </w:r>
      <w:r>
        <w:rPr>
          <w:color w:val="A40020"/>
          <w:spacing w:val="-2"/>
        </w:rPr>
        <w:t xml:space="preserve"> </w:t>
      </w:r>
      <w:r>
        <w:rPr>
          <w:color w:val="A40020"/>
        </w:rPr>
        <w:t>your</w:t>
      </w:r>
      <w:r>
        <w:rPr>
          <w:color w:val="A40020"/>
          <w:spacing w:val="-2"/>
        </w:rPr>
        <w:t xml:space="preserve"> </w:t>
      </w:r>
      <w:r>
        <w:rPr>
          <w:color w:val="A40020"/>
        </w:rPr>
        <w:t>sustainability</w:t>
      </w:r>
      <w:r>
        <w:rPr>
          <w:color w:val="A40020"/>
          <w:spacing w:val="-1"/>
        </w:rPr>
        <w:t xml:space="preserve"> </w:t>
      </w:r>
      <w:r>
        <w:rPr>
          <w:color w:val="A40020"/>
        </w:rPr>
        <w:t>planning</w:t>
      </w:r>
      <w:r>
        <w:rPr>
          <w:color w:val="A40020"/>
          <w:spacing w:val="-1"/>
        </w:rPr>
        <w:t xml:space="preserve"> </w:t>
      </w:r>
      <w:r>
        <w:rPr>
          <w:color w:val="A40020"/>
        </w:rPr>
        <w:t>–</w:t>
      </w:r>
      <w:r>
        <w:rPr>
          <w:color w:val="A40020"/>
          <w:spacing w:val="-2"/>
        </w:rPr>
        <w:t xml:space="preserve"> </w:t>
      </w:r>
      <w:r>
        <w:rPr>
          <w:color w:val="A40020"/>
        </w:rPr>
        <w:t>new</w:t>
      </w:r>
      <w:r>
        <w:rPr>
          <w:color w:val="A40020"/>
          <w:spacing w:val="-2"/>
        </w:rPr>
        <w:t xml:space="preserve"> </w:t>
      </w:r>
      <w:r>
        <w:rPr>
          <w:color w:val="A40020"/>
        </w:rPr>
        <w:t>collaborations,</w:t>
      </w:r>
      <w:r>
        <w:rPr>
          <w:color w:val="A40020"/>
          <w:spacing w:val="-1"/>
        </w:rPr>
        <w:t xml:space="preserve"> </w:t>
      </w:r>
      <w:r>
        <w:rPr>
          <w:color w:val="A40020"/>
        </w:rPr>
        <w:t>other</w:t>
      </w:r>
      <w:r>
        <w:rPr>
          <w:color w:val="A40020"/>
          <w:spacing w:val="-2"/>
        </w:rPr>
        <w:t xml:space="preserve"> </w:t>
      </w:r>
      <w:r>
        <w:rPr>
          <w:color w:val="A40020"/>
        </w:rPr>
        <w:t>sources</w:t>
      </w:r>
      <w:r>
        <w:rPr>
          <w:color w:val="A40020"/>
          <w:spacing w:val="-1"/>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p w14:paraId="28E7A41E" w14:textId="7D3E204C" w:rsidR="007C1816" w:rsidRDefault="007C1816" w:rsidP="00CB7771">
      <w:pPr>
        <w:pStyle w:val="Heading1"/>
        <w:ind w:left="0"/>
        <w:rPr>
          <w:b w:val="0"/>
          <w:bCs w:val="0"/>
        </w:rPr>
      </w:pPr>
      <w:r w:rsidRPr="00C700CE">
        <w:rPr>
          <w:b w:val="0"/>
          <w:bCs w:val="0"/>
        </w:rPr>
        <w:t>We are working on getting residents approved to be billed through Amerigroup Foundational Community Supports.</w:t>
      </w:r>
      <w:r w:rsidR="00B60307">
        <w:rPr>
          <w:b w:val="0"/>
          <w:bCs w:val="0"/>
        </w:rPr>
        <w:t xml:space="preserve"> </w:t>
      </w:r>
      <w:r w:rsidRPr="00C700CE">
        <w:rPr>
          <w:b w:val="0"/>
          <w:bCs w:val="0"/>
        </w:rPr>
        <w:t>For residents we are connecting them with DSHS for ABD or our SOARS worker for SSI. We will continue to look for any grants that may help pay for services of this housing type.</w:t>
      </w:r>
    </w:p>
    <w:p w14:paraId="35F11303" w14:textId="536A0B87" w:rsidR="00CB7771" w:rsidRDefault="00CB7771" w:rsidP="00CB7771">
      <w:pPr>
        <w:pStyle w:val="Heading1"/>
        <w:ind w:left="0"/>
        <w:rPr>
          <w:b w:val="0"/>
          <w:bCs w:val="0"/>
        </w:rPr>
      </w:pPr>
    </w:p>
    <w:p w14:paraId="26492711" w14:textId="5F6C75AA" w:rsidR="00B60307" w:rsidRDefault="00B60307" w:rsidP="00CB7771">
      <w:pPr>
        <w:pStyle w:val="Heading1"/>
        <w:ind w:left="0"/>
        <w:rPr>
          <w:b w:val="0"/>
          <w:bCs w:val="0"/>
        </w:rPr>
      </w:pPr>
    </w:p>
    <w:p w14:paraId="5EEAE754" w14:textId="74B962EB" w:rsidR="00B60307" w:rsidRDefault="00B60307" w:rsidP="00CB7771">
      <w:pPr>
        <w:pStyle w:val="Heading1"/>
        <w:ind w:left="0"/>
        <w:rPr>
          <w:b w:val="0"/>
          <w:bCs w:val="0"/>
        </w:rPr>
      </w:pPr>
    </w:p>
    <w:p w14:paraId="0714D6AC" w14:textId="457C3D5B" w:rsidR="00B60307" w:rsidRDefault="00B60307" w:rsidP="00CB7771">
      <w:pPr>
        <w:pStyle w:val="Heading1"/>
        <w:ind w:left="0"/>
        <w:rPr>
          <w:b w:val="0"/>
          <w:bCs w:val="0"/>
        </w:rPr>
      </w:pPr>
    </w:p>
    <w:p w14:paraId="4A4AA0BA" w14:textId="2C04E327" w:rsidR="00B60307" w:rsidRDefault="00B60307" w:rsidP="00CB7771">
      <w:pPr>
        <w:pStyle w:val="Heading1"/>
        <w:ind w:left="0"/>
        <w:rPr>
          <w:b w:val="0"/>
          <w:bCs w:val="0"/>
        </w:rPr>
      </w:pPr>
    </w:p>
    <w:p w14:paraId="528B1201" w14:textId="77777777" w:rsidR="00B60307" w:rsidRDefault="00B60307" w:rsidP="00CB7771">
      <w:pPr>
        <w:pStyle w:val="Heading1"/>
        <w:ind w:left="0"/>
        <w:rPr>
          <w:b w:val="0"/>
          <w:bCs w:val="0"/>
        </w:rPr>
      </w:pPr>
    </w:p>
    <w:p w14:paraId="7D46D0B2" w14:textId="70EC57CC" w:rsidR="007C1816" w:rsidRDefault="007C1816" w:rsidP="00CB7771">
      <w:pPr>
        <w:pStyle w:val="Heading1"/>
        <w:ind w:left="0"/>
      </w:pPr>
      <w:r>
        <w:rPr>
          <w:color w:val="A40020"/>
        </w:rPr>
        <w:t>Success</w:t>
      </w:r>
      <w:r>
        <w:rPr>
          <w:color w:val="A40020"/>
          <w:spacing w:val="-3"/>
        </w:rPr>
        <w:t xml:space="preserve"> </w:t>
      </w:r>
      <w:r>
        <w:rPr>
          <w:color w:val="A40020"/>
          <w:spacing w:val="-2"/>
        </w:rPr>
        <w:t>Stories:</w:t>
      </w:r>
    </w:p>
    <w:p w14:paraId="20C1432A" w14:textId="77777777" w:rsidR="007C1816" w:rsidRDefault="007C1816" w:rsidP="00CB7771">
      <w:pPr>
        <w:pStyle w:val="Heading1"/>
        <w:tabs>
          <w:tab w:val="left" w:pos="5411"/>
        </w:tabs>
        <w:ind w:left="0"/>
        <w:rPr>
          <w:b w:val="0"/>
          <w:bCs w:val="0"/>
        </w:rPr>
      </w:pPr>
      <w:r w:rsidRPr="00EA498B">
        <w:rPr>
          <w:b w:val="0"/>
          <w:bCs w:val="0"/>
        </w:rPr>
        <w:t xml:space="preserve">One of our residents has made significant progress since he moved </w:t>
      </w:r>
      <w:proofErr w:type="gramStart"/>
      <w:r w:rsidRPr="00EA498B">
        <w:rPr>
          <w:b w:val="0"/>
          <w:bCs w:val="0"/>
        </w:rPr>
        <w:t>in to</w:t>
      </w:r>
      <w:proofErr w:type="gramEnd"/>
      <w:r w:rsidRPr="00EA498B">
        <w:rPr>
          <w:b w:val="0"/>
          <w:bCs w:val="0"/>
        </w:rPr>
        <w:t xml:space="preserve"> the Pendleton Place. He has started using the onsite PCHS to attend to his medical needs and has stabilized his diabetes. We have helped him engage in mental health counseling. He attributes his success to the positive nature of the supported housing program and onsite staff.</w:t>
      </w:r>
    </w:p>
    <w:p w14:paraId="313A5788" w14:textId="77777777" w:rsidR="007C1816" w:rsidRDefault="007C1816" w:rsidP="007C1816">
      <w:pPr>
        <w:pStyle w:val="Heading1"/>
        <w:tabs>
          <w:tab w:val="left" w:pos="5411"/>
        </w:tabs>
        <w:rPr>
          <w:b w:val="0"/>
          <w:bCs w:val="0"/>
        </w:rPr>
      </w:pPr>
    </w:p>
    <w:p w14:paraId="263CDBDE" w14:textId="77777777" w:rsidR="007C1816" w:rsidRDefault="007C1816" w:rsidP="00CB7771">
      <w:pPr>
        <w:pStyle w:val="Heading1"/>
        <w:tabs>
          <w:tab w:val="left" w:pos="5411"/>
        </w:tabs>
        <w:ind w:left="0"/>
        <w:rPr>
          <w:b w:val="0"/>
          <w:bCs w:val="0"/>
        </w:rPr>
      </w:pPr>
      <w:r>
        <w:rPr>
          <w:b w:val="0"/>
          <w:bCs w:val="0"/>
        </w:rPr>
        <w:t>Comments:</w:t>
      </w:r>
    </w:p>
    <w:p w14:paraId="0470D32C" w14:textId="0AA8BACB" w:rsidR="007C1816" w:rsidRDefault="007C1816" w:rsidP="0023345D">
      <w:pPr>
        <w:rPr>
          <w:sz w:val="24"/>
          <w:szCs w:val="24"/>
        </w:rPr>
      </w:pPr>
      <w:r w:rsidRPr="00DD2220">
        <w:rPr>
          <w:sz w:val="24"/>
          <w:szCs w:val="24"/>
        </w:rPr>
        <w:t>This quarter we reached full capacity of 72 residents. We continue to have classes aimed at helping residents with healthier living and maintaining their housing. Residents often come to staff with excitement on the goals they are working on and what they have achieved thus far. We are still in the process of building community partnerships with outside agencies to bring classes and groups in the facility for the residents. The resident's community meetings continue to grow, and they seem to be more interactive and involved in the housing process and wanting to live in a safe community. One of our residents has come forward to lead an NA self-help support recovery meeting. Residents have been engaging with each other to help with grocery shopping, household upkeep and other outings that are a part of forming healthy relationships and community.</w:t>
      </w:r>
    </w:p>
    <w:p w14:paraId="0612AC6E" w14:textId="77777777" w:rsidR="0023345D" w:rsidRDefault="0023345D" w:rsidP="0023345D">
      <w:pPr>
        <w:rPr>
          <w:sz w:val="28"/>
          <w:szCs w:val="28"/>
        </w:rPr>
      </w:pPr>
    </w:p>
    <w:p w14:paraId="466B3D03" w14:textId="77777777" w:rsidR="00B60307" w:rsidRDefault="00BC26EB" w:rsidP="00CB7771">
      <w:pPr>
        <w:pStyle w:val="Heading1"/>
        <w:tabs>
          <w:tab w:val="left" w:pos="5411"/>
        </w:tabs>
        <w:ind w:left="0"/>
        <w:rPr>
          <w:sz w:val="28"/>
          <w:szCs w:val="28"/>
        </w:rPr>
      </w:pPr>
      <w:r w:rsidRPr="00F874F5">
        <w:rPr>
          <w:sz w:val="28"/>
          <w:szCs w:val="28"/>
        </w:rPr>
        <w:t>Agency:</w:t>
      </w:r>
      <w:r w:rsidRPr="00F874F5">
        <w:rPr>
          <w:spacing w:val="47"/>
          <w:sz w:val="28"/>
          <w:szCs w:val="28"/>
        </w:rPr>
        <w:t xml:space="preserve"> </w:t>
      </w:r>
      <w:r w:rsidRPr="00F874F5">
        <w:rPr>
          <w:sz w:val="28"/>
          <w:szCs w:val="28"/>
        </w:rPr>
        <w:t xml:space="preserve">Kitsap Mental Health Services </w:t>
      </w:r>
      <w:r w:rsidRPr="00F874F5">
        <w:rPr>
          <w:sz w:val="28"/>
          <w:szCs w:val="28"/>
        </w:rPr>
        <w:tab/>
      </w:r>
    </w:p>
    <w:p w14:paraId="28E29475" w14:textId="3C3E8B1A" w:rsidR="00BC26EB" w:rsidRPr="00F874F5" w:rsidRDefault="00BC26EB" w:rsidP="00CB7771">
      <w:pPr>
        <w:pStyle w:val="Heading1"/>
        <w:tabs>
          <w:tab w:val="left" w:pos="5411"/>
        </w:tabs>
        <w:ind w:left="0"/>
        <w:rPr>
          <w:sz w:val="28"/>
          <w:szCs w:val="28"/>
        </w:rPr>
      </w:pPr>
      <w:r w:rsidRPr="00F874F5">
        <w:rPr>
          <w:sz w:val="28"/>
          <w:szCs w:val="28"/>
        </w:rPr>
        <w:t>Program</w:t>
      </w:r>
      <w:r w:rsidRPr="00F874F5">
        <w:rPr>
          <w:spacing w:val="-2"/>
          <w:sz w:val="28"/>
          <w:szCs w:val="28"/>
        </w:rPr>
        <w:t xml:space="preserve"> </w:t>
      </w:r>
      <w:r w:rsidRPr="00F874F5">
        <w:rPr>
          <w:sz w:val="28"/>
          <w:szCs w:val="28"/>
        </w:rPr>
        <w:t>Name:</w:t>
      </w:r>
      <w:r w:rsidRPr="00F874F5">
        <w:rPr>
          <w:spacing w:val="50"/>
          <w:sz w:val="28"/>
          <w:szCs w:val="28"/>
        </w:rPr>
        <w:t xml:space="preserve"> </w:t>
      </w:r>
      <w:r w:rsidRPr="00F874F5">
        <w:rPr>
          <w:sz w:val="28"/>
          <w:szCs w:val="28"/>
        </w:rPr>
        <w:t>Unfunded BHS-Crisis Triage</w:t>
      </w:r>
    </w:p>
    <w:p w14:paraId="17661EA1" w14:textId="77777777" w:rsidR="00BC26EB" w:rsidRDefault="00BC26EB" w:rsidP="00BC26EB">
      <w:pPr>
        <w:pStyle w:val="Heading1"/>
        <w:tabs>
          <w:tab w:val="left" w:pos="5411"/>
        </w:tabs>
      </w:pPr>
    </w:p>
    <w:p w14:paraId="43B1BCF6" w14:textId="77777777" w:rsidR="00BC26EB" w:rsidRPr="00D05225" w:rsidRDefault="00BC26EB" w:rsidP="00CB7771">
      <w:pPr>
        <w:ind w:right="195"/>
        <w:rPr>
          <w:b/>
          <w:color w:val="A40020"/>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14AB053B" w14:textId="77777777" w:rsidR="00BC26EB" w:rsidRDefault="00BC26EB" w:rsidP="00CB7771">
      <w:pPr>
        <w:pStyle w:val="Heading1"/>
        <w:tabs>
          <w:tab w:val="left" w:pos="5411"/>
        </w:tabs>
        <w:ind w:left="0"/>
        <w:rPr>
          <w:b w:val="0"/>
          <w:bCs w:val="0"/>
        </w:rPr>
      </w:pPr>
      <w:r w:rsidRPr="000250DC">
        <w:rPr>
          <w:b w:val="0"/>
          <w:bCs w:val="0"/>
        </w:rPr>
        <w:t>Over the past three months we have served 140 unduplicated individuals in our crisis stabilization and SUD residential units. Clients discharging from the Crisis Triage Center accepted follow up services and had a 1st appointment scheduled 98% of the time. PHRC clients accepted a follow up appointment 93% of the time. We continue to monitor PHRC clients’ acceptance of continued care after discharge and what is considered a 1st appointment. Consideration of alternative follow up treatment may need to be considered and supported.  SUD recovery supports several treatment/support options, such as AA/NA. Many of our clients may not include a Mental Health/SUD agency or professional appointment as primary in their recovery.  During this three-month period, we have continued to manage current COVID safety guidelines for clients and staff.</w:t>
      </w:r>
    </w:p>
    <w:p w14:paraId="7FF4766E" w14:textId="77777777" w:rsidR="00BC26EB" w:rsidRDefault="00BC26EB" w:rsidP="00BC26EB">
      <w:pPr>
        <w:pStyle w:val="Heading1"/>
        <w:tabs>
          <w:tab w:val="left" w:pos="5411"/>
        </w:tabs>
      </w:pPr>
    </w:p>
    <w:p w14:paraId="60705D89" w14:textId="77777777" w:rsidR="00BC26EB" w:rsidRDefault="00BC26EB" w:rsidP="00CB7771">
      <w:pPr>
        <w:pStyle w:val="Heading1"/>
        <w:ind w:left="0"/>
        <w:rPr>
          <w:color w:val="A40020"/>
          <w:spacing w:val="-2"/>
        </w:rPr>
      </w:pPr>
      <w:r>
        <w:rPr>
          <w:color w:val="A40020"/>
        </w:rPr>
        <w:t>Briefly</w:t>
      </w:r>
      <w:r>
        <w:rPr>
          <w:color w:val="A40020"/>
          <w:spacing w:val="-6"/>
        </w:rPr>
        <w:t xml:space="preserve"> </w:t>
      </w:r>
      <w:r>
        <w:rPr>
          <w:color w:val="A40020"/>
        </w:rPr>
        <w:t>describe</w:t>
      </w:r>
      <w:r>
        <w:rPr>
          <w:color w:val="A40020"/>
          <w:spacing w:val="-4"/>
        </w:rPr>
        <w:t xml:space="preserve"> </w:t>
      </w:r>
      <w:r>
        <w:rPr>
          <w:color w:val="A40020"/>
        </w:rPr>
        <w:t>collaborative</w:t>
      </w:r>
      <w:r>
        <w:rPr>
          <w:color w:val="A40020"/>
          <w:spacing w:val="-4"/>
        </w:rPr>
        <w:t xml:space="preserve"> </w:t>
      </w:r>
      <w:r>
        <w:rPr>
          <w:color w:val="A40020"/>
        </w:rPr>
        <w:t>efforts</w:t>
      </w:r>
      <w:r>
        <w:rPr>
          <w:color w:val="A40020"/>
          <w:spacing w:val="-5"/>
        </w:rPr>
        <w:t xml:space="preserve"> </w:t>
      </w:r>
      <w:r>
        <w:rPr>
          <w:color w:val="A40020"/>
        </w:rPr>
        <w:t>and</w:t>
      </w:r>
      <w:r>
        <w:rPr>
          <w:color w:val="A40020"/>
          <w:spacing w:val="-4"/>
        </w:rPr>
        <w:t xml:space="preserve"> </w:t>
      </w:r>
      <w:r>
        <w:rPr>
          <w:color w:val="A40020"/>
        </w:rPr>
        <w:t>outreach</w:t>
      </w:r>
      <w:r>
        <w:rPr>
          <w:color w:val="A40020"/>
          <w:spacing w:val="-3"/>
        </w:rPr>
        <w:t xml:space="preserve"> </w:t>
      </w:r>
      <w:r>
        <w:rPr>
          <w:color w:val="A40020"/>
        </w:rPr>
        <w:t>activities</w:t>
      </w:r>
      <w:r>
        <w:rPr>
          <w:color w:val="A40020"/>
          <w:spacing w:val="-5"/>
        </w:rPr>
        <w:t xml:space="preserve"> </w:t>
      </w:r>
      <w:r>
        <w:rPr>
          <w:color w:val="A40020"/>
        </w:rPr>
        <w:t>employing</w:t>
      </w:r>
      <w:r>
        <w:rPr>
          <w:color w:val="A40020"/>
          <w:spacing w:val="-4"/>
        </w:rPr>
        <w:t xml:space="preserve"> </w:t>
      </w:r>
      <w:r>
        <w:rPr>
          <w:color w:val="A40020"/>
        </w:rPr>
        <w:t>collective</w:t>
      </w:r>
      <w:r>
        <w:rPr>
          <w:color w:val="A40020"/>
          <w:spacing w:val="-3"/>
        </w:rPr>
        <w:t xml:space="preserve"> </w:t>
      </w:r>
      <w:r>
        <w:rPr>
          <w:color w:val="A40020"/>
        </w:rPr>
        <w:t>impact</w:t>
      </w:r>
      <w:r>
        <w:rPr>
          <w:color w:val="A40020"/>
          <w:spacing w:val="-4"/>
        </w:rPr>
        <w:t xml:space="preserve"> </w:t>
      </w:r>
      <w:r>
        <w:rPr>
          <w:color w:val="A40020"/>
          <w:spacing w:val="-2"/>
        </w:rPr>
        <w:t xml:space="preserve">strategies. </w:t>
      </w:r>
    </w:p>
    <w:p w14:paraId="14DACC17" w14:textId="126A54B4" w:rsidR="003336D2" w:rsidRDefault="00BC26EB" w:rsidP="00CB7771">
      <w:pPr>
        <w:pStyle w:val="Heading1"/>
        <w:ind w:left="0"/>
        <w:rPr>
          <w:b w:val="0"/>
          <w:bCs w:val="0"/>
          <w:spacing w:val="-2"/>
        </w:rPr>
      </w:pPr>
      <w:r w:rsidRPr="00E30EB8">
        <w:rPr>
          <w:b w:val="0"/>
          <w:bCs w:val="0"/>
          <w:spacing w:val="-2"/>
        </w:rPr>
        <w:t>KMHS continues to work with the Crisis Outreach Stakeholders group to build community resources. This group is a Kitsap County wide group of Behavioral Health providers from the county who we hope will have the opportunity to learn and give feedback on KMHS services. KMHS continues working on internal processes and procedures as we explore becoming a Certified Community Behavioral Health Center.</w:t>
      </w:r>
    </w:p>
    <w:p w14:paraId="7A52F6ED" w14:textId="77777777" w:rsidR="00BC26EB" w:rsidRPr="00580C0F" w:rsidRDefault="00BC26EB" w:rsidP="00BC26EB">
      <w:pPr>
        <w:pStyle w:val="Heading1"/>
        <w:rPr>
          <w:b w:val="0"/>
          <w:bCs w:val="0"/>
          <w:spacing w:val="-2"/>
        </w:rPr>
      </w:pPr>
    </w:p>
    <w:p w14:paraId="5BD7E78B" w14:textId="77777777" w:rsidR="00BC26EB" w:rsidRDefault="00BC26EB" w:rsidP="00CB7771">
      <w:pPr>
        <w:pStyle w:val="Heading1"/>
        <w:ind w:left="0"/>
      </w:pPr>
      <w:r>
        <w:rPr>
          <w:color w:val="A40020"/>
        </w:rPr>
        <w:t>Please</w:t>
      </w:r>
      <w:r>
        <w:rPr>
          <w:color w:val="A40020"/>
          <w:spacing w:val="-2"/>
        </w:rPr>
        <w:t xml:space="preserve"> </w:t>
      </w:r>
      <w:r>
        <w:rPr>
          <w:color w:val="A40020"/>
        </w:rPr>
        <w:t>describe</w:t>
      </w:r>
      <w:r>
        <w:rPr>
          <w:color w:val="A40020"/>
          <w:spacing w:val="-2"/>
        </w:rPr>
        <w:t xml:space="preserve"> </w:t>
      </w:r>
      <w:r>
        <w:rPr>
          <w:color w:val="A40020"/>
        </w:rPr>
        <w:t>your</w:t>
      </w:r>
      <w:r>
        <w:rPr>
          <w:color w:val="A40020"/>
          <w:spacing w:val="-2"/>
        </w:rPr>
        <w:t xml:space="preserve"> </w:t>
      </w:r>
      <w:r>
        <w:rPr>
          <w:color w:val="A40020"/>
        </w:rPr>
        <w:t>sustainability</w:t>
      </w:r>
      <w:r>
        <w:rPr>
          <w:color w:val="A40020"/>
          <w:spacing w:val="-1"/>
        </w:rPr>
        <w:t xml:space="preserve"> </w:t>
      </w:r>
      <w:r>
        <w:rPr>
          <w:color w:val="A40020"/>
        </w:rPr>
        <w:t>planning</w:t>
      </w:r>
      <w:r>
        <w:rPr>
          <w:color w:val="A40020"/>
          <w:spacing w:val="-1"/>
        </w:rPr>
        <w:t xml:space="preserve"> </w:t>
      </w:r>
      <w:r>
        <w:rPr>
          <w:color w:val="A40020"/>
        </w:rPr>
        <w:t>–</w:t>
      </w:r>
      <w:r>
        <w:rPr>
          <w:color w:val="A40020"/>
          <w:spacing w:val="-2"/>
        </w:rPr>
        <w:t xml:space="preserve"> </w:t>
      </w:r>
      <w:r>
        <w:rPr>
          <w:color w:val="A40020"/>
        </w:rPr>
        <w:t>new</w:t>
      </w:r>
      <w:r>
        <w:rPr>
          <w:color w:val="A40020"/>
          <w:spacing w:val="-2"/>
        </w:rPr>
        <w:t xml:space="preserve"> </w:t>
      </w:r>
      <w:r>
        <w:rPr>
          <w:color w:val="A40020"/>
        </w:rPr>
        <w:t>collaborations,</w:t>
      </w:r>
      <w:r>
        <w:rPr>
          <w:color w:val="A40020"/>
          <w:spacing w:val="-1"/>
        </w:rPr>
        <w:t xml:space="preserve"> </w:t>
      </w:r>
      <w:r>
        <w:rPr>
          <w:color w:val="A40020"/>
        </w:rPr>
        <w:t>other</w:t>
      </w:r>
      <w:r>
        <w:rPr>
          <w:color w:val="A40020"/>
          <w:spacing w:val="-2"/>
        </w:rPr>
        <w:t xml:space="preserve"> </w:t>
      </w:r>
      <w:r>
        <w:rPr>
          <w:color w:val="A40020"/>
        </w:rPr>
        <w:t>sources</w:t>
      </w:r>
      <w:r>
        <w:rPr>
          <w:color w:val="A40020"/>
          <w:spacing w:val="-1"/>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p w14:paraId="04DAACAC" w14:textId="77777777" w:rsidR="00BC26EB" w:rsidRDefault="00BC26EB" w:rsidP="00CB7771">
      <w:pPr>
        <w:pStyle w:val="Heading1"/>
        <w:ind w:left="0"/>
        <w:rPr>
          <w:b w:val="0"/>
          <w:bCs w:val="0"/>
        </w:rPr>
      </w:pPr>
      <w:r w:rsidRPr="00E30EB8">
        <w:rPr>
          <w:b w:val="0"/>
          <w:bCs w:val="0"/>
        </w:rPr>
        <w:t>We continue to explore financial opportunities in the area to sustain operations. One key area where we are investing a large amount of agency resources is towards becoming a Certified Behavioral Health Center which will provide more funding opportunities for the agency and continued resources for the community.</w:t>
      </w:r>
    </w:p>
    <w:p w14:paraId="541EE88C" w14:textId="77777777" w:rsidR="00BC26EB" w:rsidRPr="00580C0F" w:rsidRDefault="00BC26EB" w:rsidP="00BC26EB">
      <w:pPr>
        <w:pStyle w:val="Heading1"/>
        <w:rPr>
          <w:b w:val="0"/>
          <w:bCs w:val="0"/>
        </w:rPr>
      </w:pPr>
    </w:p>
    <w:p w14:paraId="40CC2730" w14:textId="77777777" w:rsidR="00BC26EB" w:rsidRDefault="00BC26EB" w:rsidP="00CB7771">
      <w:pPr>
        <w:pStyle w:val="Heading1"/>
        <w:ind w:left="0"/>
      </w:pPr>
      <w:r>
        <w:rPr>
          <w:color w:val="A40020"/>
        </w:rPr>
        <w:t>Success</w:t>
      </w:r>
      <w:r>
        <w:rPr>
          <w:color w:val="A40020"/>
          <w:spacing w:val="-3"/>
        </w:rPr>
        <w:t xml:space="preserve"> </w:t>
      </w:r>
      <w:r>
        <w:rPr>
          <w:color w:val="A40020"/>
          <w:spacing w:val="-2"/>
        </w:rPr>
        <w:t>Stories:</w:t>
      </w:r>
    </w:p>
    <w:p w14:paraId="565EE1A9" w14:textId="77777777" w:rsidR="00CB7771" w:rsidRDefault="00BC26EB" w:rsidP="00CB7771">
      <w:pPr>
        <w:pStyle w:val="Heading1"/>
        <w:tabs>
          <w:tab w:val="left" w:pos="5411"/>
        </w:tabs>
        <w:ind w:left="0"/>
        <w:rPr>
          <w:b w:val="0"/>
          <w:bCs w:val="0"/>
        </w:rPr>
      </w:pPr>
      <w:r w:rsidRPr="00E30EB8">
        <w:rPr>
          <w:b w:val="0"/>
          <w:bCs w:val="0"/>
        </w:rPr>
        <w:t>At discharge from CTC services clients reported above 97% success in; feeling comfortable and welcome, that</w:t>
      </w:r>
    </w:p>
    <w:p w14:paraId="73083E97" w14:textId="1AAE38AD" w:rsidR="00BC26EB" w:rsidRDefault="00BC26EB" w:rsidP="00CB7771">
      <w:pPr>
        <w:pStyle w:val="Heading1"/>
        <w:tabs>
          <w:tab w:val="left" w:pos="5411"/>
        </w:tabs>
        <w:ind w:left="0"/>
        <w:rPr>
          <w:b w:val="0"/>
          <w:bCs w:val="0"/>
        </w:rPr>
      </w:pPr>
      <w:r w:rsidRPr="00E30EB8">
        <w:rPr>
          <w:b w:val="0"/>
          <w:bCs w:val="0"/>
        </w:rPr>
        <w:t>staff addressed their needs, they were able to access care needed, they felt respected and listened to, they were encouraged to plan for safety, they were connected to community resources, that their input was welcomed during their stay, and they felt safe.</w:t>
      </w:r>
    </w:p>
    <w:p w14:paraId="28C10883" w14:textId="10704965" w:rsidR="00B60307" w:rsidRDefault="00B60307" w:rsidP="00CB7771">
      <w:pPr>
        <w:pStyle w:val="Heading1"/>
        <w:tabs>
          <w:tab w:val="left" w:pos="5411"/>
        </w:tabs>
        <w:ind w:left="0"/>
        <w:rPr>
          <w:b w:val="0"/>
          <w:bCs w:val="0"/>
        </w:rPr>
      </w:pPr>
    </w:p>
    <w:p w14:paraId="3EBC6193" w14:textId="5BF8173C" w:rsidR="00B60307" w:rsidRDefault="00B60307" w:rsidP="00CB7771">
      <w:pPr>
        <w:pStyle w:val="Heading1"/>
        <w:tabs>
          <w:tab w:val="left" w:pos="5411"/>
        </w:tabs>
        <w:ind w:left="0"/>
        <w:rPr>
          <w:b w:val="0"/>
          <w:bCs w:val="0"/>
        </w:rPr>
      </w:pPr>
    </w:p>
    <w:p w14:paraId="57A03E40" w14:textId="77777777" w:rsidR="00B60307" w:rsidRDefault="00B60307" w:rsidP="00CB7771">
      <w:pPr>
        <w:pStyle w:val="Heading1"/>
        <w:tabs>
          <w:tab w:val="left" w:pos="5411"/>
        </w:tabs>
        <w:ind w:left="0"/>
        <w:rPr>
          <w:b w:val="0"/>
          <w:bCs w:val="0"/>
        </w:rPr>
      </w:pPr>
    </w:p>
    <w:p w14:paraId="1E56251D" w14:textId="77777777" w:rsidR="00BC26EB" w:rsidRDefault="00BC26EB" w:rsidP="00BC26EB">
      <w:pPr>
        <w:pStyle w:val="Heading1"/>
        <w:tabs>
          <w:tab w:val="left" w:pos="5411"/>
        </w:tabs>
        <w:rPr>
          <w:b w:val="0"/>
          <w:bCs w:val="0"/>
        </w:rPr>
      </w:pPr>
    </w:p>
    <w:p w14:paraId="69DA7F8E" w14:textId="77777777" w:rsidR="00BC26EB" w:rsidRDefault="00BC26EB" w:rsidP="00CB7771">
      <w:pPr>
        <w:pStyle w:val="Heading1"/>
        <w:tabs>
          <w:tab w:val="left" w:pos="5411"/>
        </w:tabs>
        <w:ind w:left="0"/>
        <w:rPr>
          <w:b w:val="0"/>
          <w:bCs w:val="0"/>
        </w:rPr>
      </w:pPr>
      <w:r>
        <w:rPr>
          <w:b w:val="0"/>
          <w:bCs w:val="0"/>
        </w:rPr>
        <w:t>Comments:</w:t>
      </w:r>
    </w:p>
    <w:p w14:paraId="7E5C695C" w14:textId="77777777" w:rsidR="00BC26EB" w:rsidRDefault="00BC26EB" w:rsidP="00CB7771">
      <w:pPr>
        <w:pStyle w:val="Heading1"/>
        <w:tabs>
          <w:tab w:val="left" w:pos="5411"/>
        </w:tabs>
        <w:ind w:left="0"/>
        <w:rPr>
          <w:b w:val="0"/>
          <w:bCs w:val="0"/>
        </w:rPr>
      </w:pPr>
      <w:r w:rsidRPr="00F21567">
        <w:rPr>
          <w:b w:val="0"/>
          <w:bCs w:val="0"/>
        </w:rPr>
        <w:t>We had a total of 14 unique clients that used the funding source this quarter. We billed out 54 bed days during the 3rd quarter and have the possibility of billing out and additional 46 bed days. As of September, we billed a total of 116 bed days for CTF and 5 bed days for PHRC.</w:t>
      </w:r>
    </w:p>
    <w:p w14:paraId="517FA4D0" w14:textId="77777777" w:rsidR="00BC26EB" w:rsidRDefault="00BC26EB">
      <w:pPr>
        <w:pStyle w:val="Heading1"/>
        <w:tabs>
          <w:tab w:val="left" w:pos="5411"/>
        </w:tabs>
        <w:rPr>
          <w:sz w:val="28"/>
          <w:szCs w:val="28"/>
        </w:rPr>
      </w:pPr>
    </w:p>
    <w:p w14:paraId="233DC2E9" w14:textId="77777777" w:rsidR="00B60307" w:rsidRDefault="00F17FED" w:rsidP="00CB7771">
      <w:pPr>
        <w:pStyle w:val="Heading1"/>
        <w:tabs>
          <w:tab w:val="left" w:pos="5411"/>
        </w:tabs>
        <w:ind w:left="0"/>
        <w:rPr>
          <w:sz w:val="28"/>
          <w:szCs w:val="28"/>
        </w:rPr>
      </w:pPr>
      <w:r w:rsidRPr="00926FAD">
        <w:rPr>
          <w:sz w:val="28"/>
          <w:szCs w:val="28"/>
        </w:rPr>
        <w:t>Agency:</w:t>
      </w:r>
      <w:r w:rsidRPr="00926FAD">
        <w:rPr>
          <w:spacing w:val="52"/>
          <w:sz w:val="28"/>
          <w:szCs w:val="28"/>
        </w:rPr>
        <w:t xml:space="preserve"> </w:t>
      </w:r>
      <w:r w:rsidRPr="00926FAD">
        <w:rPr>
          <w:sz w:val="28"/>
          <w:szCs w:val="28"/>
        </w:rPr>
        <w:t>Kitsap</w:t>
      </w:r>
      <w:r w:rsidRPr="00926FAD">
        <w:rPr>
          <w:spacing w:val="-1"/>
          <w:sz w:val="28"/>
          <w:szCs w:val="28"/>
        </w:rPr>
        <w:t xml:space="preserve"> </w:t>
      </w:r>
      <w:r w:rsidRPr="00926FAD">
        <w:rPr>
          <w:sz w:val="28"/>
          <w:szCs w:val="28"/>
        </w:rPr>
        <w:t>Rescue</w:t>
      </w:r>
      <w:r w:rsidRPr="00926FAD">
        <w:rPr>
          <w:spacing w:val="-2"/>
          <w:sz w:val="28"/>
          <w:szCs w:val="28"/>
        </w:rPr>
        <w:t xml:space="preserve"> Mission</w:t>
      </w:r>
      <w:r w:rsidR="00926FAD">
        <w:rPr>
          <w:sz w:val="28"/>
          <w:szCs w:val="28"/>
        </w:rPr>
        <w:t xml:space="preserve">               </w:t>
      </w:r>
    </w:p>
    <w:p w14:paraId="5560B84C" w14:textId="3980F4D8" w:rsidR="00397A3C" w:rsidRPr="00926FAD" w:rsidRDefault="00F17FED" w:rsidP="00CB7771">
      <w:pPr>
        <w:pStyle w:val="Heading1"/>
        <w:tabs>
          <w:tab w:val="left" w:pos="5411"/>
        </w:tabs>
        <w:ind w:left="0"/>
        <w:rPr>
          <w:sz w:val="28"/>
          <w:szCs w:val="28"/>
        </w:rPr>
      </w:pPr>
      <w:r w:rsidRPr="00926FAD">
        <w:rPr>
          <w:sz w:val="28"/>
          <w:szCs w:val="28"/>
        </w:rPr>
        <w:t>Program</w:t>
      </w:r>
      <w:r w:rsidRPr="00926FAD">
        <w:rPr>
          <w:spacing w:val="-3"/>
          <w:sz w:val="28"/>
          <w:szCs w:val="28"/>
        </w:rPr>
        <w:t xml:space="preserve"> </w:t>
      </w:r>
      <w:r w:rsidRPr="00926FAD">
        <w:rPr>
          <w:sz w:val="28"/>
          <w:szCs w:val="28"/>
        </w:rPr>
        <w:t>Name:</w:t>
      </w:r>
      <w:r w:rsidRPr="00926FAD">
        <w:rPr>
          <w:spacing w:val="50"/>
          <w:sz w:val="28"/>
          <w:szCs w:val="28"/>
        </w:rPr>
        <w:t xml:space="preserve"> </w:t>
      </w:r>
      <w:r w:rsidR="00082304">
        <w:rPr>
          <w:sz w:val="28"/>
          <w:szCs w:val="28"/>
        </w:rPr>
        <w:t>Coordinated Care 2022</w:t>
      </w:r>
    </w:p>
    <w:p w14:paraId="7A8B1E83" w14:textId="77777777" w:rsidR="00397A3C" w:rsidRDefault="00397A3C">
      <w:pPr>
        <w:pStyle w:val="BodyText"/>
        <w:spacing w:before="1"/>
        <w:rPr>
          <w:b/>
        </w:rPr>
      </w:pPr>
    </w:p>
    <w:p w14:paraId="05C1571F" w14:textId="60FF7986" w:rsidR="00397A3C" w:rsidRPr="00FC3CCD" w:rsidRDefault="00F17FED" w:rsidP="00286A1C">
      <w:pPr>
        <w:ind w:right="195"/>
        <w:rPr>
          <w:b/>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3D3D846A" w14:textId="0A06CAC5" w:rsidR="006542BD" w:rsidRDefault="00C1775F" w:rsidP="006B52BC">
      <w:pPr>
        <w:rPr>
          <w:sz w:val="24"/>
          <w:szCs w:val="24"/>
        </w:rPr>
      </w:pPr>
      <w:r w:rsidRPr="00C1775F">
        <w:rPr>
          <w:sz w:val="24"/>
          <w:szCs w:val="24"/>
        </w:rPr>
        <w:t>The third Quarter we successfully transitioned 11 shelter guests to permanent housing (2 received HEN funding, 2 received Section 8 vouchers and one family returned home to stay with parents). We are noting that the majority of our shelter guests are willing to engage in 1:1 sessions with our SUDP rather than engage in formal structured treatment opportunities.  This reflects and supports what we know about our high barrier guests and their unwillingness to engage in more traditional mainstream community services. 258 1:1 sessions/interventions were provided this quarter. As this integrated SUDP model is new, we will continue to collect and share data, analyze, monitor, and adjust our programming so that it most effectively meets the needs of our guests with substance use disorders.</w:t>
      </w:r>
    </w:p>
    <w:p w14:paraId="419D8F21" w14:textId="77777777" w:rsidR="00C1775F" w:rsidRDefault="00C1775F" w:rsidP="006B52BC">
      <w:pPr>
        <w:rPr>
          <w:sz w:val="24"/>
          <w:szCs w:val="24"/>
        </w:rPr>
      </w:pPr>
    </w:p>
    <w:p w14:paraId="264C8CC2" w14:textId="77777777" w:rsidR="006542BD" w:rsidRDefault="006542BD" w:rsidP="006542BD">
      <w:pPr>
        <w:pStyle w:val="Heading1"/>
        <w:spacing w:before="39"/>
        <w:ind w:left="0"/>
      </w:pPr>
      <w:r>
        <w:rPr>
          <w:color w:val="A40020"/>
        </w:rPr>
        <w:t>Briefly</w:t>
      </w:r>
      <w:r>
        <w:rPr>
          <w:color w:val="A40020"/>
          <w:spacing w:val="-6"/>
        </w:rPr>
        <w:t xml:space="preserve"> </w:t>
      </w:r>
      <w:r>
        <w:rPr>
          <w:color w:val="A40020"/>
        </w:rPr>
        <w:t>describe</w:t>
      </w:r>
      <w:r>
        <w:rPr>
          <w:color w:val="A40020"/>
          <w:spacing w:val="-4"/>
        </w:rPr>
        <w:t xml:space="preserve"> </w:t>
      </w:r>
      <w:r>
        <w:rPr>
          <w:color w:val="A40020"/>
        </w:rPr>
        <w:t>collaborative</w:t>
      </w:r>
      <w:r>
        <w:rPr>
          <w:color w:val="A40020"/>
          <w:spacing w:val="-4"/>
        </w:rPr>
        <w:t xml:space="preserve"> </w:t>
      </w:r>
      <w:r>
        <w:rPr>
          <w:color w:val="A40020"/>
        </w:rPr>
        <w:t>efforts</w:t>
      </w:r>
      <w:r>
        <w:rPr>
          <w:color w:val="A40020"/>
          <w:spacing w:val="-5"/>
        </w:rPr>
        <w:t xml:space="preserve"> </w:t>
      </w:r>
      <w:r>
        <w:rPr>
          <w:color w:val="A40020"/>
        </w:rPr>
        <w:t>and</w:t>
      </w:r>
      <w:r>
        <w:rPr>
          <w:color w:val="A40020"/>
          <w:spacing w:val="-4"/>
        </w:rPr>
        <w:t xml:space="preserve"> </w:t>
      </w:r>
      <w:r>
        <w:rPr>
          <w:color w:val="A40020"/>
        </w:rPr>
        <w:t>outreach</w:t>
      </w:r>
      <w:r>
        <w:rPr>
          <w:color w:val="A40020"/>
          <w:spacing w:val="-3"/>
        </w:rPr>
        <w:t xml:space="preserve"> </w:t>
      </w:r>
      <w:r>
        <w:rPr>
          <w:color w:val="A40020"/>
        </w:rPr>
        <w:t>activities</w:t>
      </w:r>
      <w:r>
        <w:rPr>
          <w:color w:val="A40020"/>
          <w:spacing w:val="-5"/>
        </w:rPr>
        <w:t xml:space="preserve"> </w:t>
      </w:r>
      <w:r>
        <w:rPr>
          <w:color w:val="A40020"/>
        </w:rPr>
        <w:t>employing</w:t>
      </w:r>
      <w:r>
        <w:rPr>
          <w:color w:val="A40020"/>
          <w:spacing w:val="-4"/>
        </w:rPr>
        <w:t xml:space="preserve"> </w:t>
      </w:r>
      <w:r>
        <w:rPr>
          <w:color w:val="A40020"/>
        </w:rPr>
        <w:t>collective</w:t>
      </w:r>
      <w:r>
        <w:rPr>
          <w:color w:val="A40020"/>
          <w:spacing w:val="-3"/>
        </w:rPr>
        <w:t xml:space="preserve"> </w:t>
      </w:r>
      <w:r>
        <w:rPr>
          <w:color w:val="A40020"/>
        </w:rPr>
        <w:t>impact</w:t>
      </w:r>
      <w:r>
        <w:rPr>
          <w:color w:val="A40020"/>
          <w:spacing w:val="-4"/>
        </w:rPr>
        <w:t xml:space="preserve"> </w:t>
      </w:r>
      <w:r>
        <w:rPr>
          <w:color w:val="A40020"/>
          <w:spacing w:val="-2"/>
        </w:rPr>
        <w:t>strategies.</w:t>
      </w:r>
    </w:p>
    <w:p w14:paraId="383126DF" w14:textId="6A8B2C62" w:rsidR="006542BD" w:rsidRDefault="00C1775F" w:rsidP="006542BD">
      <w:pPr>
        <w:pStyle w:val="BodyText"/>
      </w:pPr>
      <w:r w:rsidRPr="00C1775F">
        <w:t>KRM partners with Agape' Unlimited for the integrated onsite SUDP position.  This position has been critical in uniquely serving the needs of our shelter guests. Other current partnerships that provide on-site services include PCHS mobile medical van, WorkSource Kitsap, and varied faith-based groups that volunteer to help prepare and serve more than 3,400 meals per month. Most recently we are developing a partnership with MCS Counseling, LLC who will provide us with a full-time LMHC who will be on-site and integrated onto our KRM team to provide mental health intervention, counseling and supportive services to our guests in shelter. In 2023, both our SUDP and LMHC will be shared with the Housing Solutions Center guests located in building A &amp; B at the Quality Inn who are also considered the most vulnerable in our community like KRM shelter guests.</w:t>
      </w:r>
    </w:p>
    <w:p w14:paraId="7832ADB6" w14:textId="77777777" w:rsidR="00C1775F" w:rsidRDefault="00C1775F" w:rsidP="006542BD">
      <w:pPr>
        <w:pStyle w:val="BodyText"/>
      </w:pPr>
    </w:p>
    <w:p w14:paraId="50AD06C9" w14:textId="77777777" w:rsidR="006542BD" w:rsidRDefault="006542BD" w:rsidP="006542BD">
      <w:pPr>
        <w:pStyle w:val="Heading1"/>
        <w:spacing w:before="1"/>
        <w:ind w:left="0"/>
      </w:pPr>
      <w:r>
        <w:rPr>
          <w:color w:val="A40020"/>
        </w:rPr>
        <w:t>Please</w:t>
      </w:r>
      <w:r>
        <w:rPr>
          <w:color w:val="A40020"/>
          <w:spacing w:val="-4"/>
        </w:rPr>
        <w:t xml:space="preserve"> </w:t>
      </w:r>
      <w:r>
        <w:rPr>
          <w:color w:val="A40020"/>
        </w:rPr>
        <w:t>describe</w:t>
      </w:r>
      <w:r>
        <w:rPr>
          <w:color w:val="A40020"/>
          <w:spacing w:val="-3"/>
        </w:rPr>
        <w:t xml:space="preserve"> </w:t>
      </w:r>
      <w:r>
        <w:rPr>
          <w:color w:val="A40020"/>
        </w:rPr>
        <w:t>your</w:t>
      </w:r>
      <w:r>
        <w:rPr>
          <w:color w:val="A40020"/>
          <w:spacing w:val="-1"/>
        </w:rPr>
        <w:t xml:space="preserve"> </w:t>
      </w:r>
      <w:r>
        <w:rPr>
          <w:color w:val="A40020"/>
        </w:rPr>
        <w:t>sustainability</w:t>
      </w:r>
      <w:r>
        <w:rPr>
          <w:color w:val="A40020"/>
          <w:spacing w:val="-2"/>
        </w:rPr>
        <w:t xml:space="preserve"> </w:t>
      </w:r>
      <w:r>
        <w:rPr>
          <w:color w:val="A40020"/>
        </w:rPr>
        <w:t>planning</w:t>
      </w:r>
      <w:r>
        <w:rPr>
          <w:color w:val="A40020"/>
          <w:spacing w:val="-1"/>
        </w:rPr>
        <w:t xml:space="preserve"> </w:t>
      </w:r>
      <w:r>
        <w:rPr>
          <w:color w:val="A40020"/>
        </w:rPr>
        <w:t>–</w:t>
      </w:r>
      <w:r>
        <w:rPr>
          <w:color w:val="A40020"/>
          <w:spacing w:val="-2"/>
        </w:rPr>
        <w:t xml:space="preserve"> </w:t>
      </w:r>
      <w:r>
        <w:rPr>
          <w:color w:val="A40020"/>
        </w:rPr>
        <w:t>new</w:t>
      </w:r>
      <w:r>
        <w:rPr>
          <w:color w:val="A40020"/>
          <w:spacing w:val="-2"/>
        </w:rPr>
        <w:t xml:space="preserve"> </w:t>
      </w:r>
      <w:r>
        <w:rPr>
          <w:color w:val="A40020"/>
        </w:rPr>
        <w:t>collaborations,</w:t>
      </w:r>
      <w:r>
        <w:rPr>
          <w:color w:val="A40020"/>
          <w:spacing w:val="-2"/>
        </w:rPr>
        <w:t xml:space="preserve"> </w:t>
      </w:r>
      <w:r>
        <w:rPr>
          <w:color w:val="A40020"/>
        </w:rPr>
        <w:t>other</w:t>
      </w:r>
      <w:r>
        <w:rPr>
          <w:color w:val="A40020"/>
          <w:spacing w:val="-2"/>
        </w:rPr>
        <w:t xml:space="preserve"> </w:t>
      </w:r>
      <w:r>
        <w:rPr>
          <w:color w:val="A40020"/>
        </w:rPr>
        <w:t>sources</w:t>
      </w:r>
      <w:r>
        <w:rPr>
          <w:color w:val="A40020"/>
          <w:spacing w:val="-2"/>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p w14:paraId="532E6504" w14:textId="6BB70A15" w:rsidR="003336D2" w:rsidRDefault="001364CB" w:rsidP="006B52BC">
      <w:pPr>
        <w:rPr>
          <w:sz w:val="24"/>
          <w:szCs w:val="24"/>
        </w:rPr>
      </w:pPr>
      <w:r w:rsidRPr="001364CB">
        <w:rPr>
          <w:sz w:val="24"/>
          <w:szCs w:val="24"/>
        </w:rPr>
        <w:t>KRM is in the process of hiring a Development Director in 2022 to further stewardship and cultivation of our donor relationships. Our work is highly regarded and supported by Kitsap County, Kitsap's faith-based community, community partner agencies, and community member donors. We have recently applied for PSE and Kitsap Community Foundation grants.</w:t>
      </w:r>
    </w:p>
    <w:p w14:paraId="403291F0" w14:textId="77777777" w:rsidR="006542BD" w:rsidRDefault="006542BD" w:rsidP="006B52BC">
      <w:pPr>
        <w:rPr>
          <w:sz w:val="24"/>
          <w:szCs w:val="24"/>
        </w:rPr>
      </w:pPr>
    </w:p>
    <w:p w14:paraId="4B27DB4E" w14:textId="77777777" w:rsidR="006542BD" w:rsidRDefault="006542BD" w:rsidP="006542BD">
      <w:pPr>
        <w:pStyle w:val="Heading1"/>
        <w:ind w:left="0"/>
      </w:pPr>
      <w:r>
        <w:rPr>
          <w:color w:val="A40020"/>
        </w:rPr>
        <w:t>Success</w:t>
      </w:r>
      <w:r>
        <w:rPr>
          <w:color w:val="A40020"/>
          <w:spacing w:val="-3"/>
        </w:rPr>
        <w:t xml:space="preserve"> </w:t>
      </w:r>
      <w:r>
        <w:rPr>
          <w:color w:val="A40020"/>
          <w:spacing w:val="-2"/>
        </w:rPr>
        <w:t>Stories:</w:t>
      </w:r>
    </w:p>
    <w:p w14:paraId="4E718BF0" w14:textId="1D710982" w:rsidR="00E337F5" w:rsidRDefault="001364CB" w:rsidP="006B52BC">
      <w:pPr>
        <w:rPr>
          <w:sz w:val="24"/>
          <w:szCs w:val="24"/>
        </w:rPr>
      </w:pPr>
      <w:r w:rsidRPr="001364CB">
        <w:rPr>
          <w:sz w:val="24"/>
          <w:szCs w:val="24"/>
        </w:rPr>
        <w:t xml:space="preserve">A 39-year-old unhoused female struggling with untreated mental health conditions stayed with KRM in shelter </w:t>
      </w:r>
    </w:p>
    <w:p w14:paraId="69579A27" w14:textId="3ECA9994" w:rsidR="00CB7771" w:rsidRDefault="001364CB" w:rsidP="006B52BC">
      <w:pPr>
        <w:rPr>
          <w:sz w:val="24"/>
          <w:szCs w:val="24"/>
        </w:rPr>
      </w:pPr>
      <w:r w:rsidRPr="001364CB">
        <w:rPr>
          <w:sz w:val="24"/>
          <w:szCs w:val="24"/>
        </w:rPr>
        <w:t xml:space="preserve">during COVID and in August was placed in her own brand new 1 bedroom unit in a new low-income development on Burwell Avenue with the help of HEN subsidies. While in shelter she was able to work closely with KRM case managers to secure mental health medication via her Primary Care Physician supporting her stabilization and ability to successfully achieve daily living activities. Once stabilized she volunteered in the KRM hygiene room and opened the doors each day for two hours so her peers could come and get hygiene supplies. She comes back to visit the KRM community frequently and is building her new community away from KRM as well. </w:t>
      </w:r>
    </w:p>
    <w:p w14:paraId="45F89AD0" w14:textId="680AC728" w:rsidR="001364CB" w:rsidRDefault="001364CB" w:rsidP="006B52BC">
      <w:pPr>
        <w:rPr>
          <w:sz w:val="24"/>
          <w:szCs w:val="24"/>
        </w:rPr>
      </w:pPr>
    </w:p>
    <w:p w14:paraId="0087295E" w14:textId="5C4ABAD6" w:rsidR="00B60307" w:rsidRDefault="00B60307" w:rsidP="006B52BC">
      <w:pPr>
        <w:rPr>
          <w:sz w:val="24"/>
          <w:szCs w:val="24"/>
        </w:rPr>
      </w:pPr>
    </w:p>
    <w:p w14:paraId="39EE8CB8" w14:textId="0F994025" w:rsidR="00B60307" w:rsidRDefault="00B60307" w:rsidP="006B52BC">
      <w:pPr>
        <w:rPr>
          <w:sz w:val="24"/>
          <w:szCs w:val="24"/>
        </w:rPr>
      </w:pPr>
    </w:p>
    <w:p w14:paraId="053E81FE" w14:textId="4A0DA9BE" w:rsidR="00B60307" w:rsidRDefault="00B60307" w:rsidP="006B52BC">
      <w:pPr>
        <w:rPr>
          <w:sz w:val="24"/>
          <w:szCs w:val="24"/>
        </w:rPr>
      </w:pPr>
    </w:p>
    <w:p w14:paraId="0935A7E8" w14:textId="77777777" w:rsidR="00B60307" w:rsidRDefault="00B60307" w:rsidP="006B52BC">
      <w:pPr>
        <w:rPr>
          <w:sz w:val="24"/>
          <w:szCs w:val="24"/>
        </w:rPr>
      </w:pPr>
    </w:p>
    <w:p w14:paraId="765E76C9" w14:textId="77777777" w:rsidR="001364CB" w:rsidRDefault="001364CB" w:rsidP="006B52BC">
      <w:pPr>
        <w:rPr>
          <w:sz w:val="24"/>
          <w:szCs w:val="24"/>
        </w:rPr>
      </w:pPr>
      <w:r w:rsidRPr="001364CB">
        <w:rPr>
          <w:sz w:val="24"/>
          <w:szCs w:val="24"/>
        </w:rPr>
        <w:t xml:space="preserve">This quarter at the rescue mission we have hired a new Program Director, Helen </w:t>
      </w:r>
      <w:proofErr w:type="spellStart"/>
      <w:r w:rsidRPr="001364CB">
        <w:rPr>
          <w:sz w:val="24"/>
          <w:szCs w:val="24"/>
        </w:rPr>
        <w:t>Kuchera</w:t>
      </w:r>
      <w:proofErr w:type="spellEnd"/>
      <w:r w:rsidRPr="001364CB">
        <w:rPr>
          <w:sz w:val="24"/>
          <w:szCs w:val="24"/>
        </w:rPr>
        <w:t xml:space="preserve">.  Ms. </w:t>
      </w:r>
      <w:proofErr w:type="spellStart"/>
      <w:r w:rsidRPr="001364CB">
        <w:rPr>
          <w:sz w:val="24"/>
          <w:szCs w:val="24"/>
        </w:rPr>
        <w:t>Kuchera's</w:t>
      </w:r>
      <w:proofErr w:type="spellEnd"/>
      <w:r w:rsidRPr="001364CB">
        <w:rPr>
          <w:sz w:val="24"/>
          <w:szCs w:val="24"/>
        </w:rPr>
        <w:t xml:space="preserve"> background has been in leadership, employment development, and serving those with behavioral health conditions. She is a wonderful addition to our team.  We have also increased our Shelter Support Staff capacity with a new shelter support staff member and a new case manager who filled a vacant position. We are excited about adding to our professional, competent team at the mission.</w:t>
      </w:r>
    </w:p>
    <w:p w14:paraId="28A28557" w14:textId="77777777" w:rsidR="00CB7771" w:rsidRDefault="00CB7771" w:rsidP="00CB7771">
      <w:pPr>
        <w:pStyle w:val="Heading1"/>
        <w:tabs>
          <w:tab w:val="left" w:pos="5411"/>
        </w:tabs>
        <w:ind w:left="0"/>
        <w:rPr>
          <w:sz w:val="28"/>
          <w:szCs w:val="28"/>
        </w:rPr>
      </w:pPr>
    </w:p>
    <w:p w14:paraId="06643FAC" w14:textId="77777777" w:rsidR="00203A18" w:rsidRDefault="00203A18" w:rsidP="00203A18">
      <w:pPr>
        <w:pStyle w:val="Heading1"/>
        <w:tabs>
          <w:tab w:val="left" w:pos="5411"/>
        </w:tabs>
        <w:ind w:left="0"/>
        <w:rPr>
          <w:sz w:val="28"/>
          <w:szCs w:val="28"/>
        </w:rPr>
      </w:pPr>
    </w:p>
    <w:p w14:paraId="6076239A" w14:textId="77777777" w:rsidR="00B60307" w:rsidRDefault="00F17FED" w:rsidP="00203A18">
      <w:pPr>
        <w:pStyle w:val="Heading1"/>
        <w:tabs>
          <w:tab w:val="left" w:pos="5411"/>
        </w:tabs>
        <w:ind w:left="0"/>
        <w:rPr>
          <w:spacing w:val="-5"/>
          <w:sz w:val="28"/>
          <w:szCs w:val="28"/>
        </w:rPr>
      </w:pPr>
      <w:r w:rsidRPr="00947B3F">
        <w:rPr>
          <w:sz w:val="28"/>
          <w:szCs w:val="28"/>
        </w:rPr>
        <w:t>Agency:</w:t>
      </w:r>
      <w:r w:rsidRPr="00947B3F">
        <w:rPr>
          <w:spacing w:val="43"/>
          <w:sz w:val="28"/>
          <w:szCs w:val="28"/>
        </w:rPr>
        <w:t xml:space="preserve"> </w:t>
      </w:r>
      <w:r w:rsidRPr="00947B3F">
        <w:rPr>
          <w:sz w:val="28"/>
          <w:szCs w:val="28"/>
        </w:rPr>
        <w:t>Olympic</w:t>
      </w:r>
      <w:r w:rsidRPr="00947B3F">
        <w:rPr>
          <w:spacing w:val="-4"/>
          <w:sz w:val="28"/>
          <w:szCs w:val="28"/>
        </w:rPr>
        <w:t xml:space="preserve"> </w:t>
      </w:r>
      <w:r w:rsidRPr="00947B3F">
        <w:rPr>
          <w:sz w:val="28"/>
          <w:szCs w:val="28"/>
        </w:rPr>
        <w:t>Educational</w:t>
      </w:r>
      <w:r w:rsidRPr="00947B3F">
        <w:rPr>
          <w:spacing w:val="-4"/>
          <w:sz w:val="28"/>
          <w:szCs w:val="28"/>
        </w:rPr>
        <w:t xml:space="preserve"> </w:t>
      </w:r>
      <w:r w:rsidRPr="00947B3F">
        <w:rPr>
          <w:sz w:val="28"/>
          <w:szCs w:val="28"/>
        </w:rPr>
        <w:t>Service</w:t>
      </w:r>
      <w:r w:rsidRPr="00947B3F">
        <w:rPr>
          <w:spacing w:val="-4"/>
          <w:sz w:val="28"/>
          <w:szCs w:val="28"/>
        </w:rPr>
        <w:t xml:space="preserve"> </w:t>
      </w:r>
      <w:r w:rsidRPr="00947B3F">
        <w:rPr>
          <w:sz w:val="28"/>
          <w:szCs w:val="28"/>
        </w:rPr>
        <w:t>District</w:t>
      </w:r>
      <w:r w:rsidRPr="00947B3F">
        <w:rPr>
          <w:spacing w:val="-4"/>
          <w:sz w:val="28"/>
          <w:szCs w:val="28"/>
        </w:rPr>
        <w:t xml:space="preserve"> </w:t>
      </w:r>
      <w:r w:rsidRPr="00947B3F">
        <w:rPr>
          <w:spacing w:val="-5"/>
          <w:sz w:val="28"/>
          <w:szCs w:val="28"/>
        </w:rPr>
        <w:t>114</w:t>
      </w:r>
      <w:r w:rsidR="00CC6290">
        <w:rPr>
          <w:spacing w:val="-5"/>
          <w:sz w:val="28"/>
          <w:szCs w:val="28"/>
        </w:rPr>
        <w:t xml:space="preserve">  </w:t>
      </w:r>
    </w:p>
    <w:p w14:paraId="0DEE01CD" w14:textId="11D6E51F" w:rsidR="00397A3C" w:rsidRPr="00B60307" w:rsidRDefault="00F17FED" w:rsidP="00203A18">
      <w:pPr>
        <w:pStyle w:val="Heading1"/>
        <w:tabs>
          <w:tab w:val="left" w:pos="5411"/>
        </w:tabs>
        <w:ind w:left="0"/>
        <w:rPr>
          <w:spacing w:val="-5"/>
          <w:sz w:val="28"/>
          <w:szCs w:val="28"/>
        </w:rPr>
      </w:pPr>
      <w:r w:rsidRPr="00947B3F">
        <w:rPr>
          <w:sz w:val="28"/>
          <w:szCs w:val="28"/>
        </w:rPr>
        <w:t>Program</w:t>
      </w:r>
      <w:r w:rsidRPr="00947B3F">
        <w:rPr>
          <w:spacing w:val="-5"/>
          <w:sz w:val="28"/>
          <w:szCs w:val="28"/>
        </w:rPr>
        <w:t xml:space="preserve"> </w:t>
      </w:r>
      <w:r w:rsidRPr="00947B3F">
        <w:rPr>
          <w:sz w:val="28"/>
          <w:szCs w:val="28"/>
        </w:rPr>
        <w:t>Name:</w:t>
      </w:r>
      <w:r w:rsidR="006E0658">
        <w:rPr>
          <w:spacing w:val="48"/>
          <w:sz w:val="28"/>
          <w:szCs w:val="28"/>
        </w:rPr>
        <w:t xml:space="preserve"> </w:t>
      </w:r>
      <w:r w:rsidRPr="00947B3F">
        <w:rPr>
          <w:sz w:val="28"/>
          <w:szCs w:val="28"/>
        </w:rPr>
        <w:t>Behavioral</w:t>
      </w:r>
      <w:r w:rsidRPr="00947B3F">
        <w:rPr>
          <w:spacing w:val="-2"/>
          <w:sz w:val="28"/>
          <w:szCs w:val="28"/>
        </w:rPr>
        <w:t xml:space="preserve"> Health</w:t>
      </w:r>
      <w:r w:rsidR="006E0658">
        <w:rPr>
          <w:spacing w:val="-2"/>
          <w:sz w:val="28"/>
          <w:szCs w:val="28"/>
        </w:rPr>
        <w:t xml:space="preserve"> Counseling 2022</w:t>
      </w:r>
    </w:p>
    <w:p w14:paraId="7EC7D981" w14:textId="77777777" w:rsidR="00397A3C" w:rsidRDefault="00397A3C">
      <w:pPr>
        <w:pStyle w:val="BodyText"/>
        <w:spacing w:before="12"/>
        <w:rPr>
          <w:b/>
          <w:sz w:val="23"/>
        </w:rPr>
      </w:pPr>
    </w:p>
    <w:p w14:paraId="423F1D07" w14:textId="42DF93C0" w:rsidR="00397A3C" w:rsidRPr="005062F6" w:rsidRDefault="00F17FED" w:rsidP="005062F6">
      <w:pPr>
        <w:ind w:right="195"/>
        <w:rPr>
          <w:b/>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1"/>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r w:rsidR="00947B3F">
        <w:rPr>
          <w:sz w:val="23"/>
        </w:rPr>
        <w:t xml:space="preserve"> </w:t>
      </w:r>
    </w:p>
    <w:p w14:paraId="5C4FB8E4" w14:textId="77777777" w:rsidR="005F105C" w:rsidRDefault="005F105C" w:rsidP="005F105C">
      <w:pPr>
        <w:pStyle w:val="BodyText"/>
        <w:spacing w:before="11"/>
      </w:pPr>
      <w:r>
        <w:t>The OESD achieved program goals:</w:t>
      </w:r>
    </w:p>
    <w:p w14:paraId="0719F6EE" w14:textId="77777777" w:rsidR="005F105C" w:rsidRDefault="005F105C" w:rsidP="005F105C">
      <w:pPr>
        <w:pStyle w:val="BodyText"/>
        <w:spacing w:before="11"/>
      </w:pPr>
      <w:r>
        <w:t xml:space="preserve">The projected number of elementary, middle, and high school students served is 376 for the grant cycle; to date 286 students (160 elementary, 76 middle school and 50 high school) have been served. In addition to the 286 students served, staff reported 279 drop in visits by students in need of crisis intervention, brief support and/or information. </w:t>
      </w:r>
    </w:p>
    <w:p w14:paraId="70EE2A89" w14:textId="174D2F3D" w:rsidR="00947B3F" w:rsidRDefault="00947B3F" w:rsidP="005F105C">
      <w:pPr>
        <w:pStyle w:val="BodyText"/>
        <w:spacing w:before="11"/>
        <w:rPr>
          <w:sz w:val="23"/>
        </w:rPr>
      </w:pPr>
      <w:r>
        <w:rPr>
          <w:sz w:val="23"/>
        </w:rPr>
        <w:t xml:space="preserve">  </w:t>
      </w:r>
    </w:p>
    <w:p w14:paraId="0A497887" w14:textId="16341760" w:rsidR="00397A3C" w:rsidRDefault="00F17FED" w:rsidP="005062F6">
      <w:pPr>
        <w:pStyle w:val="BodyText"/>
        <w:ind w:right="195"/>
      </w:pPr>
      <w:r>
        <w:rPr>
          <w:b/>
          <w:color w:val="A40020"/>
        </w:rPr>
        <w:t xml:space="preserve">Briefly describe collaborative efforts and outreach activities employing collective impact strategies. </w:t>
      </w:r>
    </w:p>
    <w:p w14:paraId="75B01C9E" w14:textId="77777777" w:rsidR="000B465A" w:rsidRPr="000B465A" w:rsidRDefault="000B465A" w:rsidP="000B465A">
      <w:pPr>
        <w:ind w:right="1012"/>
        <w:rPr>
          <w:sz w:val="24"/>
          <w:szCs w:val="24"/>
        </w:rPr>
      </w:pPr>
      <w:r w:rsidRPr="000B465A">
        <w:rPr>
          <w:sz w:val="24"/>
          <w:szCs w:val="24"/>
        </w:rPr>
        <w:t xml:space="preserve">School-based collaborations: </w:t>
      </w:r>
    </w:p>
    <w:p w14:paraId="70366B97" w14:textId="5CE1FCEB" w:rsidR="006537E6" w:rsidRDefault="000B465A" w:rsidP="000B465A">
      <w:pPr>
        <w:ind w:right="1012"/>
        <w:rPr>
          <w:sz w:val="24"/>
          <w:szCs w:val="24"/>
        </w:rPr>
      </w:pPr>
      <w:r w:rsidRPr="000B465A">
        <w:rPr>
          <w:sz w:val="24"/>
          <w:szCs w:val="24"/>
        </w:rPr>
        <w:t xml:space="preserve">Two Student Assistance Professionals have worked collaboratively with their schools to establish lending closets. The closets are located in/near SAP’s classroom and open Monday-Friday before and </w:t>
      </w:r>
    </w:p>
    <w:p w14:paraId="0046C85F" w14:textId="64B0B389" w:rsidR="000B465A" w:rsidRDefault="000B465A" w:rsidP="000B465A">
      <w:pPr>
        <w:ind w:right="1012"/>
        <w:rPr>
          <w:sz w:val="24"/>
          <w:szCs w:val="24"/>
        </w:rPr>
      </w:pPr>
      <w:r w:rsidRPr="000B465A">
        <w:rPr>
          <w:sz w:val="24"/>
          <w:szCs w:val="24"/>
        </w:rPr>
        <w:t xml:space="preserve">after school. The closet provides clothing, shoes, hygiene, food, and school supplies to students who </w:t>
      </w:r>
      <w:proofErr w:type="gramStart"/>
      <w:r w:rsidRPr="000B465A">
        <w:rPr>
          <w:sz w:val="24"/>
          <w:szCs w:val="24"/>
        </w:rPr>
        <w:t>are in need of</w:t>
      </w:r>
      <w:proofErr w:type="gramEnd"/>
      <w:r w:rsidRPr="000B465A">
        <w:rPr>
          <w:sz w:val="24"/>
          <w:szCs w:val="24"/>
        </w:rPr>
        <w:t xml:space="preserve"> extra support. The closet is a free resource open to all students. Staff collaborated with Kitsap County residents and local businesses to provide donations as well as the food bank, Stand Up for Kids and Kitsap Black Student Union.  </w:t>
      </w:r>
    </w:p>
    <w:p w14:paraId="36819870" w14:textId="2F9E671D" w:rsidR="000B465A" w:rsidRPr="000B465A" w:rsidRDefault="000B465A" w:rsidP="000B465A">
      <w:pPr>
        <w:ind w:right="1012"/>
        <w:rPr>
          <w:sz w:val="24"/>
          <w:szCs w:val="24"/>
        </w:rPr>
      </w:pPr>
    </w:p>
    <w:p w14:paraId="24C1D5CF" w14:textId="77777777" w:rsidR="000B465A" w:rsidRPr="000B465A" w:rsidRDefault="000B465A" w:rsidP="000B465A">
      <w:pPr>
        <w:ind w:right="1012"/>
        <w:rPr>
          <w:sz w:val="24"/>
          <w:szCs w:val="24"/>
        </w:rPr>
      </w:pPr>
      <w:r w:rsidRPr="000B465A">
        <w:rPr>
          <w:sz w:val="24"/>
          <w:szCs w:val="24"/>
        </w:rPr>
        <w:t xml:space="preserve">Professional Development for Schools:   </w:t>
      </w:r>
    </w:p>
    <w:p w14:paraId="646280A6" w14:textId="0648753C" w:rsidR="003336D2" w:rsidRDefault="000B465A" w:rsidP="000B465A">
      <w:pPr>
        <w:ind w:right="1012"/>
        <w:rPr>
          <w:sz w:val="24"/>
          <w:szCs w:val="24"/>
        </w:rPr>
      </w:pPr>
      <w:r w:rsidRPr="000B465A">
        <w:rPr>
          <w:sz w:val="24"/>
          <w:szCs w:val="24"/>
        </w:rPr>
        <w:t xml:space="preserve">The OESD offered Integrating Social Emotional Learning into Literacy to Support Student Resilience. Storytelling has been a tool used across cultures and time, it gives us an opportunity to learn from another person’s experience and connect us to a message and meaning. Children, adolescents, and young adults have faced unprecedented challenges living through a pandemic. Storytelling is powerful in shaping our mental health: Stories can inspire empathy, courage, and resilience. The objectives were to unpack the Social Emotional Learning (SEL) standards, introduce strategies to integrate social emotional learning (SEL) standards into the kindergarten through grade 5 literacy </w:t>
      </w:r>
      <w:r w:rsidR="00B60307" w:rsidRPr="000B465A">
        <w:rPr>
          <w:sz w:val="24"/>
          <w:szCs w:val="24"/>
        </w:rPr>
        <w:t>curriculum.</w:t>
      </w:r>
      <w:r w:rsidRPr="000B465A">
        <w:rPr>
          <w:sz w:val="24"/>
          <w:szCs w:val="24"/>
        </w:rPr>
        <w:t xml:space="preserve"> </w:t>
      </w:r>
    </w:p>
    <w:p w14:paraId="56FCA678" w14:textId="48619608" w:rsidR="000B465A" w:rsidRPr="000B465A" w:rsidRDefault="000B465A" w:rsidP="000B465A">
      <w:pPr>
        <w:ind w:right="1012"/>
        <w:rPr>
          <w:sz w:val="24"/>
          <w:szCs w:val="24"/>
        </w:rPr>
      </w:pPr>
      <w:r w:rsidRPr="000B465A">
        <w:rPr>
          <w:sz w:val="24"/>
          <w:szCs w:val="24"/>
        </w:rPr>
        <w:t>use text to integrate social emotional learning (SEL) standards into existing lessons; analyze texts with a mental/behavioral health and equity lens; collaborate with peer educators to share resources and ideas; and provide resources and strategies to integrate SEL into literacy.</w:t>
      </w:r>
      <w:r w:rsidR="00B60307">
        <w:rPr>
          <w:sz w:val="24"/>
          <w:szCs w:val="24"/>
        </w:rPr>
        <w:t xml:space="preserve"> </w:t>
      </w:r>
      <w:r w:rsidRPr="000B465A">
        <w:rPr>
          <w:sz w:val="24"/>
          <w:szCs w:val="24"/>
        </w:rPr>
        <w:t>This above PD opportunity was supported through grant funds through OSPI for COVID-Recovery Support. The funds support 1.0 FTE Behavioral Health COVID Response Advocate. The primary focus of this position is to provide mental and behavioral health prevention and wellness education to students and educators that support universal tier one behavior supports.</w:t>
      </w:r>
    </w:p>
    <w:p w14:paraId="358B2E99" w14:textId="62C5972E" w:rsidR="000B465A" w:rsidRDefault="000B465A" w:rsidP="000B465A">
      <w:pPr>
        <w:ind w:right="1012"/>
        <w:rPr>
          <w:sz w:val="24"/>
          <w:szCs w:val="24"/>
        </w:rPr>
      </w:pPr>
    </w:p>
    <w:p w14:paraId="5145BD97" w14:textId="7B8729AF" w:rsidR="00B60307" w:rsidRDefault="00B60307" w:rsidP="000B465A">
      <w:pPr>
        <w:ind w:right="1012"/>
        <w:rPr>
          <w:sz w:val="24"/>
          <w:szCs w:val="24"/>
        </w:rPr>
      </w:pPr>
    </w:p>
    <w:p w14:paraId="0B572AFE" w14:textId="2A191509" w:rsidR="00B60307" w:rsidRDefault="00B60307" w:rsidP="000B465A">
      <w:pPr>
        <w:ind w:right="1012"/>
        <w:rPr>
          <w:sz w:val="24"/>
          <w:szCs w:val="24"/>
        </w:rPr>
      </w:pPr>
    </w:p>
    <w:p w14:paraId="1F48CE0B" w14:textId="47153252" w:rsidR="00B60307" w:rsidRDefault="00B60307" w:rsidP="000B465A">
      <w:pPr>
        <w:ind w:right="1012"/>
        <w:rPr>
          <w:sz w:val="24"/>
          <w:szCs w:val="24"/>
        </w:rPr>
      </w:pPr>
    </w:p>
    <w:p w14:paraId="133841B8" w14:textId="703DDFB8" w:rsidR="00B60307" w:rsidRDefault="00B60307" w:rsidP="000B465A">
      <w:pPr>
        <w:ind w:right="1012"/>
        <w:rPr>
          <w:sz w:val="24"/>
          <w:szCs w:val="24"/>
        </w:rPr>
      </w:pPr>
    </w:p>
    <w:p w14:paraId="10BC98AC" w14:textId="2E39B7A8" w:rsidR="00B60307" w:rsidRDefault="00B60307" w:rsidP="000B465A">
      <w:pPr>
        <w:ind w:right="1012"/>
        <w:rPr>
          <w:sz w:val="24"/>
          <w:szCs w:val="24"/>
        </w:rPr>
      </w:pPr>
    </w:p>
    <w:p w14:paraId="77477235" w14:textId="77777777" w:rsidR="00B60307" w:rsidRPr="000B465A" w:rsidRDefault="00B60307" w:rsidP="000B465A">
      <w:pPr>
        <w:ind w:right="1012"/>
        <w:rPr>
          <w:sz w:val="24"/>
          <w:szCs w:val="24"/>
        </w:rPr>
      </w:pPr>
    </w:p>
    <w:p w14:paraId="378777BA" w14:textId="7CC857FC" w:rsidR="000B465A" w:rsidRPr="000B465A" w:rsidRDefault="000B465A" w:rsidP="000B465A">
      <w:pPr>
        <w:ind w:right="1012"/>
        <w:rPr>
          <w:sz w:val="24"/>
          <w:szCs w:val="24"/>
        </w:rPr>
      </w:pPr>
      <w:r w:rsidRPr="000B465A">
        <w:rPr>
          <w:sz w:val="24"/>
          <w:szCs w:val="24"/>
        </w:rPr>
        <w:t>In partnership with Kitsap Strong the OESD continues to provide training on Trauma Informed Schools (TIS) framework. A TIS Framework is a mental health prevention school-wide area of focus assisting schools in implementing social, emotional behavioral skills curriculum, establish policy and procedures that are trauma informed and training of all staff in trauma awareness and classroom supports; and an intervention strategy for identification and referral to counseling supports for students be impacted by behavioral health issues. The current Cohort (5) consists of 8 schools, 1 school-based organization, and 1 skills center. Session 2 objectives were to establish a common understanding of trauma and its impacts on children, learn how the brain and body respond to stress and trauma and the implications on learning, and explore concepts of educator capacity/wellness and the relationship to trauma.</w:t>
      </w:r>
    </w:p>
    <w:p w14:paraId="6308F3BC" w14:textId="77777777" w:rsidR="000B465A" w:rsidRPr="000B465A" w:rsidRDefault="000B465A" w:rsidP="000B465A">
      <w:pPr>
        <w:ind w:right="1012"/>
        <w:rPr>
          <w:sz w:val="24"/>
          <w:szCs w:val="24"/>
        </w:rPr>
      </w:pPr>
    </w:p>
    <w:p w14:paraId="697B52FA" w14:textId="77777777" w:rsidR="000B465A" w:rsidRPr="000B465A" w:rsidRDefault="000B465A" w:rsidP="000B465A">
      <w:pPr>
        <w:ind w:right="1012"/>
        <w:rPr>
          <w:sz w:val="24"/>
          <w:szCs w:val="24"/>
        </w:rPr>
      </w:pPr>
      <w:r w:rsidRPr="000B465A">
        <w:rPr>
          <w:sz w:val="24"/>
          <w:szCs w:val="24"/>
        </w:rPr>
        <w:t xml:space="preserve">Committee Work:   </w:t>
      </w:r>
    </w:p>
    <w:p w14:paraId="227F1EE6" w14:textId="052837D4" w:rsidR="005062F6" w:rsidRDefault="000B465A" w:rsidP="000B465A">
      <w:pPr>
        <w:ind w:right="1012"/>
        <w:rPr>
          <w:sz w:val="24"/>
          <w:szCs w:val="24"/>
        </w:rPr>
      </w:pPr>
      <w:r w:rsidRPr="000B465A">
        <w:rPr>
          <w:sz w:val="24"/>
          <w:szCs w:val="24"/>
        </w:rPr>
        <w:t>The OESD staff continued participation on Kitsap County Suicide Awareness and Prevention Group, North Kitsap and Bremerton Community Prevention Wellness Coalition meetings and the regional Youth Marijuana Prevention Education Program.</w:t>
      </w:r>
    </w:p>
    <w:p w14:paraId="72F28519" w14:textId="77777777" w:rsidR="000B465A" w:rsidRPr="005062F6" w:rsidRDefault="000B465A" w:rsidP="000B465A">
      <w:pPr>
        <w:ind w:right="1012"/>
        <w:rPr>
          <w:b/>
          <w:color w:val="A40020"/>
          <w:sz w:val="24"/>
          <w:szCs w:val="24"/>
        </w:rPr>
      </w:pPr>
    </w:p>
    <w:p w14:paraId="480FEBE2" w14:textId="2F1A641B" w:rsidR="004E3BE5" w:rsidRDefault="00F17FED" w:rsidP="005062F6">
      <w:pPr>
        <w:ind w:right="1012"/>
      </w:pPr>
      <w:r>
        <w:rPr>
          <w:b/>
          <w:color w:val="A40020"/>
          <w:sz w:val="24"/>
        </w:rPr>
        <w:t xml:space="preserve">Please describe your sustainability planning – new collaborations, other sources of funding, etc. </w:t>
      </w:r>
    </w:p>
    <w:p w14:paraId="62B1171A" w14:textId="77777777" w:rsidR="000B465A" w:rsidRPr="000B465A" w:rsidRDefault="000B465A" w:rsidP="000B465A">
      <w:pPr>
        <w:rPr>
          <w:sz w:val="24"/>
          <w:szCs w:val="24"/>
        </w:rPr>
      </w:pPr>
      <w:r w:rsidRPr="000B465A">
        <w:rPr>
          <w:sz w:val="24"/>
          <w:szCs w:val="24"/>
        </w:rPr>
        <w:t>The commitment and collaboration from the OESD, and the partners are committed to writing grants when eligible and applicable to sustain and augment the existing services. Grant opportunities as they come up are reviewed by the OESD staff to determine applicability, capacity, and opportunity. Unfortunately, there have not been national or state grants that support the gaps in services MHCDTCP grant funding is providing to address the prevention and early intervention of behavioral health issues.</w:t>
      </w:r>
    </w:p>
    <w:p w14:paraId="68635898" w14:textId="77777777" w:rsidR="00222679" w:rsidRDefault="000B465A" w:rsidP="000B465A">
      <w:pPr>
        <w:rPr>
          <w:sz w:val="24"/>
          <w:szCs w:val="24"/>
        </w:rPr>
      </w:pPr>
      <w:r w:rsidRPr="000B465A">
        <w:rPr>
          <w:sz w:val="24"/>
          <w:szCs w:val="24"/>
        </w:rPr>
        <w:t xml:space="preserve">For example, a current grant through the Department of Education, Mental Health Service Professional Demonstration grant (due Nov 3, 2022). The primary purpose is to increase the number of credentialed School-Based Mental Health Services providers in schools with demonstrated need who are from diverse backgrounds or from communities served by the LEA’s with demonstrated need. Since we already have staff providing services, this grant would not fund the existing sites because we cannot supplant. In addition, our ability to demonstrate the need can be a challenge when in direct competition with other communities that have higher </w:t>
      </w:r>
    </w:p>
    <w:p w14:paraId="3ED02347" w14:textId="464AB7EE" w:rsidR="000B465A" w:rsidRPr="000B465A" w:rsidRDefault="000B465A" w:rsidP="000B465A">
      <w:pPr>
        <w:rPr>
          <w:sz w:val="24"/>
          <w:szCs w:val="24"/>
        </w:rPr>
      </w:pPr>
      <w:r w:rsidRPr="000B465A">
        <w:rPr>
          <w:sz w:val="24"/>
          <w:szCs w:val="24"/>
        </w:rPr>
        <w:t xml:space="preserve">rates of low income, community/school violence, civil unrest, limited mental health agencies/services.  The plan must include a description of how such collaboration and coordination will promote program success across multiple programs. </w:t>
      </w:r>
    </w:p>
    <w:p w14:paraId="3AC9DA14" w14:textId="77777777" w:rsidR="00203A18" w:rsidRPr="000B465A" w:rsidRDefault="00203A18" w:rsidP="000B465A">
      <w:pPr>
        <w:rPr>
          <w:sz w:val="24"/>
          <w:szCs w:val="24"/>
        </w:rPr>
      </w:pPr>
    </w:p>
    <w:p w14:paraId="079D2023" w14:textId="481D3864" w:rsidR="003300A6" w:rsidRDefault="000B465A" w:rsidP="000B465A">
      <w:pPr>
        <w:rPr>
          <w:sz w:val="24"/>
          <w:szCs w:val="24"/>
        </w:rPr>
      </w:pPr>
      <w:r w:rsidRPr="000B465A">
        <w:rPr>
          <w:sz w:val="24"/>
          <w:szCs w:val="24"/>
        </w:rPr>
        <w:t xml:space="preserve">In addition to grant possibilities/opportunities, we will continue to have conversations with school districts about increasing their contributions for funding positions. This next year funding is increasing for school counseling and other positions that support social emotional learning efforts and there is some federal funding being added to Title IV that may support Student Assistant Professional/MH Therapist. However, there are restrictions, and each districts allocation of funding is based on a formula. For example, some may only get a 5% increase for example and others could double.  </w:t>
      </w:r>
    </w:p>
    <w:p w14:paraId="40A10AC1" w14:textId="77777777" w:rsidR="00756752" w:rsidRDefault="00756752">
      <w:pPr>
        <w:rPr>
          <w:sz w:val="24"/>
          <w:szCs w:val="24"/>
        </w:rPr>
      </w:pPr>
    </w:p>
    <w:p w14:paraId="7D265D89" w14:textId="77777777" w:rsidR="00756752" w:rsidRDefault="00756752" w:rsidP="003300A6">
      <w:pPr>
        <w:pStyle w:val="Heading1"/>
        <w:spacing w:before="1"/>
        <w:ind w:left="0"/>
      </w:pPr>
      <w:r>
        <w:rPr>
          <w:color w:val="A40020"/>
        </w:rPr>
        <w:t>Success</w:t>
      </w:r>
      <w:r>
        <w:rPr>
          <w:color w:val="A40020"/>
          <w:spacing w:val="-3"/>
        </w:rPr>
        <w:t xml:space="preserve"> </w:t>
      </w:r>
      <w:r>
        <w:rPr>
          <w:color w:val="A40020"/>
          <w:spacing w:val="-2"/>
        </w:rPr>
        <w:t>Stories:</w:t>
      </w:r>
    </w:p>
    <w:p w14:paraId="668A8B3C" w14:textId="77777777" w:rsidR="00CA01F9" w:rsidRPr="00222679" w:rsidRDefault="00CA01F9" w:rsidP="00CA01F9">
      <w:pPr>
        <w:rPr>
          <w:sz w:val="24"/>
          <w:szCs w:val="24"/>
        </w:rPr>
      </w:pPr>
      <w:r w:rsidRPr="00222679">
        <w:rPr>
          <w:sz w:val="24"/>
          <w:szCs w:val="24"/>
        </w:rPr>
        <w:t>Secondary Program:</w:t>
      </w:r>
    </w:p>
    <w:p w14:paraId="13A9EAF0" w14:textId="77777777" w:rsidR="00B60307" w:rsidRDefault="00CA01F9" w:rsidP="00CA01F9">
      <w:pPr>
        <w:pStyle w:val="ListParagraph"/>
        <w:numPr>
          <w:ilvl w:val="0"/>
          <w:numId w:val="43"/>
        </w:numPr>
        <w:rPr>
          <w:sz w:val="24"/>
          <w:szCs w:val="24"/>
        </w:rPr>
      </w:pPr>
      <w:r w:rsidRPr="00B60307">
        <w:rPr>
          <w:sz w:val="24"/>
          <w:szCs w:val="24"/>
        </w:rPr>
        <w:t xml:space="preserve">A student the SAP had previously worked with stopped by their office because they needed some guidance. The student chose to see the SAP over the school counselor due to the level of confidentiality provided. The SAP referred the student to appropriate resources and encouraged her to talk with her mom as it sounded like the student could really use the support outside of school. It is not </w:t>
      </w:r>
      <w:r w:rsidR="003336D2" w:rsidRPr="00B60307">
        <w:rPr>
          <w:sz w:val="24"/>
          <w:szCs w:val="24"/>
        </w:rPr>
        <w:t>uncommon for</w:t>
      </w:r>
      <w:r w:rsidRPr="00B60307">
        <w:rPr>
          <w:sz w:val="24"/>
          <w:szCs w:val="24"/>
        </w:rPr>
        <w:t xml:space="preserve"> students to return in future years when the need arises, due to the established trusting relationship with the SAP. </w:t>
      </w:r>
    </w:p>
    <w:p w14:paraId="2BD37799" w14:textId="77777777" w:rsidR="00B60307" w:rsidRDefault="00B60307" w:rsidP="00B60307">
      <w:pPr>
        <w:pStyle w:val="ListParagraph"/>
        <w:ind w:left="720" w:firstLine="0"/>
        <w:rPr>
          <w:sz w:val="24"/>
          <w:szCs w:val="24"/>
        </w:rPr>
      </w:pPr>
    </w:p>
    <w:p w14:paraId="14312173" w14:textId="77777777" w:rsidR="00B60307" w:rsidRDefault="00B60307" w:rsidP="00B60307">
      <w:pPr>
        <w:pStyle w:val="ListParagraph"/>
        <w:ind w:left="720" w:firstLine="0"/>
        <w:rPr>
          <w:sz w:val="24"/>
          <w:szCs w:val="24"/>
        </w:rPr>
      </w:pPr>
    </w:p>
    <w:p w14:paraId="25604B49" w14:textId="77777777" w:rsidR="00B60307" w:rsidRDefault="00B60307" w:rsidP="00B60307">
      <w:pPr>
        <w:pStyle w:val="ListParagraph"/>
        <w:ind w:left="720" w:firstLine="0"/>
        <w:rPr>
          <w:sz w:val="24"/>
          <w:szCs w:val="24"/>
        </w:rPr>
      </w:pPr>
    </w:p>
    <w:p w14:paraId="5FA3A0DE" w14:textId="77777777" w:rsidR="00B60307" w:rsidRDefault="00B60307" w:rsidP="00B60307">
      <w:pPr>
        <w:pStyle w:val="ListParagraph"/>
        <w:ind w:left="720" w:firstLine="0"/>
        <w:rPr>
          <w:sz w:val="24"/>
          <w:szCs w:val="24"/>
        </w:rPr>
      </w:pPr>
    </w:p>
    <w:p w14:paraId="1B90692F" w14:textId="77777777" w:rsidR="00B60307" w:rsidRDefault="00B60307" w:rsidP="00B60307">
      <w:pPr>
        <w:pStyle w:val="ListParagraph"/>
        <w:ind w:left="720" w:firstLine="0"/>
        <w:rPr>
          <w:sz w:val="24"/>
          <w:szCs w:val="24"/>
        </w:rPr>
      </w:pPr>
    </w:p>
    <w:p w14:paraId="09CACAF3" w14:textId="235F56C4" w:rsidR="00CA01F9" w:rsidRPr="00B60307" w:rsidRDefault="00CA01F9" w:rsidP="00CA01F9">
      <w:pPr>
        <w:pStyle w:val="ListParagraph"/>
        <w:numPr>
          <w:ilvl w:val="0"/>
          <w:numId w:val="43"/>
        </w:numPr>
        <w:rPr>
          <w:sz w:val="24"/>
          <w:szCs w:val="24"/>
        </w:rPr>
      </w:pPr>
      <w:r w:rsidRPr="00B60307">
        <w:rPr>
          <w:sz w:val="24"/>
          <w:szCs w:val="24"/>
        </w:rPr>
        <w:t xml:space="preserve">The SAP had a student on their caseload with significant substance use report going 10 days without using any substances.  </w:t>
      </w:r>
    </w:p>
    <w:p w14:paraId="43D8872C" w14:textId="77777777" w:rsidR="00CA01F9" w:rsidRPr="00222679" w:rsidRDefault="00CA01F9" w:rsidP="00CA01F9">
      <w:pPr>
        <w:rPr>
          <w:sz w:val="24"/>
          <w:szCs w:val="24"/>
        </w:rPr>
      </w:pPr>
    </w:p>
    <w:p w14:paraId="64C673FB" w14:textId="77777777" w:rsidR="00CA01F9" w:rsidRPr="00222679" w:rsidRDefault="00CA01F9" w:rsidP="00CA01F9">
      <w:pPr>
        <w:rPr>
          <w:sz w:val="24"/>
          <w:szCs w:val="24"/>
        </w:rPr>
      </w:pPr>
      <w:r w:rsidRPr="00222679">
        <w:rPr>
          <w:sz w:val="24"/>
          <w:szCs w:val="24"/>
        </w:rPr>
        <w:t xml:space="preserve">Elementary Program: </w:t>
      </w:r>
    </w:p>
    <w:p w14:paraId="2C5C4B96" w14:textId="77777777" w:rsidR="00CA01F9" w:rsidRPr="00222679" w:rsidRDefault="00CA01F9" w:rsidP="00CA01F9">
      <w:pPr>
        <w:rPr>
          <w:sz w:val="24"/>
          <w:szCs w:val="24"/>
        </w:rPr>
      </w:pPr>
      <w:r w:rsidRPr="00222679">
        <w:rPr>
          <w:sz w:val="24"/>
          <w:szCs w:val="24"/>
        </w:rPr>
        <w:t>1. The MHT Therapist has been providing therapy to this student for almost a year. The student was having regular escalations at school and expressing a lot of anger. The MH Therapist and the student have worked on problem solving situations when the student feels angry, identifies the causes of anger, and develops coping skills to help regulate. Recently, the student has been learning coping skills of counting to 5 on his fingers while practicing deep breathing, as well as muscle tension/relaxation techniques. Last week he reported that he had been regularly practicing his coping skills at school and hasn’t had an escalation. The student told therapist “It helps a lot!”</w:t>
      </w:r>
    </w:p>
    <w:p w14:paraId="6BCC8671" w14:textId="77777777" w:rsidR="00CA01F9" w:rsidRPr="00222679" w:rsidRDefault="00CA01F9" w:rsidP="00CA01F9">
      <w:pPr>
        <w:rPr>
          <w:sz w:val="24"/>
          <w:szCs w:val="24"/>
        </w:rPr>
      </w:pPr>
    </w:p>
    <w:p w14:paraId="28A833B8" w14:textId="3AC653EF" w:rsidR="008E3E9F" w:rsidRPr="00222679" w:rsidRDefault="00CA01F9" w:rsidP="00CA01F9">
      <w:pPr>
        <w:rPr>
          <w:sz w:val="24"/>
          <w:szCs w:val="24"/>
        </w:rPr>
      </w:pPr>
      <w:r w:rsidRPr="00222679">
        <w:rPr>
          <w:sz w:val="24"/>
          <w:szCs w:val="24"/>
        </w:rPr>
        <w:t>2. The therapist has been working with the student for approximately one year.  The student struggles with attending, can be impulsive and disruptive at times, and has difficulty expressing their needs, wants, and feelings.  Their typical response is “I don’t know” instead of following through with how they feel, what they need, or want. The MH Therapist spoke to both the parent and resource teacher who expressed the same concern.  The MH Therapist provided a safe space for the student to practice expression of self and set up a reinforcement schedule to help motivate the student. The student successfully extinguished the use of “I don’t know” in the therapeutic setting and now expresses his want, needs, and feelings with ease. The MH Therapist encouraged him to apply success to varying environments. Both parent and resource teacher reported significant decrease in use of “I don’t know” and the student is now expressing their feelings and needs more consistently.  This has resulted in better communication and staff’s ability to help and meet the student’s needs, and the student is more confident and less reactive, as well as more expressive.</w:t>
      </w:r>
    </w:p>
    <w:p w14:paraId="0F26D6C3" w14:textId="283A6FC7" w:rsidR="00CA01F9" w:rsidRDefault="00CA01F9" w:rsidP="00CA01F9">
      <w:pPr>
        <w:rPr>
          <w:sz w:val="28"/>
          <w:szCs w:val="28"/>
        </w:rPr>
      </w:pPr>
    </w:p>
    <w:p w14:paraId="262BB626" w14:textId="77777777" w:rsidR="00203A18" w:rsidRDefault="00203A18" w:rsidP="00203A18">
      <w:pPr>
        <w:pStyle w:val="Heading1"/>
        <w:tabs>
          <w:tab w:val="left" w:pos="5411"/>
        </w:tabs>
        <w:ind w:left="0"/>
      </w:pPr>
    </w:p>
    <w:p w14:paraId="79779DBC" w14:textId="77777777" w:rsidR="00B60307" w:rsidRDefault="005A6C64" w:rsidP="00203A18">
      <w:pPr>
        <w:pStyle w:val="Heading1"/>
        <w:tabs>
          <w:tab w:val="left" w:pos="5411"/>
        </w:tabs>
        <w:ind w:left="0"/>
        <w:rPr>
          <w:spacing w:val="-2"/>
          <w:sz w:val="28"/>
          <w:szCs w:val="28"/>
        </w:rPr>
      </w:pPr>
      <w:r w:rsidRPr="00326B40">
        <w:rPr>
          <w:sz w:val="28"/>
          <w:szCs w:val="28"/>
        </w:rPr>
        <w:t>Agency:</w:t>
      </w:r>
      <w:r w:rsidRPr="00326B40">
        <w:rPr>
          <w:spacing w:val="47"/>
          <w:sz w:val="28"/>
          <w:szCs w:val="28"/>
        </w:rPr>
        <w:t xml:space="preserve"> </w:t>
      </w:r>
      <w:r w:rsidRPr="00326B40">
        <w:rPr>
          <w:sz w:val="28"/>
          <w:szCs w:val="28"/>
        </w:rPr>
        <w:t>Peninsula</w:t>
      </w:r>
      <w:r w:rsidRPr="00326B40">
        <w:rPr>
          <w:spacing w:val="-3"/>
          <w:sz w:val="28"/>
          <w:szCs w:val="28"/>
        </w:rPr>
        <w:t xml:space="preserve"> </w:t>
      </w:r>
      <w:r w:rsidRPr="00326B40">
        <w:rPr>
          <w:sz w:val="28"/>
          <w:szCs w:val="28"/>
        </w:rPr>
        <w:t>Community</w:t>
      </w:r>
      <w:r w:rsidRPr="00326B40">
        <w:rPr>
          <w:spacing w:val="-3"/>
          <w:sz w:val="28"/>
          <w:szCs w:val="28"/>
        </w:rPr>
        <w:t xml:space="preserve"> </w:t>
      </w:r>
      <w:r w:rsidRPr="00326B40">
        <w:rPr>
          <w:sz w:val="28"/>
          <w:szCs w:val="28"/>
        </w:rPr>
        <w:t>Health</w:t>
      </w:r>
      <w:r w:rsidRPr="00326B40">
        <w:rPr>
          <w:spacing w:val="-3"/>
          <w:sz w:val="28"/>
          <w:szCs w:val="28"/>
        </w:rPr>
        <w:t xml:space="preserve"> </w:t>
      </w:r>
      <w:r w:rsidRPr="00326B40">
        <w:rPr>
          <w:spacing w:val="-2"/>
          <w:sz w:val="28"/>
          <w:szCs w:val="28"/>
        </w:rPr>
        <w:t>Service</w:t>
      </w:r>
      <w:r w:rsidR="00A16986">
        <w:rPr>
          <w:spacing w:val="-2"/>
          <w:sz w:val="28"/>
          <w:szCs w:val="28"/>
        </w:rPr>
        <w:t xml:space="preserve">s </w:t>
      </w:r>
    </w:p>
    <w:p w14:paraId="595EA729" w14:textId="0E1FEA99" w:rsidR="005A6C64" w:rsidRPr="00326B40" w:rsidRDefault="005A6C64" w:rsidP="00203A18">
      <w:pPr>
        <w:pStyle w:val="Heading1"/>
        <w:tabs>
          <w:tab w:val="left" w:pos="5411"/>
        </w:tabs>
        <w:ind w:left="0"/>
        <w:rPr>
          <w:sz w:val="28"/>
          <w:szCs w:val="28"/>
        </w:rPr>
      </w:pPr>
      <w:r w:rsidRPr="00326B40">
        <w:rPr>
          <w:sz w:val="28"/>
          <w:szCs w:val="28"/>
        </w:rPr>
        <w:t>Program</w:t>
      </w:r>
      <w:r w:rsidRPr="00326B40">
        <w:rPr>
          <w:spacing w:val="-2"/>
          <w:sz w:val="28"/>
          <w:szCs w:val="28"/>
        </w:rPr>
        <w:t xml:space="preserve"> </w:t>
      </w:r>
      <w:r w:rsidRPr="00326B40">
        <w:rPr>
          <w:sz w:val="28"/>
          <w:szCs w:val="28"/>
        </w:rPr>
        <w:t>Name:</w:t>
      </w:r>
      <w:r w:rsidRPr="00326B40">
        <w:rPr>
          <w:spacing w:val="50"/>
          <w:sz w:val="28"/>
          <w:szCs w:val="28"/>
        </w:rPr>
        <w:t xml:space="preserve"> </w:t>
      </w:r>
      <w:r w:rsidRPr="00326B40">
        <w:rPr>
          <w:sz w:val="28"/>
          <w:szCs w:val="28"/>
        </w:rPr>
        <w:t>Too Cruel for School</w:t>
      </w:r>
    </w:p>
    <w:p w14:paraId="10B72339" w14:textId="77777777" w:rsidR="00397A3C" w:rsidRDefault="00397A3C">
      <w:pPr>
        <w:pStyle w:val="BodyText"/>
        <w:spacing w:before="1"/>
        <w:rPr>
          <w:b/>
        </w:rPr>
      </w:pPr>
    </w:p>
    <w:p w14:paraId="6F0334F7" w14:textId="2453D740" w:rsidR="003240A8" w:rsidRPr="00D05225" w:rsidRDefault="00F17FED" w:rsidP="000B33A3">
      <w:pPr>
        <w:ind w:right="195"/>
        <w:rPr>
          <w:b/>
          <w:color w:val="A40020"/>
          <w:sz w:val="24"/>
        </w:rPr>
      </w:pPr>
      <w:bookmarkStart w:id="5" w:name="_Hlk103157277"/>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6D6A5EA5" w14:textId="2C9478E9" w:rsidR="000B33A3" w:rsidRDefault="004A24DC" w:rsidP="000B33A3">
      <w:pPr>
        <w:pStyle w:val="Heading1"/>
        <w:ind w:left="0"/>
        <w:rPr>
          <w:b w:val="0"/>
          <w:bCs w:val="0"/>
        </w:rPr>
      </w:pPr>
      <w:bookmarkStart w:id="6" w:name="_Hlk103157295"/>
      <w:bookmarkEnd w:id="5"/>
      <w:r w:rsidRPr="004A24DC">
        <w:rPr>
          <w:b w:val="0"/>
          <w:bCs w:val="0"/>
        </w:rPr>
        <w:t>This quarter school based behavioral health staff served 9 patients at Olympic High School and 17 at Central Kitsap High School. Most of the visits being mental health in nature with one being Substance Use related. This reflects a significant increase in appointment visits and patients served with 42% of these patients engaging in reoccurring sessions.</w:t>
      </w:r>
    </w:p>
    <w:p w14:paraId="1EE11D95" w14:textId="77777777" w:rsidR="003336D2" w:rsidRDefault="003336D2" w:rsidP="000B33A3">
      <w:pPr>
        <w:pStyle w:val="Heading1"/>
        <w:ind w:left="0"/>
        <w:rPr>
          <w:color w:val="A40020"/>
        </w:rPr>
      </w:pPr>
    </w:p>
    <w:p w14:paraId="4CE2AFC9" w14:textId="37E52933" w:rsidR="00397A3C" w:rsidRDefault="00F17FED" w:rsidP="000B33A3">
      <w:pPr>
        <w:pStyle w:val="Heading1"/>
        <w:ind w:left="0"/>
      </w:pPr>
      <w:r>
        <w:rPr>
          <w:color w:val="A40020"/>
        </w:rPr>
        <w:t>Briefly</w:t>
      </w:r>
      <w:r>
        <w:rPr>
          <w:color w:val="A40020"/>
          <w:spacing w:val="-6"/>
        </w:rPr>
        <w:t xml:space="preserve"> </w:t>
      </w:r>
      <w:r>
        <w:rPr>
          <w:color w:val="A40020"/>
        </w:rPr>
        <w:t>describe</w:t>
      </w:r>
      <w:r>
        <w:rPr>
          <w:color w:val="A40020"/>
          <w:spacing w:val="-4"/>
        </w:rPr>
        <w:t xml:space="preserve"> </w:t>
      </w:r>
      <w:r>
        <w:rPr>
          <w:color w:val="A40020"/>
        </w:rPr>
        <w:t>collaborative</w:t>
      </w:r>
      <w:r>
        <w:rPr>
          <w:color w:val="A40020"/>
          <w:spacing w:val="-4"/>
        </w:rPr>
        <w:t xml:space="preserve"> </w:t>
      </w:r>
      <w:r>
        <w:rPr>
          <w:color w:val="A40020"/>
        </w:rPr>
        <w:t>efforts</w:t>
      </w:r>
      <w:r>
        <w:rPr>
          <w:color w:val="A40020"/>
          <w:spacing w:val="-5"/>
        </w:rPr>
        <w:t xml:space="preserve"> </w:t>
      </w:r>
      <w:r>
        <w:rPr>
          <w:color w:val="A40020"/>
        </w:rPr>
        <w:t>and</w:t>
      </w:r>
      <w:r>
        <w:rPr>
          <w:color w:val="A40020"/>
          <w:spacing w:val="-4"/>
        </w:rPr>
        <w:t xml:space="preserve"> </w:t>
      </w:r>
      <w:r>
        <w:rPr>
          <w:color w:val="A40020"/>
        </w:rPr>
        <w:t>outreach</w:t>
      </w:r>
      <w:r>
        <w:rPr>
          <w:color w:val="A40020"/>
          <w:spacing w:val="-3"/>
        </w:rPr>
        <w:t xml:space="preserve"> </w:t>
      </w:r>
      <w:r>
        <w:rPr>
          <w:color w:val="A40020"/>
        </w:rPr>
        <w:t>activities</w:t>
      </w:r>
      <w:r>
        <w:rPr>
          <w:color w:val="A40020"/>
          <w:spacing w:val="-5"/>
        </w:rPr>
        <w:t xml:space="preserve"> </w:t>
      </w:r>
      <w:r>
        <w:rPr>
          <w:color w:val="A40020"/>
        </w:rPr>
        <w:t>employing</w:t>
      </w:r>
      <w:r>
        <w:rPr>
          <w:color w:val="A40020"/>
          <w:spacing w:val="-4"/>
        </w:rPr>
        <w:t xml:space="preserve"> </w:t>
      </w:r>
      <w:r>
        <w:rPr>
          <w:color w:val="A40020"/>
        </w:rPr>
        <w:t>collective</w:t>
      </w:r>
      <w:r>
        <w:rPr>
          <w:color w:val="A40020"/>
          <w:spacing w:val="-3"/>
        </w:rPr>
        <w:t xml:space="preserve"> </w:t>
      </w:r>
      <w:r>
        <w:rPr>
          <w:color w:val="A40020"/>
        </w:rPr>
        <w:t>impact</w:t>
      </w:r>
      <w:r>
        <w:rPr>
          <w:color w:val="A40020"/>
          <w:spacing w:val="-4"/>
        </w:rPr>
        <w:t xml:space="preserve"> </w:t>
      </w:r>
      <w:r>
        <w:rPr>
          <w:color w:val="A40020"/>
          <w:spacing w:val="-2"/>
        </w:rPr>
        <w:t>strategies.</w:t>
      </w:r>
      <w:r w:rsidR="003240A8">
        <w:rPr>
          <w:color w:val="A40020"/>
          <w:spacing w:val="-2"/>
        </w:rPr>
        <w:t xml:space="preserve"> </w:t>
      </w:r>
    </w:p>
    <w:p w14:paraId="799BAA15" w14:textId="2D7478A1" w:rsidR="000B33A3" w:rsidRDefault="004A24DC" w:rsidP="000B33A3">
      <w:pPr>
        <w:pStyle w:val="Heading1"/>
        <w:ind w:left="0"/>
        <w:rPr>
          <w:b w:val="0"/>
          <w:bCs w:val="0"/>
        </w:rPr>
      </w:pPr>
      <w:bookmarkStart w:id="7" w:name="_Hlk103157321"/>
      <w:bookmarkEnd w:id="6"/>
      <w:r w:rsidRPr="004A24DC">
        <w:rPr>
          <w:b w:val="0"/>
          <w:bCs w:val="0"/>
        </w:rPr>
        <w:t>Peninsula Community Health Services School Based Healthcare Behavioral Providers have been coordinating care daily with school counselors. The behavioral health team has been engaging biweekly to monthly meetings with the school counseling staff at Olympic High School, Central Kitsap High School, Bremerton High School and Kingston High School to coordinate care regarding students’ needs and discuss any barriers to patients engaging in treatment or following recommendations.</w:t>
      </w:r>
    </w:p>
    <w:p w14:paraId="68448F54" w14:textId="15EF305E" w:rsidR="004A24DC" w:rsidRDefault="004A24DC" w:rsidP="000B33A3">
      <w:pPr>
        <w:pStyle w:val="Heading1"/>
        <w:ind w:left="0"/>
        <w:rPr>
          <w:color w:val="A40020"/>
        </w:rPr>
      </w:pPr>
    </w:p>
    <w:p w14:paraId="141F495D" w14:textId="0F4E25A4" w:rsidR="00B60307" w:rsidRDefault="00B60307" w:rsidP="000B33A3">
      <w:pPr>
        <w:pStyle w:val="Heading1"/>
        <w:ind w:left="0"/>
        <w:rPr>
          <w:color w:val="A40020"/>
        </w:rPr>
      </w:pPr>
    </w:p>
    <w:p w14:paraId="4406C88A" w14:textId="5348264E" w:rsidR="00B60307" w:rsidRDefault="00B60307" w:rsidP="000B33A3">
      <w:pPr>
        <w:pStyle w:val="Heading1"/>
        <w:ind w:left="0"/>
        <w:rPr>
          <w:color w:val="A40020"/>
        </w:rPr>
      </w:pPr>
    </w:p>
    <w:p w14:paraId="11F265D1" w14:textId="1B38B07C" w:rsidR="00B60307" w:rsidRDefault="00B60307" w:rsidP="000B33A3">
      <w:pPr>
        <w:pStyle w:val="Heading1"/>
        <w:ind w:left="0"/>
        <w:rPr>
          <w:color w:val="A40020"/>
        </w:rPr>
      </w:pPr>
    </w:p>
    <w:p w14:paraId="68D7494E" w14:textId="26242162" w:rsidR="00B60307" w:rsidRDefault="00B60307" w:rsidP="000B33A3">
      <w:pPr>
        <w:pStyle w:val="Heading1"/>
        <w:ind w:left="0"/>
        <w:rPr>
          <w:color w:val="A40020"/>
        </w:rPr>
      </w:pPr>
    </w:p>
    <w:p w14:paraId="53218398" w14:textId="47C233A3" w:rsidR="00B60307" w:rsidRDefault="00B60307" w:rsidP="000B33A3">
      <w:pPr>
        <w:pStyle w:val="Heading1"/>
        <w:ind w:left="0"/>
        <w:rPr>
          <w:color w:val="A40020"/>
        </w:rPr>
      </w:pPr>
    </w:p>
    <w:p w14:paraId="0043D0C1" w14:textId="44AC3C1A" w:rsidR="00B60307" w:rsidRDefault="00B60307" w:rsidP="000B33A3">
      <w:pPr>
        <w:pStyle w:val="Heading1"/>
        <w:ind w:left="0"/>
        <w:rPr>
          <w:color w:val="A40020"/>
        </w:rPr>
      </w:pPr>
    </w:p>
    <w:p w14:paraId="1E8A8FEF" w14:textId="77777777" w:rsidR="00B60307" w:rsidRDefault="00B60307" w:rsidP="000B33A3">
      <w:pPr>
        <w:pStyle w:val="Heading1"/>
        <w:ind w:left="0"/>
        <w:rPr>
          <w:color w:val="A40020"/>
        </w:rPr>
      </w:pPr>
    </w:p>
    <w:p w14:paraId="006CF345" w14:textId="1597BF89" w:rsidR="00397A3C" w:rsidRDefault="00F17FED" w:rsidP="000B33A3">
      <w:pPr>
        <w:pStyle w:val="Heading1"/>
        <w:ind w:left="0"/>
      </w:pPr>
      <w:r>
        <w:rPr>
          <w:color w:val="A40020"/>
        </w:rPr>
        <w:t>Please</w:t>
      </w:r>
      <w:r>
        <w:rPr>
          <w:color w:val="A40020"/>
          <w:spacing w:val="-2"/>
        </w:rPr>
        <w:t xml:space="preserve"> </w:t>
      </w:r>
      <w:r>
        <w:rPr>
          <w:color w:val="A40020"/>
        </w:rPr>
        <w:t>describe</w:t>
      </w:r>
      <w:r>
        <w:rPr>
          <w:color w:val="A40020"/>
          <w:spacing w:val="-2"/>
        </w:rPr>
        <w:t xml:space="preserve"> </w:t>
      </w:r>
      <w:r>
        <w:rPr>
          <w:color w:val="A40020"/>
        </w:rPr>
        <w:t>your</w:t>
      </w:r>
      <w:r>
        <w:rPr>
          <w:color w:val="A40020"/>
          <w:spacing w:val="-2"/>
        </w:rPr>
        <w:t xml:space="preserve"> </w:t>
      </w:r>
      <w:r>
        <w:rPr>
          <w:color w:val="A40020"/>
        </w:rPr>
        <w:t>sustainability</w:t>
      </w:r>
      <w:r>
        <w:rPr>
          <w:color w:val="A40020"/>
          <w:spacing w:val="-1"/>
        </w:rPr>
        <w:t xml:space="preserve"> </w:t>
      </w:r>
      <w:r>
        <w:rPr>
          <w:color w:val="A40020"/>
        </w:rPr>
        <w:t>planning</w:t>
      </w:r>
      <w:r>
        <w:rPr>
          <w:color w:val="A40020"/>
          <w:spacing w:val="-1"/>
        </w:rPr>
        <w:t xml:space="preserve"> </w:t>
      </w:r>
      <w:r>
        <w:rPr>
          <w:color w:val="A40020"/>
        </w:rPr>
        <w:t>–</w:t>
      </w:r>
      <w:r>
        <w:rPr>
          <w:color w:val="A40020"/>
          <w:spacing w:val="-2"/>
        </w:rPr>
        <w:t xml:space="preserve"> </w:t>
      </w:r>
      <w:r>
        <w:rPr>
          <w:color w:val="A40020"/>
        </w:rPr>
        <w:t>new</w:t>
      </w:r>
      <w:r>
        <w:rPr>
          <w:color w:val="A40020"/>
          <w:spacing w:val="-2"/>
        </w:rPr>
        <w:t xml:space="preserve"> </w:t>
      </w:r>
      <w:r>
        <w:rPr>
          <w:color w:val="A40020"/>
        </w:rPr>
        <w:t>collaborations,</w:t>
      </w:r>
      <w:r>
        <w:rPr>
          <w:color w:val="A40020"/>
          <w:spacing w:val="-1"/>
        </w:rPr>
        <w:t xml:space="preserve"> </w:t>
      </w:r>
      <w:r>
        <w:rPr>
          <w:color w:val="A40020"/>
        </w:rPr>
        <w:t>other</w:t>
      </w:r>
      <w:r>
        <w:rPr>
          <w:color w:val="A40020"/>
          <w:spacing w:val="-2"/>
        </w:rPr>
        <w:t xml:space="preserve"> </w:t>
      </w:r>
      <w:r>
        <w:rPr>
          <w:color w:val="A40020"/>
        </w:rPr>
        <w:t>sources</w:t>
      </w:r>
      <w:r>
        <w:rPr>
          <w:color w:val="A40020"/>
          <w:spacing w:val="-1"/>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bookmarkEnd w:id="7"/>
    <w:p w14:paraId="7EA855EE" w14:textId="4E57B608" w:rsidR="004A24DC" w:rsidRDefault="004A24DC" w:rsidP="004A24DC">
      <w:pPr>
        <w:pStyle w:val="BodyText"/>
      </w:pPr>
      <w:r>
        <w:t>In addition to billing for the visits completed for patients with insurance who are not seeking confidential services, School Based Health Clinic staff will continue to engage with school administration staff regarding referrals and how they can provide services to students within the schools.</w:t>
      </w:r>
      <w:r w:rsidR="00B60307">
        <w:t xml:space="preserve"> </w:t>
      </w:r>
      <w:r>
        <w:t xml:space="preserve">The behavioral health staff connect daily to obtain new referrals and engage in regular meetings with counseling staff to coordinate care and discuss barriers to students engaging or receiving services needed. The team will assist in ways to break down these barriers. </w:t>
      </w:r>
    </w:p>
    <w:p w14:paraId="7DA38146" w14:textId="77777777" w:rsidR="00203A18" w:rsidRDefault="00203A18" w:rsidP="004A24DC">
      <w:pPr>
        <w:pStyle w:val="BodyText"/>
      </w:pPr>
    </w:p>
    <w:p w14:paraId="14913A6F" w14:textId="440264E5" w:rsidR="0088750A" w:rsidRDefault="004A24DC" w:rsidP="004A24DC">
      <w:pPr>
        <w:pStyle w:val="BodyText"/>
      </w:pPr>
      <w:r>
        <w:t>School based staff will continue to coordinate with Peninsula Community Health Services clinic staff to determine how they can best service adolescent patients in school settings to better help increase engagement in care for their mental health and substance use needs.</w:t>
      </w:r>
    </w:p>
    <w:p w14:paraId="2AE58CBE" w14:textId="77777777" w:rsidR="00C1092D" w:rsidRDefault="00C1092D" w:rsidP="004A24DC">
      <w:pPr>
        <w:pStyle w:val="BodyText"/>
      </w:pPr>
    </w:p>
    <w:p w14:paraId="31EB7BE3" w14:textId="229291EB" w:rsidR="00E83AB8" w:rsidRDefault="00F17FED" w:rsidP="000B33A3">
      <w:pPr>
        <w:pStyle w:val="Heading1"/>
        <w:ind w:left="0"/>
      </w:pPr>
      <w:bookmarkStart w:id="8" w:name="_Hlk103157335"/>
      <w:r>
        <w:rPr>
          <w:color w:val="A40020"/>
        </w:rPr>
        <w:t>Success</w:t>
      </w:r>
      <w:r>
        <w:rPr>
          <w:color w:val="A40020"/>
          <w:spacing w:val="-3"/>
        </w:rPr>
        <w:t xml:space="preserve"> </w:t>
      </w:r>
      <w:r>
        <w:rPr>
          <w:color w:val="A40020"/>
          <w:spacing w:val="-2"/>
        </w:rPr>
        <w:t>Stories:</w:t>
      </w:r>
      <w:bookmarkEnd w:id="8"/>
      <w:r w:rsidR="0088750A">
        <w:t xml:space="preserve"> </w:t>
      </w:r>
    </w:p>
    <w:p w14:paraId="0A9B5D80" w14:textId="71E6237A" w:rsidR="0088750A" w:rsidRDefault="00C1092D">
      <w:pPr>
        <w:rPr>
          <w:sz w:val="24"/>
          <w:szCs w:val="24"/>
        </w:rPr>
      </w:pPr>
      <w:r w:rsidRPr="00C1092D">
        <w:rPr>
          <w:sz w:val="24"/>
          <w:szCs w:val="24"/>
        </w:rPr>
        <w:t>Behavioral Health Staff at Central Kitsap High School were approached by one of the school’s school counselors regarding a student who was absent from school due to an interrupted suicide attempt. School staff shared that the student’s mother had been contacting several other agencies and private practice therapists in the area who were not accepting new patients or full. BH staff was able to speak to student and mother that day to assess student’s needs. It was determined that student needed a higher level of care, however staff understood the barrier of obtaining this care due to the current mental health crisis and counselor shortage. BH staff arranged for the student to meet with staff the next day to complete a formal assessment. School staff continued to assist family in finding higher levels of care making referrals but unfortunately were met with the same barriers. BH provider continued to engage with patient weekly to support patient during their time of need. BH provider collaborated with the family to help ensure safety protocols and coordinated with outside community psychiatric provider to ensure collaborative care. Patient identified a decrease in high-risk symptoms, maintained stability, utilization of coping skills learned, has engaged and obtained a part time job, is completing classes at running start, and has identified improved communication with her family. Patient’s mother has shared a noticed improvement in mood with patient and provides updated to behavioral health provider weekly of progress. Family has shared how grateful they are to Peninsula behavioral health provider and how the patient has expressed enjoying and looking forward to their therapy appointments.</w:t>
      </w:r>
    </w:p>
    <w:p w14:paraId="0AFE9F80" w14:textId="77777777" w:rsidR="00C1092D" w:rsidRDefault="00C1092D"/>
    <w:p w14:paraId="474AB41B" w14:textId="77777777" w:rsidR="00B60307" w:rsidRDefault="00536162" w:rsidP="00203A18">
      <w:pPr>
        <w:pStyle w:val="Heading1"/>
        <w:tabs>
          <w:tab w:val="left" w:pos="5411"/>
        </w:tabs>
        <w:ind w:left="0"/>
        <w:rPr>
          <w:sz w:val="28"/>
          <w:szCs w:val="28"/>
        </w:rPr>
      </w:pPr>
      <w:r w:rsidRPr="00536162">
        <w:rPr>
          <w:sz w:val="28"/>
          <w:szCs w:val="28"/>
        </w:rPr>
        <w:t>Agency:</w:t>
      </w:r>
      <w:r w:rsidRPr="00536162">
        <w:rPr>
          <w:spacing w:val="53"/>
          <w:sz w:val="28"/>
          <w:szCs w:val="28"/>
        </w:rPr>
        <w:t xml:space="preserve"> </w:t>
      </w:r>
      <w:r w:rsidRPr="00536162">
        <w:rPr>
          <w:sz w:val="28"/>
          <w:szCs w:val="28"/>
        </w:rPr>
        <w:t xml:space="preserve">Scarlet </w:t>
      </w:r>
      <w:r w:rsidRPr="00536162">
        <w:rPr>
          <w:spacing w:val="-4"/>
          <w:sz w:val="28"/>
          <w:szCs w:val="28"/>
        </w:rPr>
        <w:t>Road</w:t>
      </w:r>
      <w:r>
        <w:rPr>
          <w:sz w:val="28"/>
          <w:szCs w:val="28"/>
        </w:rPr>
        <w:t xml:space="preserve">                                          </w:t>
      </w:r>
    </w:p>
    <w:p w14:paraId="78FFF9B2" w14:textId="6628D39A" w:rsidR="00536162" w:rsidRPr="00536162" w:rsidRDefault="00536162" w:rsidP="00203A18">
      <w:pPr>
        <w:pStyle w:val="Heading1"/>
        <w:tabs>
          <w:tab w:val="left" w:pos="5411"/>
        </w:tabs>
        <w:ind w:left="0"/>
        <w:rPr>
          <w:sz w:val="28"/>
          <w:szCs w:val="28"/>
        </w:rPr>
      </w:pPr>
      <w:r w:rsidRPr="00536162">
        <w:rPr>
          <w:sz w:val="28"/>
          <w:szCs w:val="28"/>
        </w:rPr>
        <w:t>Program</w:t>
      </w:r>
      <w:r w:rsidRPr="00536162">
        <w:rPr>
          <w:spacing w:val="-4"/>
          <w:sz w:val="28"/>
          <w:szCs w:val="28"/>
        </w:rPr>
        <w:t xml:space="preserve"> </w:t>
      </w:r>
      <w:r w:rsidRPr="00536162">
        <w:rPr>
          <w:sz w:val="28"/>
          <w:szCs w:val="28"/>
        </w:rPr>
        <w:t>Name:</w:t>
      </w:r>
      <w:r w:rsidRPr="00536162">
        <w:rPr>
          <w:spacing w:val="48"/>
          <w:sz w:val="28"/>
          <w:szCs w:val="28"/>
        </w:rPr>
        <w:t xml:space="preserve"> </w:t>
      </w:r>
      <w:r w:rsidRPr="00536162">
        <w:rPr>
          <w:sz w:val="28"/>
          <w:szCs w:val="28"/>
        </w:rPr>
        <w:t>Specialized</w:t>
      </w:r>
      <w:r w:rsidRPr="00536162">
        <w:rPr>
          <w:spacing w:val="-4"/>
          <w:sz w:val="28"/>
          <w:szCs w:val="28"/>
        </w:rPr>
        <w:t xml:space="preserve"> </w:t>
      </w:r>
      <w:r w:rsidRPr="00536162">
        <w:rPr>
          <w:sz w:val="28"/>
          <w:szCs w:val="28"/>
        </w:rPr>
        <w:t>Rental</w:t>
      </w:r>
      <w:r w:rsidRPr="00536162">
        <w:rPr>
          <w:spacing w:val="-3"/>
          <w:sz w:val="28"/>
          <w:szCs w:val="28"/>
        </w:rPr>
        <w:t xml:space="preserve"> </w:t>
      </w:r>
      <w:r w:rsidRPr="00536162">
        <w:rPr>
          <w:spacing w:val="-2"/>
          <w:sz w:val="28"/>
          <w:szCs w:val="28"/>
        </w:rPr>
        <w:t>Assistance</w:t>
      </w:r>
    </w:p>
    <w:p w14:paraId="0F1B132F" w14:textId="77777777" w:rsidR="00536162" w:rsidRDefault="00536162" w:rsidP="00536162">
      <w:pPr>
        <w:pStyle w:val="BodyText"/>
        <w:spacing w:before="11"/>
        <w:rPr>
          <w:b/>
          <w:sz w:val="23"/>
        </w:rPr>
      </w:pPr>
    </w:p>
    <w:p w14:paraId="1CBBACBF" w14:textId="77777777" w:rsidR="00536162" w:rsidRDefault="00536162" w:rsidP="000B33A3">
      <w:pPr>
        <w:spacing w:before="1"/>
        <w:ind w:right="195"/>
        <w:rPr>
          <w:b/>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 Quarter. If objectives went unmet, why? Are there any needed changes in evaluation or scope of work?</w:t>
      </w:r>
    </w:p>
    <w:p w14:paraId="530343A2" w14:textId="11034D80" w:rsidR="000B33A3" w:rsidRDefault="0082473A" w:rsidP="000B33A3">
      <w:pPr>
        <w:pStyle w:val="Heading1"/>
        <w:ind w:left="0"/>
        <w:rPr>
          <w:b w:val="0"/>
          <w:bCs w:val="0"/>
        </w:rPr>
      </w:pPr>
      <w:r w:rsidRPr="0082473A">
        <w:rPr>
          <w:b w:val="0"/>
          <w:bCs w:val="0"/>
        </w:rPr>
        <w:t>Over the third quarter, we were able to assist four individuals with rental assistance a total of 8 times. Three of these people were able to sustain their current housing and one was able to make steps toward a more stable and long-term housing option. These individuals have been served robustly with recovery support services including access to mobile advocacy, life skills, and budgeting support, by our case management staff.</w:t>
      </w:r>
    </w:p>
    <w:p w14:paraId="022213FF" w14:textId="77777777" w:rsidR="003336D2" w:rsidRDefault="003336D2" w:rsidP="000B33A3">
      <w:pPr>
        <w:pStyle w:val="Heading1"/>
        <w:ind w:left="0"/>
        <w:rPr>
          <w:color w:val="A40020"/>
        </w:rPr>
      </w:pPr>
    </w:p>
    <w:p w14:paraId="4192F53C" w14:textId="7B1224FE" w:rsidR="00536162" w:rsidRDefault="00536162" w:rsidP="000B33A3">
      <w:pPr>
        <w:pStyle w:val="Heading1"/>
        <w:ind w:left="0"/>
      </w:pPr>
      <w:r>
        <w:rPr>
          <w:color w:val="A40020"/>
        </w:rPr>
        <w:t>Briefly</w:t>
      </w:r>
      <w:r>
        <w:rPr>
          <w:color w:val="A40020"/>
          <w:spacing w:val="-5"/>
        </w:rPr>
        <w:t xml:space="preserve"> </w:t>
      </w:r>
      <w:r>
        <w:rPr>
          <w:color w:val="A40020"/>
        </w:rPr>
        <w:t>describe</w:t>
      </w:r>
      <w:r>
        <w:rPr>
          <w:color w:val="A40020"/>
          <w:spacing w:val="-4"/>
        </w:rPr>
        <w:t xml:space="preserve"> </w:t>
      </w:r>
      <w:r>
        <w:rPr>
          <w:color w:val="A40020"/>
        </w:rPr>
        <w:t>collaborative</w:t>
      </w:r>
      <w:r>
        <w:rPr>
          <w:color w:val="A40020"/>
          <w:spacing w:val="-4"/>
        </w:rPr>
        <w:t xml:space="preserve"> </w:t>
      </w:r>
      <w:r>
        <w:rPr>
          <w:color w:val="A40020"/>
        </w:rPr>
        <w:t>efforts</w:t>
      </w:r>
      <w:r>
        <w:rPr>
          <w:color w:val="A40020"/>
          <w:spacing w:val="-4"/>
        </w:rPr>
        <w:t xml:space="preserve"> </w:t>
      </w:r>
      <w:r>
        <w:rPr>
          <w:color w:val="A40020"/>
        </w:rPr>
        <w:t>and</w:t>
      </w:r>
      <w:r>
        <w:rPr>
          <w:color w:val="A40020"/>
          <w:spacing w:val="-4"/>
        </w:rPr>
        <w:t xml:space="preserve"> </w:t>
      </w:r>
      <w:r>
        <w:rPr>
          <w:color w:val="A40020"/>
        </w:rPr>
        <w:t>outreach</w:t>
      </w:r>
      <w:r>
        <w:rPr>
          <w:color w:val="A40020"/>
          <w:spacing w:val="-3"/>
        </w:rPr>
        <w:t xml:space="preserve"> </w:t>
      </w:r>
      <w:r>
        <w:rPr>
          <w:color w:val="A40020"/>
        </w:rPr>
        <w:t>activities</w:t>
      </w:r>
      <w:r>
        <w:rPr>
          <w:color w:val="A40020"/>
          <w:spacing w:val="-4"/>
        </w:rPr>
        <w:t xml:space="preserve"> </w:t>
      </w:r>
      <w:r>
        <w:rPr>
          <w:color w:val="A40020"/>
        </w:rPr>
        <w:t>employing</w:t>
      </w:r>
      <w:r>
        <w:rPr>
          <w:color w:val="A40020"/>
          <w:spacing w:val="-4"/>
        </w:rPr>
        <w:t xml:space="preserve"> </w:t>
      </w:r>
      <w:r>
        <w:rPr>
          <w:color w:val="A40020"/>
        </w:rPr>
        <w:t>collective</w:t>
      </w:r>
      <w:r>
        <w:rPr>
          <w:color w:val="A40020"/>
          <w:spacing w:val="-3"/>
        </w:rPr>
        <w:t xml:space="preserve"> </w:t>
      </w:r>
      <w:r>
        <w:rPr>
          <w:color w:val="A40020"/>
        </w:rPr>
        <w:t>impact</w:t>
      </w:r>
      <w:r>
        <w:rPr>
          <w:color w:val="A40020"/>
          <w:spacing w:val="-3"/>
        </w:rPr>
        <w:t xml:space="preserve"> </w:t>
      </w:r>
      <w:r>
        <w:rPr>
          <w:color w:val="A40020"/>
          <w:spacing w:val="-2"/>
        </w:rPr>
        <w:t>strategies.</w:t>
      </w:r>
    </w:p>
    <w:p w14:paraId="4F2BDF50" w14:textId="5D8A1A6E" w:rsidR="000B33A3" w:rsidRDefault="000334F3" w:rsidP="000B33A3">
      <w:pPr>
        <w:pStyle w:val="Heading1"/>
        <w:ind w:left="0"/>
        <w:jc w:val="both"/>
        <w:rPr>
          <w:b w:val="0"/>
          <w:bCs w:val="0"/>
        </w:rPr>
      </w:pPr>
      <w:r w:rsidRPr="000334F3">
        <w:rPr>
          <w:b w:val="0"/>
          <w:bCs w:val="0"/>
        </w:rPr>
        <w:t>This quarter, we have spent more intentional time pressing into spaces for economic empowerment for our clients. We remain a part of the, recently renamed, Work Readiness group and have partnered with Express Employment in finding viable economic options for our survivors to contribute to stability in their lives. We have also had the opportunity to connect with Holly Ridge to discuss how we can partner with them in serving our adult survivors managing developmental delays.</w:t>
      </w:r>
    </w:p>
    <w:p w14:paraId="1624D238" w14:textId="1DA1632C" w:rsidR="00B60307" w:rsidRDefault="00B60307" w:rsidP="000B33A3">
      <w:pPr>
        <w:pStyle w:val="Heading1"/>
        <w:ind w:left="0"/>
        <w:jc w:val="both"/>
        <w:rPr>
          <w:b w:val="0"/>
          <w:bCs w:val="0"/>
        </w:rPr>
      </w:pPr>
    </w:p>
    <w:p w14:paraId="536644A2" w14:textId="1563D6CB" w:rsidR="00B60307" w:rsidRDefault="00B60307" w:rsidP="000B33A3">
      <w:pPr>
        <w:pStyle w:val="Heading1"/>
        <w:ind w:left="0"/>
        <w:jc w:val="both"/>
        <w:rPr>
          <w:b w:val="0"/>
          <w:bCs w:val="0"/>
        </w:rPr>
      </w:pPr>
    </w:p>
    <w:p w14:paraId="3233D85A" w14:textId="77777777" w:rsidR="00B60307" w:rsidRDefault="00B60307" w:rsidP="000B33A3">
      <w:pPr>
        <w:pStyle w:val="Heading1"/>
        <w:ind w:left="0"/>
        <w:jc w:val="both"/>
        <w:rPr>
          <w:b w:val="0"/>
          <w:bCs w:val="0"/>
        </w:rPr>
      </w:pPr>
    </w:p>
    <w:p w14:paraId="62342EB3" w14:textId="77777777" w:rsidR="000334F3" w:rsidRDefault="000334F3" w:rsidP="000B33A3">
      <w:pPr>
        <w:pStyle w:val="Heading1"/>
        <w:ind w:left="0"/>
        <w:jc w:val="both"/>
        <w:rPr>
          <w:color w:val="A40020"/>
        </w:rPr>
      </w:pPr>
    </w:p>
    <w:p w14:paraId="776F3DB4" w14:textId="019FB88A" w:rsidR="00203A18" w:rsidRPr="00B60307" w:rsidRDefault="00536162" w:rsidP="000B33A3">
      <w:pPr>
        <w:pStyle w:val="Heading1"/>
        <w:ind w:left="0"/>
        <w:jc w:val="both"/>
        <w:rPr>
          <w:color w:val="A40020"/>
          <w:spacing w:val="-4"/>
        </w:rPr>
      </w:pPr>
      <w:r>
        <w:rPr>
          <w:color w:val="A40020"/>
        </w:rPr>
        <w:t>Please</w:t>
      </w:r>
      <w:r>
        <w:rPr>
          <w:color w:val="A40020"/>
          <w:spacing w:val="-2"/>
        </w:rPr>
        <w:t xml:space="preserve"> </w:t>
      </w:r>
      <w:r>
        <w:rPr>
          <w:color w:val="A40020"/>
        </w:rPr>
        <w:t>describe</w:t>
      </w:r>
      <w:r>
        <w:rPr>
          <w:color w:val="A40020"/>
          <w:spacing w:val="-2"/>
        </w:rPr>
        <w:t xml:space="preserve"> </w:t>
      </w:r>
      <w:r>
        <w:rPr>
          <w:color w:val="A40020"/>
        </w:rPr>
        <w:t>your</w:t>
      </w:r>
      <w:r>
        <w:rPr>
          <w:color w:val="A40020"/>
          <w:spacing w:val="-2"/>
        </w:rPr>
        <w:t xml:space="preserve"> </w:t>
      </w:r>
      <w:r>
        <w:rPr>
          <w:color w:val="A40020"/>
        </w:rPr>
        <w:t>sustainability</w:t>
      </w:r>
      <w:r>
        <w:rPr>
          <w:color w:val="A40020"/>
          <w:spacing w:val="-1"/>
        </w:rPr>
        <w:t xml:space="preserve"> </w:t>
      </w:r>
      <w:r>
        <w:rPr>
          <w:color w:val="A40020"/>
        </w:rPr>
        <w:t>planning</w:t>
      </w:r>
      <w:r>
        <w:rPr>
          <w:color w:val="A40020"/>
          <w:spacing w:val="-1"/>
        </w:rPr>
        <w:t xml:space="preserve"> </w:t>
      </w:r>
      <w:r>
        <w:rPr>
          <w:color w:val="A40020"/>
        </w:rPr>
        <w:t>–</w:t>
      </w:r>
      <w:r>
        <w:rPr>
          <w:color w:val="A40020"/>
          <w:spacing w:val="-2"/>
        </w:rPr>
        <w:t xml:space="preserve"> </w:t>
      </w:r>
      <w:r>
        <w:rPr>
          <w:color w:val="A40020"/>
        </w:rPr>
        <w:t>new</w:t>
      </w:r>
      <w:r>
        <w:rPr>
          <w:color w:val="A40020"/>
          <w:spacing w:val="-2"/>
        </w:rPr>
        <w:t xml:space="preserve"> </w:t>
      </w:r>
      <w:r>
        <w:rPr>
          <w:color w:val="A40020"/>
        </w:rPr>
        <w:t>collaborations,</w:t>
      </w:r>
      <w:r>
        <w:rPr>
          <w:color w:val="A40020"/>
          <w:spacing w:val="-1"/>
        </w:rPr>
        <w:t xml:space="preserve"> </w:t>
      </w:r>
      <w:r>
        <w:rPr>
          <w:color w:val="A40020"/>
        </w:rPr>
        <w:t>other</w:t>
      </w:r>
      <w:r>
        <w:rPr>
          <w:color w:val="A40020"/>
          <w:spacing w:val="-2"/>
        </w:rPr>
        <w:t xml:space="preserve"> </w:t>
      </w:r>
      <w:r>
        <w:rPr>
          <w:color w:val="A40020"/>
        </w:rPr>
        <w:t>sources</w:t>
      </w:r>
      <w:r>
        <w:rPr>
          <w:color w:val="A40020"/>
          <w:spacing w:val="-1"/>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p w14:paraId="699E03DD" w14:textId="4C527978" w:rsidR="000B33A3" w:rsidRDefault="00375FF9">
      <w:pPr>
        <w:rPr>
          <w:sz w:val="24"/>
          <w:szCs w:val="24"/>
        </w:rPr>
      </w:pPr>
      <w:r w:rsidRPr="00375FF9">
        <w:rPr>
          <w:sz w:val="24"/>
          <w:szCs w:val="24"/>
        </w:rPr>
        <w:t xml:space="preserve">In quarter 3, Scarlet Road was awarded two $10,000 program operating grants from the KeyBank Foundation and Richard and Grace Brooks Family Fund.  Aftercare also received a $2500 grant from the Suquamish Foundation.  This quarter, we applied for a grant from the </w:t>
      </w:r>
      <w:proofErr w:type="spellStart"/>
      <w:r w:rsidRPr="00375FF9">
        <w:rPr>
          <w:sz w:val="24"/>
          <w:szCs w:val="24"/>
        </w:rPr>
        <w:t>FirstFed</w:t>
      </w:r>
      <w:proofErr w:type="spellEnd"/>
      <w:r w:rsidRPr="00375FF9">
        <w:rPr>
          <w:sz w:val="24"/>
          <w:szCs w:val="24"/>
        </w:rPr>
        <w:t xml:space="preserve"> Foundation for $25,000 toward a portion of Scarlet Road's flexible rental assistance and case management in 2023.  We received support from individual donors through monthly recurring giving, a summer appeal, and major gifts.</w:t>
      </w:r>
    </w:p>
    <w:p w14:paraId="130ACF02" w14:textId="77777777" w:rsidR="00375FF9" w:rsidRDefault="00375FF9">
      <w:pPr>
        <w:rPr>
          <w:sz w:val="24"/>
          <w:szCs w:val="24"/>
        </w:rPr>
      </w:pPr>
    </w:p>
    <w:p w14:paraId="46E05D2D" w14:textId="77777777" w:rsidR="00D04240" w:rsidRDefault="00D04240" w:rsidP="00D04240">
      <w:pPr>
        <w:pStyle w:val="Heading1"/>
        <w:spacing w:before="1"/>
        <w:ind w:left="0"/>
        <w:rPr>
          <w:color w:val="A40020"/>
          <w:spacing w:val="-2"/>
        </w:rPr>
      </w:pPr>
      <w:r>
        <w:rPr>
          <w:color w:val="A40020"/>
        </w:rPr>
        <w:t>Success</w:t>
      </w:r>
      <w:r>
        <w:rPr>
          <w:color w:val="A40020"/>
          <w:spacing w:val="-3"/>
        </w:rPr>
        <w:t xml:space="preserve"> </w:t>
      </w:r>
      <w:r>
        <w:rPr>
          <w:color w:val="A40020"/>
          <w:spacing w:val="-2"/>
        </w:rPr>
        <w:t>Stories:</w:t>
      </w:r>
    </w:p>
    <w:p w14:paraId="646F20EC" w14:textId="47F3957F" w:rsidR="000B33A3" w:rsidRDefault="00ED5414">
      <w:pPr>
        <w:rPr>
          <w:sz w:val="24"/>
          <w:szCs w:val="24"/>
        </w:rPr>
      </w:pPr>
      <w:r w:rsidRPr="00ED5414">
        <w:rPr>
          <w:sz w:val="24"/>
          <w:szCs w:val="24"/>
        </w:rPr>
        <w:t xml:space="preserve">When Nessa* was quite young, her mom, who had unresolved trauma of her own, began to sell her for resources. When Nessa turned 18, her mom tried to convince her that it was all her decision and made her feel guilty and dirty. When Nessa finally got out of her mother’s home, she was quickly swept up by who she thought was a knight in shining armor. In reality, this man became her next trafficker. After additional layers of trauma, </w:t>
      </w:r>
      <w:r w:rsidR="003201BA" w:rsidRPr="00ED5414">
        <w:rPr>
          <w:sz w:val="24"/>
          <w:szCs w:val="24"/>
        </w:rPr>
        <w:t>self-harm</w:t>
      </w:r>
      <w:r w:rsidRPr="00ED5414">
        <w:rPr>
          <w:sz w:val="24"/>
          <w:szCs w:val="24"/>
        </w:rPr>
        <w:t xml:space="preserve"> behaviors, and negative mental and physical health outcomes, she was able to get free.</w:t>
      </w:r>
    </w:p>
    <w:p w14:paraId="66BAF9C2" w14:textId="53C1929F" w:rsidR="00A70093" w:rsidRDefault="00A70093">
      <w:pPr>
        <w:rPr>
          <w:sz w:val="24"/>
          <w:szCs w:val="24"/>
        </w:rPr>
      </w:pPr>
    </w:p>
    <w:p w14:paraId="17F40F1E" w14:textId="77777777" w:rsidR="00FE6AA9" w:rsidRDefault="00FE6AA9">
      <w:pPr>
        <w:rPr>
          <w:sz w:val="24"/>
          <w:szCs w:val="24"/>
        </w:rPr>
      </w:pPr>
    </w:p>
    <w:p w14:paraId="29B2CE4B" w14:textId="77777777" w:rsidR="00B60307" w:rsidRDefault="003F7901" w:rsidP="003F7901">
      <w:pPr>
        <w:pStyle w:val="Heading1"/>
        <w:tabs>
          <w:tab w:val="left" w:pos="5411"/>
        </w:tabs>
        <w:ind w:left="0"/>
        <w:rPr>
          <w:sz w:val="28"/>
          <w:szCs w:val="28"/>
        </w:rPr>
      </w:pPr>
      <w:r w:rsidRPr="00B268C2">
        <w:rPr>
          <w:sz w:val="28"/>
          <w:szCs w:val="28"/>
        </w:rPr>
        <w:t>Agency:</w:t>
      </w:r>
      <w:r w:rsidRPr="00B268C2">
        <w:rPr>
          <w:spacing w:val="53"/>
          <w:sz w:val="28"/>
          <w:szCs w:val="28"/>
        </w:rPr>
        <w:t xml:space="preserve"> </w:t>
      </w:r>
      <w:r w:rsidRPr="00B268C2">
        <w:rPr>
          <w:sz w:val="28"/>
          <w:szCs w:val="28"/>
        </w:rPr>
        <w:t>Suquamish Tribe</w:t>
      </w:r>
      <w:r>
        <w:rPr>
          <w:sz w:val="28"/>
          <w:szCs w:val="28"/>
        </w:rPr>
        <w:t xml:space="preserve">                            </w:t>
      </w:r>
    </w:p>
    <w:p w14:paraId="08F4AF7E" w14:textId="50FA343C" w:rsidR="003F7901" w:rsidRPr="00B268C2" w:rsidRDefault="003F7901" w:rsidP="003F7901">
      <w:pPr>
        <w:pStyle w:val="Heading1"/>
        <w:tabs>
          <w:tab w:val="left" w:pos="5411"/>
        </w:tabs>
        <w:ind w:left="0"/>
        <w:rPr>
          <w:sz w:val="28"/>
          <w:szCs w:val="28"/>
        </w:rPr>
      </w:pPr>
      <w:r w:rsidRPr="00B268C2">
        <w:rPr>
          <w:sz w:val="28"/>
          <w:szCs w:val="28"/>
        </w:rPr>
        <w:t>Program</w:t>
      </w:r>
      <w:r w:rsidRPr="00B268C2">
        <w:rPr>
          <w:spacing w:val="-4"/>
          <w:sz w:val="28"/>
          <w:szCs w:val="28"/>
        </w:rPr>
        <w:t xml:space="preserve"> </w:t>
      </w:r>
      <w:r w:rsidRPr="00B268C2">
        <w:rPr>
          <w:sz w:val="28"/>
          <w:szCs w:val="28"/>
        </w:rPr>
        <w:t>Name:</w:t>
      </w:r>
      <w:r w:rsidRPr="00B268C2">
        <w:rPr>
          <w:spacing w:val="48"/>
          <w:sz w:val="28"/>
          <w:szCs w:val="28"/>
        </w:rPr>
        <w:t xml:space="preserve"> </w:t>
      </w:r>
      <w:r w:rsidRPr="00B268C2">
        <w:rPr>
          <w:sz w:val="28"/>
          <w:szCs w:val="28"/>
        </w:rPr>
        <w:t>Community Outreach Specialist</w:t>
      </w:r>
      <w:r>
        <w:rPr>
          <w:sz w:val="28"/>
          <w:szCs w:val="28"/>
        </w:rPr>
        <w:t xml:space="preserve"> 2022</w:t>
      </w:r>
    </w:p>
    <w:p w14:paraId="2DFD3417" w14:textId="77777777" w:rsidR="003F7901" w:rsidRDefault="003F7901" w:rsidP="003F7901">
      <w:pPr>
        <w:pStyle w:val="BodyText"/>
        <w:spacing w:before="11"/>
        <w:rPr>
          <w:b/>
          <w:sz w:val="23"/>
        </w:rPr>
      </w:pPr>
    </w:p>
    <w:p w14:paraId="65C41C7D" w14:textId="77777777" w:rsidR="003F7901" w:rsidRDefault="003F7901" w:rsidP="003F7901">
      <w:pPr>
        <w:spacing w:before="1"/>
        <w:ind w:right="195"/>
        <w:rPr>
          <w:b/>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 Quarter. If objectives went unmet, why? Are there any needed changes in evaluation or scope of work?</w:t>
      </w:r>
    </w:p>
    <w:p w14:paraId="2F85C1DA" w14:textId="77777777" w:rsidR="003F7901" w:rsidRDefault="003F7901" w:rsidP="003F7901">
      <w:pPr>
        <w:pStyle w:val="BodyText"/>
      </w:pPr>
      <w:r w:rsidRPr="00751A53">
        <w:t>Continuing to make progress towards overall goal of integrating peer services into agency work.  Long-term funding stream identified.  Still working on peer certification so we can begin billing for services.</w:t>
      </w:r>
    </w:p>
    <w:p w14:paraId="396A84E3" w14:textId="77777777" w:rsidR="003F7901" w:rsidRDefault="003F7901" w:rsidP="003F7901">
      <w:pPr>
        <w:pStyle w:val="BodyText"/>
      </w:pPr>
    </w:p>
    <w:p w14:paraId="4678D740" w14:textId="77777777" w:rsidR="003F7901" w:rsidRDefault="003F7901" w:rsidP="003F7901">
      <w:pPr>
        <w:pStyle w:val="Heading1"/>
        <w:ind w:left="0"/>
      </w:pPr>
      <w:r>
        <w:rPr>
          <w:color w:val="A40020"/>
        </w:rPr>
        <w:t>Briefly</w:t>
      </w:r>
      <w:r>
        <w:rPr>
          <w:color w:val="A40020"/>
          <w:spacing w:val="-5"/>
        </w:rPr>
        <w:t xml:space="preserve"> </w:t>
      </w:r>
      <w:r>
        <w:rPr>
          <w:color w:val="A40020"/>
        </w:rPr>
        <w:t>describe</w:t>
      </w:r>
      <w:r>
        <w:rPr>
          <w:color w:val="A40020"/>
          <w:spacing w:val="-4"/>
        </w:rPr>
        <w:t xml:space="preserve"> </w:t>
      </w:r>
      <w:r>
        <w:rPr>
          <w:color w:val="A40020"/>
        </w:rPr>
        <w:t>collaborative</w:t>
      </w:r>
      <w:r>
        <w:rPr>
          <w:color w:val="A40020"/>
          <w:spacing w:val="-4"/>
        </w:rPr>
        <w:t xml:space="preserve"> </w:t>
      </w:r>
      <w:r>
        <w:rPr>
          <w:color w:val="A40020"/>
        </w:rPr>
        <w:t>efforts</w:t>
      </w:r>
      <w:r>
        <w:rPr>
          <w:color w:val="A40020"/>
          <w:spacing w:val="-4"/>
        </w:rPr>
        <w:t xml:space="preserve"> </w:t>
      </w:r>
      <w:r>
        <w:rPr>
          <w:color w:val="A40020"/>
        </w:rPr>
        <w:t>and</w:t>
      </w:r>
      <w:r>
        <w:rPr>
          <w:color w:val="A40020"/>
          <w:spacing w:val="-4"/>
        </w:rPr>
        <w:t xml:space="preserve"> </w:t>
      </w:r>
      <w:r>
        <w:rPr>
          <w:color w:val="A40020"/>
        </w:rPr>
        <w:t>outreach</w:t>
      </w:r>
      <w:r>
        <w:rPr>
          <w:color w:val="A40020"/>
          <w:spacing w:val="-3"/>
        </w:rPr>
        <w:t xml:space="preserve"> </w:t>
      </w:r>
      <w:r>
        <w:rPr>
          <w:color w:val="A40020"/>
        </w:rPr>
        <w:t>activities</w:t>
      </w:r>
      <w:r>
        <w:rPr>
          <w:color w:val="A40020"/>
          <w:spacing w:val="-4"/>
        </w:rPr>
        <w:t xml:space="preserve"> </w:t>
      </w:r>
      <w:r>
        <w:rPr>
          <w:color w:val="A40020"/>
        </w:rPr>
        <w:t>employing</w:t>
      </w:r>
      <w:r>
        <w:rPr>
          <w:color w:val="A40020"/>
          <w:spacing w:val="-4"/>
        </w:rPr>
        <w:t xml:space="preserve"> </w:t>
      </w:r>
      <w:r>
        <w:rPr>
          <w:color w:val="A40020"/>
        </w:rPr>
        <w:t>collective</w:t>
      </w:r>
      <w:r>
        <w:rPr>
          <w:color w:val="A40020"/>
          <w:spacing w:val="-3"/>
        </w:rPr>
        <w:t xml:space="preserve"> </w:t>
      </w:r>
      <w:r>
        <w:rPr>
          <w:color w:val="A40020"/>
        </w:rPr>
        <w:t>impact</w:t>
      </w:r>
      <w:r>
        <w:rPr>
          <w:color w:val="A40020"/>
          <w:spacing w:val="-3"/>
        </w:rPr>
        <w:t xml:space="preserve"> </w:t>
      </w:r>
      <w:r>
        <w:rPr>
          <w:color w:val="A40020"/>
          <w:spacing w:val="-2"/>
        </w:rPr>
        <w:t>strategies.</w:t>
      </w:r>
    </w:p>
    <w:p w14:paraId="24E68379" w14:textId="77777777" w:rsidR="003F7901" w:rsidRDefault="003F7901" w:rsidP="003F7901">
      <w:pPr>
        <w:pStyle w:val="BodyText"/>
      </w:pPr>
      <w:r w:rsidRPr="00751A53">
        <w:t>Most services have been outward facing and she has been involved in many community activities.</w:t>
      </w:r>
    </w:p>
    <w:p w14:paraId="3A4E8EE7" w14:textId="77777777" w:rsidR="003F7901" w:rsidRDefault="003F7901" w:rsidP="003F7901">
      <w:pPr>
        <w:pStyle w:val="BodyText"/>
      </w:pPr>
    </w:p>
    <w:p w14:paraId="72CCF481" w14:textId="77777777" w:rsidR="003F7901" w:rsidRDefault="003F7901" w:rsidP="003F7901">
      <w:pPr>
        <w:pStyle w:val="Heading1"/>
        <w:ind w:left="0"/>
        <w:jc w:val="both"/>
      </w:pPr>
      <w:r>
        <w:rPr>
          <w:color w:val="A40020"/>
        </w:rPr>
        <w:t>Please</w:t>
      </w:r>
      <w:r>
        <w:rPr>
          <w:color w:val="A40020"/>
          <w:spacing w:val="-2"/>
        </w:rPr>
        <w:t xml:space="preserve"> </w:t>
      </w:r>
      <w:r>
        <w:rPr>
          <w:color w:val="A40020"/>
        </w:rPr>
        <w:t>describe</w:t>
      </w:r>
      <w:r>
        <w:rPr>
          <w:color w:val="A40020"/>
          <w:spacing w:val="-2"/>
        </w:rPr>
        <w:t xml:space="preserve"> </w:t>
      </w:r>
      <w:r>
        <w:rPr>
          <w:color w:val="A40020"/>
        </w:rPr>
        <w:t>your</w:t>
      </w:r>
      <w:r>
        <w:rPr>
          <w:color w:val="A40020"/>
          <w:spacing w:val="-2"/>
        </w:rPr>
        <w:t xml:space="preserve"> </w:t>
      </w:r>
      <w:r>
        <w:rPr>
          <w:color w:val="A40020"/>
        </w:rPr>
        <w:t>sustainability</w:t>
      </w:r>
      <w:r>
        <w:rPr>
          <w:color w:val="A40020"/>
          <w:spacing w:val="-1"/>
        </w:rPr>
        <w:t xml:space="preserve"> </w:t>
      </w:r>
      <w:r>
        <w:rPr>
          <w:color w:val="A40020"/>
        </w:rPr>
        <w:t>planning</w:t>
      </w:r>
      <w:r>
        <w:rPr>
          <w:color w:val="A40020"/>
          <w:spacing w:val="-1"/>
        </w:rPr>
        <w:t xml:space="preserve"> </w:t>
      </w:r>
      <w:r>
        <w:rPr>
          <w:color w:val="A40020"/>
        </w:rPr>
        <w:t>–</w:t>
      </w:r>
      <w:r>
        <w:rPr>
          <w:color w:val="A40020"/>
          <w:spacing w:val="-2"/>
        </w:rPr>
        <w:t xml:space="preserve"> </w:t>
      </w:r>
      <w:r>
        <w:rPr>
          <w:color w:val="A40020"/>
        </w:rPr>
        <w:t>new</w:t>
      </w:r>
      <w:r>
        <w:rPr>
          <w:color w:val="A40020"/>
          <w:spacing w:val="-2"/>
        </w:rPr>
        <w:t xml:space="preserve"> </w:t>
      </w:r>
      <w:r>
        <w:rPr>
          <w:color w:val="A40020"/>
        </w:rPr>
        <w:t>collaborations,</w:t>
      </w:r>
      <w:r>
        <w:rPr>
          <w:color w:val="A40020"/>
          <w:spacing w:val="-1"/>
        </w:rPr>
        <w:t xml:space="preserve"> </w:t>
      </w:r>
      <w:r>
        <w:rPr>
          <w:color w:val="A40020"/>
        </w:rPr>
        <w:t>other</w:t>
      </w:r>
      <w:r>
        <w:rPr>
          <w:color w:val="A40020"/>
          <w:spacing w:val="-2"/>
        </w:rPr>
        <w:t xml:space="preserve"> </w:t>
      </w:r>
      <w:r>
        <w:rPr>
          <w:color w:val="A40020"/>
        </w:rPr>
        <w:t>sources</w:t>
      </w:r>
      <w:r>
        <w:rPr>
          <w:color w:val="A40020"/>
          <w:spacing w:val="-1"/>
        </w:rPr>
        <w:t xml:space="preserve"> </w:t>
      </w:r>
      <w:r>
        <w:rPr>
          <w:color w:val="A40020"/>
        </w:rPr>
        <w:t>of</w:t>
      </w:r>
      <w:r>
        <w:rPr>
          <w:color w:val="A40020"/>
          <w:spacing w:val="-2"/>
        </w:rPr>
        <w:t xml:space="preserve"> </w:t>
      </w:r>
      <w:r>
        <w:rPr>
          <w:color w:val="A40020"/>
        </w:rPr>
        <w:t>funding,</w:t>
      </w:r>
      <w:r>
        <w:rPr>
          <w:color w:val="A40020"/>
          <w:spacing w:val="-1"/>
        </w:rPr>
        <w:t xml:space="preserve"> </w:t>
      </w:r>
      <w:r>
        <w:rPr>
          <w:color w:val="A40020"/>
          <w:spacing w:val="-4"/>
        </w:rPr>
        <w:t>etc.</w:t>
      </w:r>
    </w:p>
    <w:p w14:paraId="3BCCE8BB" w14:textId="77777777" w:rsidR="003F7901" w:rsidRDefault="003F7901" w:rsidP="003F7901">
      <w:pPr>
        <w:pStyle w:val="BodyText"/>
      </w:pPr>
      <w:r w:rsidRPr="00751A53">
        <w:t>We have identified an alternative funding source and will not be seeking a renewal of this grant!</w:t>
      </w:r>
    </w:p>
    <w:p w14:paraId="3F092F1E" w14:textId="77777777" w:rsidR="003F7901" w:rsidRDefault="003F7901" w:rsidP="003F7901">
      <w:pPr>
        <w:pStyle w:val="BodyText"/>
      </w:pPr>
    </w:p>
    <w:p w14:paraId="5E615BED" w14:textId="77777777" w:rsidR="003F7901" w:rsidRPr="00C84B54" w:rsidRDefault="003F7901" w:rsidP="003F7901">
      <w:pPr>
        <w:pStyle w:val="Heading1"/>
        <w:spacing w:before="1"/>
        <w:ind w:left="0"/>
        <w:rPr>
          <w:color w:val="A40020"/>
          <w:spacing w:val="-2"/>
        </w:rPr>
      </w:pPr>
      <w:r>
        <w:rPr>
          <w:color w:val="A40020"/>
        </w:rPr>
        <w:t>Success</w:t>
      </w:r>
      <w:r>
        <w:rPr>
          <w:color w:val="A40020"/>
          <w:spacing w:val="-3"/>
        </w:rPr>
        <w:t xml:space="preserve"> </w:t>
      </w:r>
      <w:r>
        <w:rPr>
          <w:color w:val="A40020"/>
          <w:spacing w:val="-2"/>
        </w:rPr>
        <w:t>Stories:</w:t>
      </w:r>
    </w:p>
    <w:p w14:paraId="58107E9E" w14:textId="77777777" w:rsidR="003F7901" w:rsidRPr="00701E90" w:rsidRDefault="003F7901" w:rsidP="003F7901">
      <w:pPr>
        <w:rPr>
          <w:sz w:val="24"/>
          <w:szCs w:val="24"/>
        </w:rPr>
      </w:pPr>
      <w:r w:rsidRPr="00701E90">
        <w:rPr>
          <w:sz w:val="24"/>
          <w:szCs w:val="24"/>
        </w:rPr>
        <w:t xml:space="preserve">Implementation of cultural activities.  Craft group.  Members made ribbon skirts. </w:t>
      </w:r>
    </w:p>
    <w:p w14:paraId="464B6A64" w14:textId="14086E10" w:rsidR="003336D2" w:rsidRPr="00B60307" w:rsidRDefault="003F7901" w:rsidP="00B60307">
      <w:pPr>
        <w:rPr>
          <w:sz w:val="24"/>
          <w:szCs w:val="24"/>
        </w:rPr>
      </w:pPr>
      <w:r w:rsidRPr="00701E90">
        <w:rPr>
          <w:sz w:val="24"/>
          <w:szCs w:val="24"/>
        </w:rPr>
        <w:t>185Participation in community support groups.</w:t>
      </w:r>
    </w:p>
    <w:p w14:paraId="0A60BBD0" w14:textId="77777777" w:rsidR="003336D2" w:rsidRDefault="003336D2" w:rsidP="00203A18">
      <w:pPr>
        <w:pStyle w:val="Heading1"/>
        <w:tabs>
          <w:tab w:val="left" w:pos="5411"/>
        </w:tabs>
        <w:spacing w:before="39"/>
        <w:ind w:left="0"/>
        <w:rPr>
          <w:sz w:val="28"/>
          <w:szCs w:val="28"/>
        </w:rPr>
      </w:pPr>
    </w:p>
    <w:p w14:paraId="371ACDA5" w14:textId="77777777" w:rsidR="00B60307" w:rsidRDefault="003F7901" w:rsidP="00203A18">
      <w:pPr>
        <w:pStyle w:val="Heading1"/>
        <w:tabs>
          <w:tab w:val="left" w:pos="5411"/>
        </w:tabs>
        <w:spacing w:before="39"/>
        <w:ind w:left="0"/>
        <w:rPr>
          <w:sz w:val="28"/>
          <w:szCs w:val="28"/>
        </w:rPr>
      </w:pPr>
      <w:r w:rsidRPr="003775B8">
        <w:rPr>
          <w:sz w:val="28"/>
          <w:szCs w:val="28"/>
        </w:rPr>
        <w:t>Agency:</w:t>
      </w:r>
      <w:r w:rsidRPr="003775B8">
        <w:rPr>
          <w:spacing w:val="49"/>
          <w:sz w:val="28"/>
          <w:szCs w:val="28"/>
        </w:rPr>
        <w:t xml:space="preserve"> </w:t>
      </w:r>
      <w:r w:rsidRPr="003775B8">
        <w:rPr>
          <w:sz w:val="28"/>
          <w:szCs w:val="28"/>
        </w:rPr>
        <w:t>West</w:t>
      </w:r>
      <w:r w:rsidRPr="003775B8">
        <w:rPr>
          <w:spacing w:val="-3"/>
          <w:sz w:val="28"/>
          <w:szCs w:val="28"/>
        </w:rPr>
        <w:t xml:space="preserve"> </w:t>
      </w:r>
      <w:r w:rsidRPr="003775B8">
        <w:rPr>
          <w:sz w:val="28"/>
          <w:szCs w:val="28"/>
        </w:rPr>
        <w:t>Sound</w:t>
      </w:r>
      <w:r w:rsidRPr="003775B8">
        <w:rPr>
          <w:spacing w:val="-3"/>
          <w:sz w:val="28"/>
          <w:szCs w:val="28"/>
        </w:rPr>
        <w:t xml:space="preserve"> </w:t>
      </w:r>
      <w:r w:rsidRPr="003775B8">
        <w:rPr>
          <w:sz w:val="28"/>
          <w:szCs w:val="28"/>
        </w:rPr>
        <w:t>Treatment</w:t>
      </w:r>
      <w:r w:rsidRPr="003775B8">
        <w:rPr>
          <w:spacing w:val="-2"/>
          <w:sz w:val="28"/>
          <w:szCs w:val="28"/>
        </w:rPr>
        <w:t xml:space="preserve"> Center</w:t>
      </w:r>
      <w:r w:rsidRPr="003775B8">
        <w:rPr>
          <w:sz w:val="28"/>
          <w:szCs w:val="28"/>
        </w:rPr>
        <w:tab/>
      </w:r>
      <w:r>
        <w:rPr>
          <w:sz w:val="28"/>
          <w:szCs w:val="28"/>
        </w:rPr>
        <w:t xml:space="preserve">                   </w:t>
      </w:r>
    </w:p>
    <w:p w14:paraId="43C85332" w14:textId="227329E4" w:rsidR="003F7901" w:rsidRPr="003775B8" w:rsidRDefault="003F7901" w:rsidP="00203A18">
      <w:pPr>
        <w:pStyle w:val="Heading1"/>
        <w:tabs>
          <w:tab w:val="left" w:pos="5411"/>
        </w:tabs>
        <w:spacing w:before="39"/>
        <w:ind w:left="0"/>
        <w:rPr>
          <w:sz w:val="28"/>
          <w:szCs w:val="28"/>
        </w:rPr>
      </w:pPr>
      <w:r w:rsidRPr="003775B8">
        <w:rPr>
          <w:sz w:val="28"/>
          <w:szCs w:val="28"/>
        </w:rPr>
        <w:t>Program</w:t>
      </w:r>
      <w:r w:rsidRPr="003775B8">
        <w:rPr>
          <w:spacing w:val="-4"/>
          <w:sz w:val="28"/>
          <w:szCs w:val="28"/>
        </w:rPr>
        <w:t xml:space="preserve"> </w:t>
      </w:r>
      <w:r w:rsidRPr="003775B8">
        <w:rPr>
          <w:sz w:val="28"/>
          <w:szCs w:val="28"/>
        </w:rPr>
        <w:t>Name:</w:t>
      </w:r>
      <w:r w:rsidRPr="003775B8">
        <w:rPr>
          <w:spacing w:val="49"/>
          <w:sz w:val="28"/>
          <w:szCs w:val="28"/>
        </w:rPr>
        <w:t xml:space="preserve"> </w:t>
      </w:r>
      <w:r w:rsidRPr="003775B8">
        <w:rPr>
          <w:sz w:val="28"/>
          <w:szCs w:val="28"/>
        </w:rPr>
        <w:t>New</w:t>
      </w:r>
      <w:r w:rsidRPr="003775B8">
        <w:rPr>
          <w:spacing w:val="-2"/>
          <w:sz w:val="28"/>
          <w:szCs w:val="28"/>
        </w:rPr>
        <w:t xml:space="preserve"> Start</w:t>
      </w:r>
    </w:p>
    <w:p w14:paraId="772C7196" w14:textId="77777777" w:rsidR="003F7901" w:rsidRDefault="003F7901" w:rsidP="003F7901">
      <w:pPr>
        <w:pStyle w:val="BodyText"/>
        <w:rPr>
          <w:b/>
        </w:rPr>
      </w:pPr>
    </w:p>
    <w:p w14:paraId="7F0E922E" w14:textId="77777777" w:rsidR="003F7901" w:rsidRDefault="003F7901" w:rsidP="003F7901">
      <w:pPr>
        <w:ind w:right="195"/>
        <w:rPr>
          <w:b/>
          <w:sz w:val="24"/>
        </w:rPr>
      </w:pPr>
      <w:r>
        <w:rPr>
          <w:b/>
          <w:color w:val="A40020"/>
          <w:sz w:val="24"/>
        </w:rPr>
        <w:t>Reflecting</w:t>
      </w:r>
      <w:r>
        <w:rPr>
          <w:b/>
          <w:color w:val="A40020"/>
          <w:spacing w:val="-4"/>
          <w:sz w:val="24"/>
        </w:rPr>
        <w:t xml:space="preserve"> </w:t>
      </w:r>
      <w:r>
        <w:rPr>
          <w:b/>
          <w:color w:val="A40020"/>
          <w:sz w:val="24"/>
        </w:rPr>
        <w:t>on</w:t>
      </w:r>
      <w:r>
        <w:rPr>
          <w:b/>
          <w:color w:val="A40020"/>
          <w:spacing w:val="-4"/>
          <w:sz w:val="24"/>
        </w:rPr>
        <w:t xml:space="preserve"> </w:t>
      </w:r>
      <w:r>
        <w:rPr>
          <w:b/>
          <w:color w:val="A40020"/>
          <w:sz w:val="24"/>
        </w:rPr>
        <w:t>evaluation</w:t>
      </w:r>
      <w:r>
        <w:rPr>
          <w:b/>
          <w:color w:val="A40020"/>
          <w:spacing w:val="-3"/>
          <w:sz w:val="24"/>
        </w:rPr>
        <w:t xml:space="preserve"> </w:t>
      </w:r>
      <w:r>
        <w:rPr>
          <w:b/>
          <w:color w:val="A40020"/>
          <w:sz w:val="24"/>
        </w:rPr>
        <w:t>results</w:t>
      </w:r>
      <w:r>
        <w:rPr>
          <w:b/>
          <w:color w:val="A40020"/>
          <w:spacing w:val="-3"/>
          <w:sz w:val="24"/>
        </w:rPr>
        <w:t xml:space="preserve"> </w:t>
      </w:r>
      <w:r>
        <w:rPr>
          <w:b/>
          <w:color w:val="A40020"/>
          <w:sz w:val="24"/>
        </w:rPr>
        <w:t>and</w:t>
      </w:r>
      <w:r>
        <w:rPr>
          <w:b/>
          <w:color w:val="A40020"/>
          <w:spacing w:val="-4"/>
          <w:sz w:val="24"/>
        </w:rPr>
        <w:t xml:space="preserve"> </w:t>
      </w:r>
      <w:r>
        <w:rPr>
          <w:b/>
          <w:color w:val="A40020"/>
          <w:sz w:val="24"/>
        </w:rPr>
        <w:t>overall</w:t>
      </w:r>
      <w:r>
        <w:rPr>
          <w:b/>
          <w:color w:val="A40020"/>
          <w:spacing w:val="-4"/>
          <w:sz w:val="24"/>
        </w:rPr>
        <w:t xml:space="preserve"> </w:t>
      </w:r>
      <w:r>
        <w:rPr>
          <w:b/>
          <w:color w:val="A40020"/>
          <w:sz w:val="24"/>
        </w:rPr>
        <w:t>program</w:t>
      </w:r>
      <w:r>
        <w:rPr>
          <w:b/>
          <w:color w:val="A40020"/>
          <w:spacing w:val="-3"/>
          <w:sz w:val="24"/>
        </w:rPr>
        <w:t xml:space="preserve"> </w:t>
      </w:r>
      <w:r>
        <w:rPr>
          <w:b/>
          <w:color w:val="A40020"/>
          <w:sz w:val="24"/>
        </w:rPr>
        <w:t>efforts,</w:t>
      </w:r>
      <w:r>
        <w:rPr>
          <w:b/>
          <w:color w:val="A40020"/>
          <w:spacing w:val="-3"/>
          <w:sz w:val="24"/>
        </w:rPr>
        <w:t xml:space="preserve"> </w:t>
      </w:r>
      <w:r>
        <w:rPr>
          <w:b/>
          <w:color w:val="A40020"/>
          <w:sz w:val="24"/>
        </w:rPr>
        <w:t>describe</w:t>
      </w:r>
      <w:r>
        <w:rPr>
          <w:b/>
          <w:color w:val="A40020"/>
          <w:spacing w:val="-4"/>
          <w:sz w:val="24"/>
        </w:rPr>
        <w:t xml:space="preserve"> </w:t>
      </w:r>
      <w:r>
        <w:rPr>
          <w:b/>
          <w:color w:val="A40020"/>
          <w:sz w:val="24"/>
        </w:rPr>
        <w:t>what</w:t>
      </w:r>
      <w:r>
        <w:rPr>
          <w:b/>
          <w:color w:val="A40020"/>
          <w:spacing w:val="-4"/>
          <w:sz w:val="24"/>
        </w:rPr>
        <w:t xml:space="preserve"> </w:t>
      </w:r>
      <w:r>
        <w:rPr>
          <w:b/>
          <w:color w:val="A40020"/>
          <w:sz w:val="24"/>
        </w:rPr>
        <w:t>has</w:t>
      </w:r>
      <w:r>
        <w:rPr>
          <w:b/>
          <w:color w:val="A40020"/>
          <w:spacing w:val="-3"/>
          <w:sz w:val="24"/>
        </w:rPr>
        <w:t xml:space="preserve"> </w:t>
      </w:r>
      <w:r>
        <w:rPr>
          <w:b/>
          <w:color w:val="A40020"/>
          <w:sz w:val="24"/>
        </w:rPr>
        <w:t>been</w:t>
      </w:r>
      <w:r>
        <w:rPr>
          <w:b/>
          <w:color w:val="A40020"/>
          <w:spacing w:val="-4"/>
          <w:sz w:val="24"/>
        </w:rPr>
        <w:t xml:space="preserve"> </w:t>
      </w:r>
      <w:r>
        <w:rPr>
          <w:b/>
          <w:color w:val="A40020"/>
          <w:sz w:val="24"/>
        </w:rPr>
        <w:t>achieved</w:t>
      </w:r>
      <w:r>
        <w:rPr>
          <w:b/>
          <w:color w:val="A40020"/>
          <w:spacing w:val="-5"/>
          <w:sz w:val="24"/>
        </w:rPr>
        <w:t xml:space="preserve"> </w:t>
      </w:r>
      <w:r>
        <w:rPr>
          <w:b/>
          <w:color w:val="A40020"/>
          <w:sz w:val="24"/>
        </w:rPr>
        <w:t>this</w:t>
      </w:r>
      <w:r>
        <w:rPr>
          <w:b/>
          <w:color w:val="A40020"/>
          <w:spacing w:val="-3"/>
          <w:sz w:val="24"/>
        </w:rPr>
        <w:t xml:space="preserve"> </w:t>
      </w:r>
      <w:r>
        <w:rPr>
          <w:b/>
          <w:color w:val="A40020"/>
          <w:sz w:val="24"/>
        </w:rPr>
        <w:t>Quarter. If objectives went unmet, why? Are there any needed changes in evaluation or scope of work?</w:t>
      </w:r>
    </w:p>
    <w:p w14:paraId="6D0AF74E" w14:textId="77777777" w:rsidR="003F7901" w:rsidRPr="00105461" w:rsidRDefault="003F7901" w:rsidP="003F7901">
      <w:pPr>
        <w:rPr>
          <w:sz w:val="23"/>
          <w:szCs w:val="24"/>
        </w:rPr>
      </w:pPr>
      <w:r w:rsidRPr="00105461">
        <w:rPr>
          <w:sz w:val="23"/>
          <w:szCs w:val="24"/>
        </w:rPr>
        <w:t>*We are finding difficulty engaging inmates upon their release. We believe this is due to lacking a dedicated New Start Peer Support staff member to track and offer engagement/outreach.</w:t>
      </w:r>
    </w:p>
    <w:p w14:paraId="58BE4A45" w14:textId="77777777" w:rsidR="003F7901" w:rsidRPr="00105461" w:rsidRDefault="003F7901" w:rsidP="003F7901">
      <w:pPr>
        <w:rPr>
          <w:sz w:val="23"/>
          <w:szCs w:val="24"/>
        </w:rPr>
      </w:pPr>
      <w:r w:rsidRPr="00105461">
        <w:rPr>
          <w:sz w:val="23"/>
          <w:szCs w:val="24"/>
        </w:rPr>
        <w:t>*We hope this will improve in the coming year when we can offer SUD outpatient in conjunction with assessments in the jail.</w:t>
      </w:r>
    </w:p>
    <w:p w14:paraId="1734184E" w14:textId="77777777" w:rsidR="003F7901" w:rsidRPr="00105461" w:rsidRDefault="003F7901" w:rsidP="003F7901">
      <w:pPr>
        <w:rPr>
          <w:sz w:val="23"/>
          <w:szCs w:val="24"/>
        </w:rPr>
      </w:pPr>
      <w:r w:rsidRPr="00105461">
        <w:rPr>
          <w:sz w:val="23"/>
          <w:szCs w:val="24"/>
        </w:rPr>
        <w:t>*We need funding to offer indigent supplies to people coming out of jail.</w:t>
      </w:r>
    </w:p>
    <w:p w14:paraId="449516A4" w14:textId="77777777" w:rsidR="003F7901" w:rsidRPr="00105461" w:rsidRDefault="003F7901" w:rsidP="003F7901">
      <w:pPr>
        <w:rPr>
          <w:sz w:val="23"/>
          <w:szCs w:val="24"/>
        </w:rPr>
      </w:pPr>
      <w:r w:rsidRPr="00105461">
        <w:rPr>
          <w:sz w:val="23"/>
          <w:szCs w:val="24"/>
        </w:rPr>
        <w:t>*Thank you for your continued support.</w:t>
      </w:r>
    </w:p>
    <w:p w14:paraId="26927529" w14:textId="1A50072A" w:rsidR="003F7901" w:rsidRDefault="003F7901" w:rsidP="003F7901">
      <w:pPr>
        <w:rPr>
          <w:sz w:val="23"/>
          <w:szCs w:val="24"/>
        </w:rPr>
      </w:pPr>
      <w:r w:rsidRPr="00105461">
        <w:rPr>
          <w:sz w:val="23"/>
          <w:szCs w:val="24"/>
        </w:rPr>
        <w:t>*Thank you for your work.</w:t>
      </w:r>
    </w:p>
    <w:p w14:paraId="0B2F9008" w14:textId="3AB5381B" w:rsidR="00B60307" w:rsidRDefault="00B60307" w:rsidP="003F7901">
      <w:pPr>
        <w:rPr>
          <w:sz w:val="23"/>
          <w:szCs w:val="24"/>
        </w:rPr>
      </w:pPr>
    </w:p>
    <w:p w14:paraId="55363C4C" w14:textId="1CB41D4F" w:rsidR="00B60307" w:rsidRDefault="00B60307" w:rsidP="003F7901">
      <w:pPr>
        <w:rPr>
          <w:sz w:val="23"/>
          <w:szCs w:val="24"/>
        </w:rPr>
      </w:pPr>
    </w:p>
    <w:p w14:paraId="44D5102E" w14:textId="3CDA7C31" w:rsidR="00B60307" w:rsidRDefault="00B60307" w:rsidP="003F7901">
      <w:pPr>
        <w:rPr>
          <w:sz w:val="23"/>
          <w:szCs w:val="24"/>
        </w:rPr>
      </w:pPr>
    </w:p>
    <w:p w14:paraId="24DB4895" w14:textId="77777777" w:rsidR="00B60307" w:rsidRDefault="00B60307" w:rsidP="003F7901">
      <w:pPr>
        <w:rPr>
          <w:sz w:val="23"/>
          <w:szCs w:val="24"/>
        </w:rPr>
      </w:pPr>
    </w:p>
    <w:p w14:paraId="5BA568BB" w14:textId="77777777" w:rsidR="003F7901" w:rsidRDefault="003F7901" w:rsidP="003F7901"/>
    <w:p w14:paraId="73AFA8AB" w14:textId="77777777" w:rsidR="003F7901" w:rsidRDefault="003F7901" w:rsidP="003F7901">
      <w:pPr>
        <w:pStyle w:val="Heading1"/>
        <w:ind w:left="0"/>
      </w:pPr>
      <w:r>
        <w:rPr>
          <w:color w:val="A40020"/>
        </w:rPr>
        <w:t>Briefly</w:t>
      </w:r>
      <w:r>
        <w:rPr>
          <w:color w:val="A40020"/>
          <w:spacing w:val="-6"/>
        </w:rPr>
        <w:t xml:space="preserve"> </w:t>
      </w:r>
      <w:r>
        <w:rPr>
          <w:color w:val="A40020"/>
        </w:rPr>
        <w:t>describe</w:t>
      </w:r>
      <w:r>
        <w:rPr>
          <w:color w:val="A40020"/>
          <w:spacing w:val="-4"/>
        </w:rPr>
        <w:t xml:space="preserve"> </w:t>
      </w:r>
      <w:r>
        <w:rPr>
          <w:color w:val="A40020"/>
        </w:rPr>
        <w:t>collaborative</w:t>
      </w:r>
      <w:r>
        <w:rPr>
          <w:color w:val="A40020"/>
          <w:spacing w:val="-4"/>
        </w:rPr>
        <w:t xml:space="preserve"> </w:t>
      </w:r>
      <w:r>
        <w:rPr>
          <w:color w:val="A40020"/>
        </w:rPr>
        <w:t>efforts</w:t>
      </w:r>
      <w:r>
        <w:rPr>
          <w:color w:val="A40020"/>
          <w:spacing w:val="-5"/>
        </w:rPr>
        <w:t xml:space="preserve"> </w:t>
      </w:r>
      <w:r>
        <w:rPr>
          <w:color w:val="A40020"/>
        </w:rPr>
        <w:t>and</w:t>
      </w:r>
      <w:r>
        <w:rPr>
          <w:color w:val="A40020"/>
          <w:spacing w:val="-4"/>
        </w:rPr>
        <w:t xml:space="preserve"> </w:t>
      </w:r>
      <w:r>
        <w:rPr>
          <w:color w:val="A40020"/>
        </w:rPr>
        <w:t>outreach</w:t>
      </w:r>
      <w:r>
        <w:rPr>
          <w:color w:val="A40020"/>
          <w:spacing w:val="-3"/>
        </w:rPr>
        <w:t xml:space="preserve"> </w:t>
      </w:r>
      <w:r>
        <w:rPr>
          <w:color w:val="A40020"/>
        </w:rPr>
        <w:t>activities</w:t>
      </w:r>
      <w:r>
        <w:rPr>
          <w:color w:val="A40020"/>
          <w:spacing w:val="-5"/>
        </w:rPr>
        <w:t xml:space="preserve"> </w:t>
      </w:r>
      <w:r>
        <w:rPr>
          <w:color w:val="A40020"/>
        </w:rPr>
        <w:t>employing</w:t>
      </w:r>
      <w:r>
        <w:rPr>
          <w:color w:val="A40020"/>
          <w:spacing w:val="-4"/>
        </w:rPr>
        <w:t xml:space="preserve"> </w:t>
      </w:r>
      <w:r>
        <w:rPr>
          <w:color w:val="A40020"/>
        </w:rPr>
        <w:t>collective</w:t>
      </w:r>
      <w:r>
        <w:rPr>
          <w:color w:val="A40020"/>
          <w:spacing w:val="-3"/>
        </w:rPr>
        <w:t xml:space="preserve"> </w:t>
      </w:r>
      <w:r>
        <w:rPr>
          <w:color w:val="A40020"/>
        </w:rPr>
        <w:t>impact</w:t>
      </w:r>
      <w:r>
        <w:rPr>
          <w:color w:val="A40020"/>
          <w:spacing w:val="-4"/>
        </w:rPr>
        <w:t xml:space="preserve"> </w:t>
      </w:r>
      <w:r>
        <w:rPr>
          <w:color w:val="A40020"/>
          <w:spacing w:val="-2"/>
        </w:rPr>
        <w:t>strategies.</w:t>
      </w:r>
    </w:p>
    <w:p w14:paraId="34E6A70D" w14:textId="77777777" w:rsidR="003F7901" w:rsidRDefault="003F7901" w:rsidP="00203A18">
      <w:pPr>
        <w:pStyle w:val="Heading1"/>
        <w:ind w:left="0"/>
        <w:rPr>
          <w:b w:val="0"/>
          <w:bCs w:val="0"/>
        </w:rPr>
      </w:pPr>
      <w:r w:rsidRPr="0038606D">
        <w:rPr>
          <w:b w:val="0"/>
          <w:bCs w:val="0"/>
        </w:rPr>
        <w:t>We actively collaborate with all community partners who are involved in SUD treatment in Kitsap.</w:t>
      </w:r>
    </w:p>
    <w:p w14:paraId="0FA36C2D" w14:textId="77777777" w:rsidR="003F7901" w:rsidRPr="00565FD0" w:rsidRDefault="003F7901" w:rsidP="003F7901">
      <w:pPr>
        <w:pStyle w:val="Heading1"/>
        <w:rPr>
          <w:b w:val="0"/>
          <w:bCs w:val="0"/>
        </w:rPr>
      </w:pPr>
    </w:p>
    <w:p w14:paraId="0B79B4A5" w14:textId="77777777" w:rsidR="003F7901" w:rsidRDefault="003F7901" w:rsidP="003F7901">
      <w:pPr>
        <w:pStyle w:val="Heading1"/>
        <w:ind w:left="0"/>
      </w:pPr>
      <w:r>
        <w:rPr>
          <w:color w:val="A40020"/>
        </w:rPr>
        <w:t>Please</w:t>
      </w:r>
      <w:r>
        <w:rPr>
          <w:color w:val="A40020"/>
          <w:spacing w:val="-2"/>
        </w:rPr>
        <w:t xml:space="preserve"> </w:t>
      </w:r>
      <w:r>
        <w:rPr>
          <w:color w:val="A40020"/>
        </w:rPr>
        <w:t>describe</w:t>
      </w:r>
      <w:r>
        <w:rPr>
          <w:color w:val="A40020"/>
          <w:spacing w:val="-2"/>
        </w:rPr>
        <w:t xml:space="preserve"> </w:t>
      </w:r>
      <w:r>
        <w:rPr>
          <w:color w:val="A40020"/>
        </w:rPr>
        <w:t>your</w:t>
      </w:r>
      <w:r>
        <w:rPr>
          <w:color w:val="A40020"/>
          <w:spacing w:val="-2"/>
        </w:rPr>
        <w:t xml:space="preserve"> </w:t>
      </w:r>
      <w:r>
        <w:rPr>
          <w:color w:val="A40020"/>
        </w:rPr>
        <w:t>sustainability</w:t>
      </w:r>
      <w:r>
        <w:rPr>
          <w:color w:val="A40020"/>
          <w:spacing w:val="-1"/>
        </w:rPr>
        <w:t xml:space="preserve"> </w:t>
      </w:r>
      <w:r>
        <w:rPr>
          <w:color w:val="A40020"/>
        </w:rPr>
        <w:t>planning</w:t>
      </w:r>
      <w:r>
        <w:rPr>
          <w:color w:val="A40020"/>
          <w:spacing w:val="-2"/>
        </w:rPr>
        <w:t xml:space="preserve"> </w:t>
      </w:r>
      <w:r>
        <w:rPr>
          <w:color w:val="A40020"/>
        </w:rPr>
        <w:t>–</w:t>
      </w:r>
      <w:r>
        <w:rPr>
          <w:color w:val="A40020"/>
          <w:spacing w:val="-1"/>
        </w:rPr>
        <w:t xml:space="preserve"> </w:t>
      </w:r>
      <w:r>
        <w:rPr>
          <w:color w:val="A40020"/>
        </w:rPr>
        <w:t>new</w:t>
      </w:r>
      <w:r>
        <w:rPr>
          <w:color w:val="A40020"/>
          <w:spacing w:val="-2"/>
        </w:rPr>
        <w:t xml:space="preserve"> </w:t>
      </w:r>
      <w:r>
        <w:rPr>
          <w:color w:val="A40020"/>
        </w:rPr>
        <w:t>collaborations,</w:t>
      </w:r>
      <w:r>
        <w:rPr>
          <w:color w:val="A40020"/>
          <w:spacing w:val="-2"/>
        </w:rPr>
        <w:t xml:space="preserve"> </w:t>
      </w:r>
      <w:r>
        <w:rPr>
          <w:color w:val="A40020"/>
        </w:rPr>
        <w:t>other</w:t>
      </w:r>
      <w:r>
        <w:rPr>
          <w:color w:val="A40020"/>
          <w:spacing w:val="-1"/>
        </w:rPr>
        <w:t xml:space="preserve"> </w:t>
      </w:r>
      <w:r>
        <w:rPr>
          <w:color w:val="A40020"/>
        </w:rPr>
        <w:t>sources</w:t>
      </w:r>
      <w:r>
        <w:rPr>
          <w:color w:val="A40020"/>
          <w:spacing w:val="-2"/>
        </w:rPr>
        <w:t xml:space="preserve"> </w:t>
      </w:r>
      <w:r>
        <w:rPr>
          <w:color w:val="A40020"/>
        </w:rPr>
        <w:t>of</w:t>
      </w:r>
      <w:r>
        <w:rPr>
          <w:color w:val="A40020"/>
          <w:spacing w:val="-1"/>
        </w:rPr>
        <w:t xml:space="preserve"> </w:t>
      </w:r>
      <w:r>
        <w:rPr>
          <w:color w:val="A40020"/>
        </w:rPr>
        <w:t>funding,</w:t>
      </w:r>
      <w:r>
        <w:rPr>
          <w:color w:val="A40020"/>
          <w:spacing w:val="-1"/>
        </w:rPr>
        <w:t xml:space="preserve"> </w:t>
      </w:r>
      <w:r>
        <w:rPr>
          <w:color w:val="A40020"/>
          <w:spacing w:val="-4"/>
        </w:rPr>
        <w:t>etc.</w:t>
      </w:r>
    </w:p>
    <w:p w14:paraId="5713DD8E" w14:textId="77777777" w:rsidR="003F7901" w:rsidRDefault="003F7901" w:rsidP="003F7901">
      <w:pPr>
        <w:pStyle w:val="Heading1"/>
        <w:ind w:left="0"/>
        <w:rPr>
          <w:color w:val="A40020"/>
        </w:rPr>
      </w:pPr>
      <w:r w:rsidRPr="0038606D">
        <w:rPr>
          <w:b w:val="0"/>
          <w:bCs w:val="0"/>
        </w:rPr>
        <w:t>We seek all funding sources to maximize sustainability at WSTC</w:t>
      </w:r>
    </w:p>
    <w:p w14:paraId="30277298" w14:textId="77777777" w:rsidR="003F7901" w:rsidRDefault="003F7901" w:rsidP="003F7901">
      <w:pPr>
        <w:pStyle w:val="Heading1"/>
        <w:ind w:left="0"/>
        <w:rPr>
          <w:color w:val="A40020"/>
        </w:rPr>
      </w:pPr>
    </w:p>
    <w:p w14:paraId="7463FB2C" w14:textId="77777777" w:rsidR="003F7901" w:rsidRDefault="003F7901" w:rsidP="003F7901">
      <w:pPr>
        <w:pStyle w:val="Heading1"/>
        <w:ind w:left="0"/>
      </w:pPr>
      <w:r>
        <w:rPr>
          <w:color w:val="A40020"/>
        </w:rPr>
        <w:t>Success</w:t>
      </w:r>
      <w:r>
        <w:rPr>
          <w:color w:val="A40020"/>
          <w:spacing w:val="-3"/>
        </w:rPr>
        <w:t xml:space="preserve"> </w:t>
      </w:r>
      <w:r>
        <w:rPr>
          <w:color w:val="A40020"/>
          <w:spacing w:val="-2"/>
        </w:rPr>
        <w:t>Stories:</w:t>
      </w:r>
    </w:p>
    <w:p w14:paraId="7C6507B4" w14:textId="6785C825" w:rsidR="00203A18" w:rsidRPr="003336D2" w:rsidRDefault="003F7901" w:rsidP="003336D2">
      <w:pPr>
        <w:rPr>
          <w:sz w:val="24"/>
          <w:szCs w:val="24"/>
        </w:rPr>
      </w:pPr>
      <w:r w:rsidRPr="0038606D">
        <w:rPr>
          <w:sz w:val="24"/>
          <w:szCs w:val="24"/>
        </w:rPr>
        <w:t xml:space="preserve">We have witnessed a success in “J” who is a member of the New Start men’s house. J came to WSTC in the summer of 2021. J quickly realized he needed to change his living environment if he was going to be successful in his program. “J” applied for housing in July of 2021 and was accepted which he expressed renewed his faith in the program. At that time, the available house was in Washington Ave. We noted very quickly that “J” was eager to jump in and get things done in the house. He became a strong core member within a short time and often offered to do things to improve the house from small repairs, to yard work. He remarked that it was a way he felt he give back. J had a background working construction and he said it made he feel good to get back in to swing of working with his hands to create things, and to establish a routine more in line with a 9-5 job during the day. “J” always kept things real with staff, communicating the needs of the house and challenges that arose as well. </w:t>
      </w:r>
    </w:p>
    <w:p w14:paraId="60538174" w14:textId="77777777" w:rsidR="00203A18" w:rsidRDefault="00203A18" w:rsidP="00203A18">
      <w:pPr>
        <w:pStyle w:val="Heading1"/>
        <w:tabs>
          <w:tab w:val="left" w:pos="5411"/>
        </w:tabs>
        <w:spacing w:before="39"/>
        <w:ind w:left="0"/>
        <w:rPr>
          <w:sz w:val="28"/>
          <w:szCs w:val="28"/>
        </w:rPr>
      </w:pPr>
    </w:p>
    <w:p w14:paraId="5E117194" w14:textId="77777777" w:rsidR="00EA141D" w:rsidRDefault="003F7901" w:rsidP="00203A18">
      <w:pPr>
        <w:pStyle w:val="Heading1"/>
        <w:tabs>
          <w:tab w:val="left" w:pos="5411"/>
        </w:tabs>
        <w:spacing w:before="39"/>
        <w:ind w:left="0"/>
        <w:rPr>
          <w:sz w:val="28"/>
          <w:szCs w:val="28"/>
        </w:rPr>
      </w:pPr>
      <w:r w:rsidRPr="00B31333">
        <w:rPr>
          <w:sz w:val="28"/>
          <w:szCs w:val="28"/>
        </w:rPr>
        <w:t>Agency:</w:t>
      </w:r>
      <w:r w:rsidRPr="00B31333">
        <w:rPr>
          <w:spacing w:val="49"/>
          <w:sz w:val="28"/>
          <w:szCs w:val="28"/>
        </w:rPr>
        <w:t xml:space="preserve"> </w:t>
      </w:r>
      <w:r w:rsidRPr="00B31333">
        <w:rPr>
          <w:sz w:val="28"/>
          <w:szCs w:val="28"/>
        </w:rPr>
        <w:t>West</w:t>
      </w:r>
      <w:r w:rsidRPr="00B31333">
        <w:rPr>
          <w:spacing w:val="-3"/>
          <w:sz w:val="28"/>
          <w:szCs w:val="28"/>
        </w:rPr>
        <w:t xml:space="preserve"> </w:t>
      </w:r>
      <w:r w:rsidRPr="00B31333">
        <w:rPr>
          <w:sz w:val="28"/>
          <w:szCs w:val="28"/>
        </w:rPr>
        <w:t>Sound</w:t>
      </w:r>
      <w:r w:rsidRPr="00B31333">
        <w:rPr>
          <w:spacing w:val="-3"/>
          <w:sz w:val="28"/>
          <w:szCs w:val="28"/>
        </w:rPr>
        <w:t xml:space="preserve"> </w:t>
      </w:r>
      <w:r w:rsidRPr="00B31333">
        <w:rPr>
          <w:sz w:val="28"/>
          <w:szCs w:val="28"/>
        </w:rPr>
        <w:t>Treatment</w:t>
      </w:r>
      <w:r w:rsidRPr="00B31333">
        <w:rPr>
          <w:spacing w:val="-2"/>
          <w:sz w:val="28"/>
          <w:szCs w:val="28"/>
        </w:rPr>
        <w:t xml:space="preserve"> Center</w:t>
      </w:r>
      <w:r w:rsidRPr="00B31333">
        <w:rPr>
          <w:sz w:val="28"/>
          <w:szCs w:val="28"/>
        </w:rPr>
        <w:tab/>
      </w:r>
    </w:p>
    <w:p w14:paraId="5AF57FA6" w14:textId="3DF43E93" w:rsidR="003F7901" w:rsidRPr="00B31333" w:rsidRDefault="003F7901" w:rsidP="00203A18">
      <w:pPr>
        <w:pStyle w:val="Heading1"/>
        <w:tabs>
          <w:tab w:val="left" w:pos="5411"/>
        </w:tabs>
        <w:spacing w:before="39"/>
        <w:ind w:left="0"/>
        <w:rPr>
          <w:sz w:val="28"/>
          <w:szCs w:val="28"/>
        </w:rPr>
      </w:pPr>
      <w:r w:rsidRPr="00B31333">
        <w:rPr>
          <w:sz w:val="28"/>
          <w:szCs w:val="28"/>
        </w:rPr>
        <w:t>Program</w:t>
      </w:r>
      <w:r w:rsidRPr="00B31333">
        <w:rPr>
          <w:spacing w:val="-4"/>
          <w:sz w:val="28"/>
          <w:szCs w:val="28"/>
        </w:rPr>
        <w:t xml:space="preserve"> </w:t>
      </w:r>
      <w:r w:rsidRPr="00B31333">
        <w:rPr>
          <w:sz w:val="28"/>
          <w:szCs w:val="28"/>
        </w:rPr>
        <w:t>Name:</w:t>
      </w:r>
      <w:r w:rsidRPr="00B31333">
        <w:rPr>
          <w:spacing w:val="49"/>
          <w:sz w:val="28"/>
          <w:szCs w:val="28"/>
        </w:rPr>
        <w:t xml:space="preserve"> </w:t>
      </w:r>
      <w:r w:rsidRPr="00B31333">
        <w:rPr>
          <w:sz w:val="28"/>
          <w:szCs w:val="28"/>
        </w:rPr>
        <w:t xml:space="preserve">Mental Health Wrap Around </w:t>
      </w:r>
    </w:p>
    <w:p w14:paraId="172ED880" w14:textId="77777777" w:rsidR="003F7901" w:rsidRDefault="003F7901" w:rsidP="003F7901"/>
    <w:p w14:paraId="7B346E21" w14:textId="77777777" w:rsidR="003F7901" w:rsidRPr="002E753B" w:rsidRDefault="003F7901" w:rsidP="003F7901">
      <w:pPr>
        <w:ind w:right="195"/>
        <w:rPr>
          <w:b/>
          <w:sz w:val="24"/>
          <w:szCs w:val="24"/>
        </w:rPr>
      </w:pPr>
      <w:r w:rsidRPr="002E753B">
        <w:rPr>
          <w:b/>
          <w:color w:val="A40020"/>
          <w:sz w:val="24"/>
          <w:szCs w:val="24"/>
        </w:rPr>
        <w:t>Reflecting</w:t>
      </w:r>
      <w:r w:rsidRPr="002E753B">
        <w:rPr>
          <w:b/>
          <w:color w:val="A40020"/>
          <w:spacing w:val="-4"/>
          <w:sz w:val="24"/>
          <w:szCs w:val="24"/>
        </w:rPr>
        <w:t xml:space="preserve"> </w:t>
      </w:r>
      <w:r w:rsidRPr="002E753B">
        <w:rPr>
          <w:b/>
          <w:color w:val="A40020"/>
          <w:sz w:val="24"/>
          <w:szCs w:val="24"/>
        </w:rPr>
        <w:t>on</w:t>
      </w:r>
      <w:r w:rsidRPr="002E753B">
        <w:rPr>
          <w:b/>
          <w:color w:val="A40020"/>
          <w:spacing w:val="-4"/>
          <w:sz w:val="24"/>
          <w:szCs w:val="24"/>
        </w:rPr>
        <w:t xml:space="preserve"> </w:t>
      </w:r>
      <w:r w:rsidRPr="002E753B">
        <w:rPr>
          <w:b/>
          <w:color w:val="A40020"/>
          <w:sz w:val="24"/>
          <w:szCs w:val="24"/>
        </w:rPr>
        <w:t>evaluation</w:t>
      </w:r>
      <w:r w:rsidRPr="002E753B">
        <w:rPr>
          <w:b/>
          <w:color w:val="A40020"/>
          <w:spacing w:val="-3"/>
          <w:sz w:val="24"/>
          <w:szCs w:val="24"/>
        </w:rPr>
        <w:t xml:space="preserve"> </w:t>
      </w:r>
      <w:r w:rsidRPr="002E753B">
        <w:rPr>
          <w:b/>
          <w:color w:val="A40020"/>
          <w:sz w:val="24"/>
          <w:szCs w:val="24"/>
        </w:rPr>
        <w:t>results</w:t>
      </w:r>
      <w:r w:rsidRPr="002E753B">
        <w:rPr>
          <w:b/>
          <w:color w:val="A40020"/>
          <w:spacing w:val="-3"/>
          <w:sz w:val="24"/>
          <w:szCs w:val="24"/>
        </w:rPr>
        <w:t xml:space="preserve"> </w:t>
      </w:r>
      <w:r w:rsidRPr="002E753B">
        <w:rPr>
          <w:b/>
          <w:color w:val="A40020"/>
          <w:sz w:val="24"/>
          <w:szCs w:val="24"/>
        </w:rPr>
        <w:t>and</w:t>
      </w:r>
      <w:r w:rsidRPr="002E753B">
        <w:rPr>
          <w:b/>
          <w:color w:val="A40020"/>
          <w:spacing w:val="-4"/>
          <w:sz w:val="24"/>
          <w:szCs w:val="24"/>
        </w:rPr>
        <w:t xml:space="preserve"> </w:t>
      </w:r>
      <w:r w:rsidRPr="002E753B">
        <w:rPr>
          <w:b/>
          <w:color w:val="A40020"/>
          <w:sz w:val="24"/>
          <w:szCs w:val="24"/>
        </w:rPr>
        <w:t>overall</w:t>
      </w:r>
      <w:r w:rsidRPr="002E753B">
        <w:rPr>
          <w:b/>
          <w:color w:val="A40020"/>
          <w:spacing w:val="-4"/>
          <w:sz w:val="24"/>
          <w:szCs w:val="24"/>
        </w:rPr>
        <w:t xml:space="preserve"> </w:t>
      </w:r>
      <w:r w:rsidRPr="002E753B">
        <w:rPr>
          <w:b/>
          <w:color w:val="A40020"/>
          <w:sz w:val="24"/>
          <w:szCs w:val="24"/>
        </w:rPr>
        <w:t>program</w:t>
      </w:r>
      <w:r w:rsidRPr="002E753B">
        <w:rPr>
          <w:b/>
          <w:color w:val="A40020"/>
          <w:spacing w:val="-3"/>
          <w:sz w:val="24"/>
          <w:szCs w:val="24"/>
        </w:rPr>
        <w:t xml:space="preserve"> </w:t>
      </w:r>
      <w:r w:rsidRPr="002E753B">
        <w:rPr>
          <w:b/>
          <w:color w:val="A40020"/>
          <w:sz w:val="24"/>
          <w:szCs w:val="24"/>
        </w:rPr>
        <w:t>efforts,</w:t>
      </w:r>
      <w:r w:rsidRPr="002E753B">
        <w:rPr>
          <w:b/>
          <w:color w:val="A40020"/>
          <w:spacing w:val="-3"/>
          <w:sz w:val="24"/>
          <w:szCs w:val="24"/>
        </w:rPr>
        <w:t xml:space="preserve"> </w:t>
      </w:r>
      <w:r w:rsidRPr="002E753B">
        <w:rPr>
          <w:b/>
          <w:color w:val="A40020"/>
          <w:sz w:val="24"/>
          <w:szCs w:val="24"/>
        </w:rPr>
        <w:t>describe</w:t>
      </w:r>
      <w:r w:rsidRPr="002E753B">
        <w:rPr>
          <w:b/>
          <w:color w:val="A40020"/>
          <w:spacing w:val="-4"/>
          <w:sz w:val="24"/>
          <w:szCs w:val="24"/>
        </w:rPr>
        <w:t xml:space="preserve"> </w:t>
      </w:r>
      <w:r w:rsidRPr="002E753B">
        <w:rPr>
          <w:b/>
          <w:color w:val="A40020"/>
          <w:sz w:val="24"/>
          <w:szCs w:val="24"/>
        </w:rPr>
        <w:t>what</w:t>
      </w:r>
      <w:r w:rsidRPr="002E753B">
        <w:rPr>
          <w:b/>
          <w:color w:val="A40020"/>
          <w:spacing w:val="-4"/>
          <w:sz w:val="24"/>
          <w:szCs w:val="24"/>
        </w:rPr>
        <w:t xml:space="preserve"> </w:t>
      </w:r>
      <w:r w:rsidRPr="002E753B">
        <w:rPr>
          <w:b/>
          <w:color w:val="A40020"/>
          <w:sz w:val="24"/>
          <w:szCs w:val="24"/>
        </w:rPr>
        <w:t>has</w:t>
      </w:r>
      <w:r w:rsidRPr="002E753B">
        <w:rPr>
          <w:b/>
          <w:color w:val="A40020"/>
          <w:spacing w:val="-3"/>
          <w:sz w:val="24"/>
          <w:szCs w:val="24"/>
        </w:rPr>
        <w:t xml:space="preserve"> </w:t>
      </w:r>
      <w:r w:rsidRPr="002E753B">
        <w:rPr>
          <w:b/>
          <w:color w:val="A40020"/>
          <w:sz w:val="24"/>
          <w:szCs w:val="24"/>
        </w:rPr>
        <w:t>been</w:t>
      </w:r>
      <w:r w:rsidRPr="002E753B">
        <w:rPr>
          <w:b/>
          <w:color w:val="A40020"/>
          <w:spacing w:val="-4"/>
          <w:sz w:val="24"/>
          <w:szCs w:val="24"/>
        </w:rPr>
        <w:t xml:space="preserve"> </w:t>
      </w:r>
      <w:r w:rsidRPr="002E753B">
        <w:rPr>
          <w:b/>
          <w:color w:val="A40020"/>
          <w:sz w:val="24"/>
          <w:szCs w:val="24"/>
        </w:rPr>
        <w:t>achieved</w:t>
      </w:r>
      <w:r w:rsidRPr="002E753B">
        <w:rPr>
          <w:b/>
          <w:color w:val="A40020"/>
          <w:spacing w:val="-5"/>
          <w:sz w:val="24"/>
          <w:szCs w:val="24"/>
        </w:rPr>
        <w:t xml:space="preserve"> </w:t>
      </w:r>
      <w:r w:rsidRPr="002E753B">
        <w:rPr>
          <w:b/>
          <w:color w:val="A40020"/>
          <w:sz w:val="24"/>
          <w:szCs w:val="24"/>
        </w:rPr>
        <w:t>this</w:t>
      </w:r>
      <w:r w:rsidRPr="002E753B">
        <w:rPr>
          <w:b/>
          <w:color w:val="A40020"/>
          <w:spacing w:val="-3"/>
          <w:sz w:val="24"/>
          <w:szCs w:val="24"/>
        </w:rPr>
        <w:t xml:space="preserve"> </w:t>
      </w:r>
      <w:r w:rsidRPr="002E753B">
        <w:rPr>
          <w:b/>
          <w:color w:val="A40020"/>
          <w:sz w:val="24"/>
          <w:szCs w:val="24"/>
        </w:rPr>
        <w:t>Quarter. If objectives went unmet, why? Are there any needed changes in evaluation or scope of work?</w:t>
      </w:r>
    </w:p>
    <w:p w14:paraId="2571DAB5" w14:textId="77777777" w:rsidR="003F7901" w:rsidRDefault="003F7901" w:rsidP="003F7901">
      <w:pPr>
        <w:rPr>
          <w:sz w:val="24"/>
          <w:szCs w:val="24"/>
        </w:rPr>
      </w:pPr>
      <w:r w:rsidRPr="00BE4F9E">
        <w:rPr>
          <w:sz w:val="24"/>
          <w:szCs w:val="24"/>
        </w:rPr>
        <w:t>Objectives are unmet as this project is only being staffed by CEO on a limited-time basis. We have been unable to find a MH professional to lead the project full time, and this is a region-wide issue at this time. The changes in scope of work for future contracts will focus on peer support staff with CEO as LMHCA &amp; outside referrals in order to overcome the lack of MH professionals in our region.</w:t>
      </w:r>
    </w:p>
    <w:p w14:paraId="1BE008D4" w14:textId="77777777" w:rsidR="003F7901" w:rsidRPr="002E753B" w:rsidRDefault="003F7901" w:rsidP="003F7901">
      <w:pPr>
        <w:rPr>
          <w:sz w:val="24"/>
          <w:szCs w:val="24"/>
        </w:rPr>
      </w:pPr>
    </w:p>
    <w:p w14:paraId="7CBF73E5" w14:textId="77777777" w:rsidR="003F7901" w:rsidRPr="002E753B" w:rsidRDefault="003F7901" w:rsidP="003F7901">
      <w:pPr>
        <w:pStyle w:val="Heading1"/>
        <w:ind w:left="0"/>
      </w:pPr>
      <w:r w:rsidRPr="002E753B">
        <w:rPr>
          <w:color w:val="A40020"/>
        </w:rPr>
        <w:t>Briefly</w:t>
      </w:r>
      <w:r w:rsidRPr="002E753B">
        <w:rPr>
          <w:color w:val="A40020"/>
          <w:spacing w:val="-6"/>
        </w:rPr>
        <w:t xml:space="preserve"> </w:t>
      </w:r>
      <w:r w:rsidRPr="002E753B">
        <w:rPr>
          <w:color w:val="A40020"/>
        </w:rPr>
        <w:t>describe</w:t>
      </w:r>
      <w:r w:rsidRPr="002E753B">
        <w:rPr>
          <w:color w:val="A40020"/>
          <w:spacing w:val="-4"/>
        </w:rPr>
        <w:t xml:space="preserve"> </w:t>
      </w:r>
      <w:r w:rsidRPr="002E753B">
        <w:rPr>
          <w:color w:val="A40020"/>
        </w:rPr>
        <w:t>collaborative</w:t>
      </w:r>
      <w:r w:rsidRPr="002E753B">
        <w:rPr>
          <w:color w:val="A40020"/>
          <w:spacing w:val="-4"/>
        </w:rPr>
        <w:t xml:space="preserve"> </w:t>
      </w:r>
      <w:r w:rsidRPr="002E753B">
        <w:rPr>
          <w:color w:val="A40020"/>
        </w:rPr>
        <w:t>efforts</w:t>
      </w:r>
      <w:r w:rsidRPr="002E753B">
        <w:rPr>
          <w:color w:val="A40020"/>
          <w:spacing w:val="-5"/>
        </w:rPr>
        <w:t xml:space="preserve"> </w:t>
      </w:r>
      <w:r w:rsidRPr="002E753B">
        <w:rPr>
          <w:color w:val="A40020"/>
        </w:rPr>
        <w:t>and</w:t>
      </w:r>
      <w:r w:rsidRPr="002E753B">
        <w:rPr>
          <w:color w:val="A40020"/>
          <w:spacing w:val="-4"/>
        </w:rPr>
        <w:t xml:space="preserve"> </w:t>
      </w:r>
      <w:r w:rsidRPr="002E753B">
        <w:rPr>
          <w:color w:val="A40020"/>
        </w:rPr>
        <w:t>outreach</w:t>
      </w:r>
      <w:r w:rsidRPr="002E753B">
        <w:rPr>
          <w:color w:val="A40020"/>
          <w:spacing w:val="-3"/>
        </w:rPr>
        <w:t xml:space="preserve"> </w:t>
      </w:r>
      <w:r w:rsidRPr="002E753B">
        <w:rPr>
          <w:color w:val="A40020"/>
        </w:rPr>
        <w:t>activities</w:t>
      </w:r>
      <w:r w:rsidRPr="002E753B">
        <w:rPr>
          <w:color w:val="A40020"/>
          <w:spacing w:val="-5"/>
        </w:rPr>
        <w:t xml:space="preserve"> </w:t>
      </w:r>
      <w:r w:rsidRPr="002E753B">
        <w:rPr>
          <w:color w:val="A40020"/>
        </w:rPr>
        <w:t>employing</w:t>
      </w:r>
      <w:r w:rsidRPr="002E753B">
        <w:rPr>
          <w:color w:val="A40020"/>
          <w:spacing w:val="-4"/>
        </w:rPr>
        <w:t xml:space="preserve"> </w:t>
      </w:r>
      <w:r w:rsidRPr="002E753B">
        <w:rPr>
          <w:color w:val="A40020"/>
        </w:rPr>
        <w:t>collective</w:t>
      </w:r>
      <w:r w:rsidRPr="002E753B">
        <w:rPr>
          <w:color w:val="A40020"/>
          <w:spacing w:val="-3"/>
        </w:rPr>
        <w:t xml:space="preserve"> </w:t>
      </w:r>
      <w:r w:rsidRPr="002E753B">
        <w:rPr>
          <w:color w:val="A40020"/>
        </w:rPr>
        <w:t>impact</w:t>
      </w:r>
      <w:r w:rsidRPr="002E753B">
        <w:rPr>
          <w:color w:val="A40020"/>
          <w:spacing w:val="-4"/>
        </w:rPr>
        <w:t xml:space="preserve"> </w:t>
      </w:r>
      <w:r w:rsidRPr="002E753B">
        <w:rPr>
          <w:color w:val="A40020"/>
          <w:spacing w:val="-2"/>
        </w:rPr>
        <w:t>strategies.</w:t>
      </w:r>
    </w:p>
    <w:p w14:paraId="36DF0EC4" w14:textId="7290C7A1" w:rsidR="003336D2" w:rsidRDefault="003F7901" w:rsidP="003F7901">
      <w:pPr>
        <w:rPr>
          <w:sz w:val="24"/>
          <w:szCs w:val="24"/>
        </w:rPr>
      </w:pPr>
      <w:r w:rsidRPr="00BE4F9E">
        <w:rPr>
          <w:sz w:val="24"/>
          <w:szCs w:val="24"/>
        </w:rPr>
        <w:t xml:space="preserve">CEO's two summaries of client assessments indicate CEO is cognizant of community partners and can/will make adequate referrals as needed. Both </w:t>
      </w:r>
      <w:r w:rsidR="00203A18" w:rsidRPr="00BE4F9E">
        <w:rPr>
          <w:sz w:val="24"/>
          <w:szCs w:val="24"/>
        </w:rPr>
        <w:t>clients’</w:t>
      </w:r>
      <w:r w:rsidRPr="00BE4F9E">
        <w:rPr>
          <w:sz w:val="24"/>
          <w:szCs w:val="24"/>
        </w:rPr>
        <w:t xml:space="preserve"> files indicate adequate use of outside partners for additional/pertinent services. Both files indicate adequate services/documentation from within WSTC to provide a quality experience.</w:t>
      </w:r>
    </w:p>
    <w:p w14:paraId="17937790" w14:textId="77777777" w:rsidR="003F7901" w:rsidRPr="002E753B" w:rsidRDefault="003F7901" w:rsidP="003F7901">
      <w:pPr>
        <w:rPr>
          <w:sz w:val="24"/>
          <w:szCs w:val="24"/>
        </w:rPr>
      </w:pPr>
    </w:p>
    <w:p w14:paraId="0F5E9274" w14:textId="77777777" w:rsidR="003F7901" w:rsidRPr="002E753B" w:rsidRDefault="003F7901" w:rsidP="003F7901">
      <w:pPr>
        <w:pStyle w:val="Heading1"/>
        <w:ind w:left="0"/>
      </w:pPr>
      <w:r w:rsidRPr="002E753B">
        <w:rPr>
          <w:color w:val="A40020"/>
        </w:rPr>
        <w:t>Please</w:t>
      </w:r>
      <w:r w:rsidRPr="002E753B">
        <w:rPr>
          <w:color w:val="A40020"/>
          <w:spacing w:val="-2"/>
        </w:rPr>
        <w:t xml:space="preserve"> </w:t>
      </w:r>
      <w:r w:rsidRPr="002E753B">
        <w:rPr>
          <w:color w:val="A40020"/>
        </w:rPr>
        <w:t>describe</w:t>
      </w:r>
      <w:r w:rsidRPr="002E753B">
        <w:rPr>
          <w:color w:val="A40020"/>
          <w:spacing w:val="-2"/>
        </w:rPr>
        <w:t xml:space="preserve"> </w:t>
      </w:r>
      <w:r w:rsidRPr="002E753B">
        <w:rPr>
          <w:color w:val="A40020"/>
        </w:rPr>
        <w:t>your</w:t>
      </w:r>
      <w:r w:rsidRPr="002E753B">
        <w:rPr>
          <w:color w:val="A40020"/>
          <w:spacing w:val="-2"/>
        </w:rPr>
        <w:t xml:space="preserve"> </w:t>
      </w:r>
      <w:r w:rsidRPr="002E753B">
        <w:rPr>
          <w:color w:val="A40020"/>
        </w:rPr>
        <w:t>sustainability</w:t>
      </w:r>
      <w:r w:rsidRPr="002E753B">
        <w:rPr>
          <w:color w:val="A40020"/>
          <w:spacing w:val="-1"/>
        </w:rPr>
        <w:t xml:space="preserve"> </w:t>
      </w:r>
      <w:r w:rsidRPr="002E753B">
        <w:rPr>
          <w:color w:val="A40020"/>
        </w:rPr>
        <w:t>planning</w:t>
      </w:r>
      <w:r w:rsidRPr="002E753B">
        <w:rPr>
          <w:color w:val="A40020"/>
          <w:spacing w:val="-2"/>
        </w:rPr>
        <w:t xml:space="preserve"> </w:t>
      </w:r>
      <w:r w:rsidRPr="002E753B">
        <w:rPr>
          <w:color w:val="A40020"/>
        </w:rPr>
        <w:t>–</w:t>
      </w:r>
      <w:r w:rsidRPr="002E753B">
        <w:rPr>
          <w:color w:val="A40020"/>
          <w:spacing w:val="-1"/>
        </w:rPr>
        <w:t xml:space="preserve"> </w:t>
      </w:r>
      <w:r w:rsidRPr="002E753B">
        <w:rPr>
          <w:color w:val="A40020"/>
        </w:rPr>
        <w:t>new</w:t>
      </w:r>
      <w:r w:rsidRPr="002E753B">
        <w:rPr>
          <w:color w:val="A40020"/>
          <w:spacing w:val="-2"/>
        </w:rPr>
        <w:t xml:space="preserve"> </w:t>
      </w:r>
      <w:r w:rsidRPr="002E753B">
        <w:rPr>
          <w:color w:val="A40020"/>
        </w:rPr>
        <w:t>collaborations,</w:t>
      </w:r>
      <w:r w:rsidRPr="002E753B">
        <w:rPr>
          <w:color w:val="A40020"/>
          <w:spacing w:val="-2"/>
        </w:rPr>
        <w:t xml:space="preserve"> </w:t>
      </w:r>
      <w:r w:rsidRPr="002E753B">
        <w:rPr>
          <w:color w:val="A40020"/>
        </w:rPr>
        <w:t>other</w:t>
      </w:r>
      <w:r w:rsidRPr="002E753B">
        <w:rPr>
          <w:color w:val="A40020"/>
          <w:spacing w:val="-1"/>
        </w:rPr>
        <w:t xml:space="preserve"> </w:t>
      </w:r>
      <w:r w:rsidRPr="002E753B">
        <w:rPr>
          <w:color w:val="A40020"/>
        </w:rPr>
        <w:t>sources</w:t>
      </w:r>
      <w:r w:rsidRPr="002E753B">
        <w:rPr>
          <w:color w:val="A40020"/>
          <w:spacing w:val="-2"/>
        </w:rPr>
        <w:t xml:space="preserve"> </w:t>
      </w:r>
      <w:r w:rsidRPr="002E753B">
        <w:rPr>
          <w:color w:val="A40020"/>
        </w:rPr>
        <w:t>of</w:t>
      </w:r>
      <w:r w:rsidRPr="002E753B">
        <w:rPr>
          <w:color w:val="A40020"/>
          <w:spacing w:val="-1"/>
        </w:rPr>
        <w:t xml:space="preserve"> </w:t>
      </w:r>
      <w:r w:rsidRPr="002E753B">
        <w:rPr>
          <w:color w:val="A40020"/>
        </w:rPr>
        <w:t>funding,</w:t>
      </w:r>
      <w:r w:rsidRPr="002E753B">
        <w:rPr>
          <w:color w:val="A40020"/>
          <w:spacing w:val="-1"/>
        </w:rPr>
        <w:t xml:space="preserve"> </w:t>
      </w:r>
      <w:r w:rsidRPr="002E753B">
        <w:rPr>
          <w:color w:val="A40020"/>
          <w:spacing w:val="-4"/>
        </w:rPr>
        <w:t>etc.</w:t>
      </w:r>
    </w:p>
    <w:p w14:paraId="3A251607" w14:textId="77777777" w:rsidR="003F7901" w:rsidRDefault="003F7901" w:rsidP="003F7901">
      <w:pPr>
        <w:rPr>
          <w:sz w:val="24"/>
          <w:szCs w:val="24"/>
        </w:rPr>
      </w:pPr>
      <w:r w:rsidRPr="00BE4F9E">
        <w:rPr>
          <w:sz w:val="24"/>
          <w:szCs w:val="24"/>
        </w:rPr>
        <w:t>We will most likely be concluding this project at the end of quarter 4, as we have been unable to find a full-time MH to lead this project. We are simply doing what can be done in the time that is left to help who we can. CEO will continue working one on one with engaged clients at end of contract, however.</w:t>
      </w:r>
    </w:p>
    <w:p w14:paraId="3BCAD2A0" w14:textId="77777777" w:rsidR="003F7901" w:rsidRPr="002E753B" w:rsidRDefault="003F7901" w:rsidP="003F7901">
      <w:pPr>
        <w:rPr>
          <w:sz w:val="24"/>
          <w:szCs w:val="24"/>
        </w:rPr>
      </w:pPr>
    </w:p>
    <w:p w14:paraId="6EFF13EC" w14:textId="77777777" w:rsidR="003F7901" w:rsidRPr="002E753B" w:rsidRDefault="003F7901" w:rsidP="003F7901">
      <w:pPr>
        <w:pStyle w:val="Heading1"/>
        <w:ind w:left="0"/>
      </w:pPr>
      <w:r w:rsidRPr="002E753B">
        <w:rPr>
          <w:color w:val="A40020"/>
        </w:rPr>
        <w:t>Success</w:t>
      </w:r>
      <w:r w:rsidRPr="002E753B">
        <w:rPr>
          <w:color w:val="A40020"/>
          <w:spacing w:val="-3"/>
        </w:rPr>
        <w:t xml:space="preserve"> </w:t>
      </w:r>
      <w:r w:rsidRPr="002E753B">
        <w:rPr>
          <w:color w:val="A40020"/>
          <w:spacing w:val="-2"/>
        </w:rPr>
        <w:t>Stories:</w:t>
      </w:r>
    </w:p>
    <w:p w14:paraId="4AAC2FBB" w14:textId="374757FC" w:rsidR="003F7901" w:rsidRDefault="003F7901" w:rsidP="003F7901">
      <w:pPr>
        <w:rPr>
          <w:sz w:val="24"/>
          <w:szCs w:val="24"/>
        </w:rPr>
      </w:pPr>
      <w:r w:rsidRPr="00BE4F9E">
        <w:rPr>
          <w:sz w:val="24"/>
          <w:szCs w:val="24"/>
        </w:rPr>
        <w:t xml:space="preserve">The program is too fresh to have any </w:t>
      </w:r>
      <w:r w:rsidR="00203A18" w:rsidRPr="00BE4F9E">
        <w:rPr>
          <w:sz w:val="24"/>
          <w:szCs w:val="24"/>
        </w:rPr>
        <w:t>long-term</w:t>
      </w:r>
      <w:r w:rsidRPr="00BE4F9E">
        <w:rPr>
          <w:sz w:val="24"/>
          <w:szCs w:val="24"/>
        </w:rPr>
        <w:t xml:space="preserve"> outcomes at this time. Our success is the ability to serve at least one+ individuals with their MH at this fragile time in our society. Our patients are high-risk and high-needs, and even the ability to launch near end-contract, we thank the county &amp; 1/10th for this opportunity.</w:t>
      </w:r>
    </w:p>
    <w:p w14:paraId="470738FC" w14:textId="7B21FE99" w:rsidR="00EA141D" w:rsidRDefault="00EA141D" w:rsidP="003F7901">
      <w:pPr>
        <w:rPr>
          <w:sz w:val="24"/>
          <w:szCs w:val="24"/>
        </w:rPr>
      </w:pPr>
    </w:p>
    <w:p w14:paraId="623138BA" w14:textId="155A2F3C" w:rsidR="00EA141D" w:rsidRDefault="00EA141D" w:rsidP="003F7901">
      <w:pPr>
        <w:rPr>
          <w:sz w:val="24"/>
          <w:szCs w:val="24"/>
        </w:rPr>
      </w:pPr>
    </w:p>
    <w:p w14:paraId="3FD2C758" w14:textId="14365DCD" w:rsidR="00EA141D" w:rsidRDefault="00EA141D" w:rsidP="003F7901">
      <w:pPr>
        <w:rPr>
          <w:sz w:val="24"/>
          <w:szCs w:val="24"/>
        </w:rPr>
      </w:pPr>
    </w:p>
    <w:p w14:paraId="04B94B5B" w14:textId="538C9948" w:rsidR="00EA141D" w:rsidRDefault="00EA141D" w:rsidP="003F7901">
      <w:pPr>
        <w:rPr>
          <w:sz w:val="24"/>
          <w:szCs w:val="24"/>
        </w:rPr>
      </w:pPr>
    </w:p>
    <w:p w14:paraId="53E133F9" w14:textId="0193C8FA" w:rsidR="00EA141D" w:rsidRDefault="00EA141D" w:rsidP="003F7901">
      <w:pPr>
        <w:rPr>
          <w:sz w:val="24"/>
          <w:szCs w:val="24"/>
        </w:rPr>
      </w:pPr>
    </w:p>
    <w:p w14:paraId="1D91D96B" w14:textId="77777777" w:rsidR="00EA141D" w:rsidRPr="002E753B" w:rsidRDefault="00EA141D" w:rsidP="003F7901">
      <w:pPr>
        <w:rPr>
          <w:sz w:val="24"/>
          <w:szCs w:val="24"/>
        </w:rPr>
      </w:pPr>
    </w:p>
    <w:p w14:paraId="4AB00175" w14:textId="77777777" w:rsidR="003F7901" w:rsidRPr="002E753B" w:rsidRDefault="003F7901" w:rsidP="003F7901">
      <w:pPr>
        <w:rPr>
          <w:sz w:val="24"/>
          <w:szCs w:val="24"/>
        </w:rPr>
      </w:pPr>
      <w:r w:rsidRPr="002E753B">
        <w:rPr>
          <w:sz w:val="24"/>
          <w:szCs w:val="24"/>
        </w:rPr>
        <w:t>Comments:</w:t>
      </w:r>
    </w:p>
    <w:p w14:paraId="5D34CE41" w14:textId="77777777" w:rsidR="003F7901" w:rsidRPr="002E753B" w:rsidRDefault="003F7901" w:rsidP="003F7901">
      <w:pPr>
        <w:rPr>
          <w:sz w:val="24"/>
          <w:szCs w:val="24"/>
        </w:rPr>
      </w:pPr>
      <w:r w:rsidRPr="002E753B">
        <w:rPr>
          <w:sz w:val="24"/>
          <w:szCs w:val="24"/>
        </w:rPr>
        <w:t>We thank the 1/10th of 1% board for funding this underserved need. We are sad to announce that we have not been able to fill this position and find it to be a Peninsula-wide deficiency. We have chosen to re-write/re-structure the program to be peer support focused hopefully for the 2023 year, with a very small percent of people receiving MH evals for referrals, based on need. The MH exams will be fulfilled by Ken Wilson LMHCA. We look forward to continuing our work here and making a difference in Kitsap's recovery community.</w:t>
      </w:r>
    </w:p>
    <w:p w14:paraId="4DD96AE7" w14:textId="77777777" w:rsidR="003F7901" w:rsidRDefault="003F7901" w:rsidP="003F7901"/>
    <w:p w14:paraId="28E71136" w14:textId="77777777" w:rsidR="003F7901" w:rsidRPr="003336D2" w:rsidRDefault="003F7901" w:rsidP="003F7901">
      <w:pPr>
        <w:rPr>
          <w:sz w:val="24"/>
          <w:szCs w:val="24"/>
        </w:rPr>
      </w:pPr>
      <w:r w:rsidRPr="003336D2">
        <w:rPr>
          <w:sz w:val="24"/>
          <w:szCs w:val="24"/>
        </w:rPr>
        <w:t xml:space="preserve">Added comments: </w:t>
      </w:r>
    </w:p>
    <w:p w14:paraId="438C10AB" w14:textId="77777777" w:rsidR="003F7901" w:rsidRPr="003336D2" w:rsidRDefault="003F7901" w:rsidP="003F7901">
      <w:pPr>
        <w:rPr>
          <w:sz w:val="24"/>
          <w:szCs w:val="24"/>
        </w:rPr>
      </w:pPr>
      <w:r w:rsidRPr="003336D2">
        <w:rPr>
          <w:sz w:val="24"/>
          <w:szCs w:val="24"/>
        </w:rPr>
        <w:t>Overall, launching at the end of quarter 3 for a short duration, this project is off to a good start. Both clients that CEO has worked with have expressed desire to do one-on-one work to counsel/work through MH issues in great detail. Both clients agreed to journal series. One client, although engaged with WSTC was placed back into custody albeit the probation/parole officer suggested that participation in MH at WSTC would suffice the violation. This is an opportunity to see first-hand the barriers to SUD recovery, as well as what we can do to provide best-care treatment. We appreciate the ability to serve the small few we can during this time. We look forward to increasing out peer support staff + CEO/LMHCA, in lieu of 100% FTE MH staff in the future.</w:t>
      </w:r>
    </w:p>
    <w:p w14:paraId="0106A78D" w14:textId="77777777" w:rsidR="00203A18" w:rsidRDefault="00203A18" w:rsidP="00203A18">
      <w:pPr>
        <w:pStyle w:val="Heading1"/>
        <w:tabs>
          <w:tab w:val="left" w:pos="5411"/>
        </w:tabs>
        <w:spacing w:before="39"/>
        <w:ind w:left="0"/>
        <w:rPr>
          <w:sz w:val="28"/>
          <w:szCs w:val="28"/>
        </w:rPr>
      </w:pPr>
    </w:p>
    <w:p w14:paraId="046A1DAA" w14:textId="77777777" w:rsidR="00EA141D" w:rsidRDefault="003F7901" w:rsidP="00203A18">
      <w:pPr>
        <w:pStyle w:val="Heading1"/>
        <w:tabs>
          <w:tab w:val="left" w:pos="5411"/>
        </w:tabs>
        <w:spacing w:before="39"/>
        <w:ind w:left="0"/>
        <w:rPr>
          <w:sz w:val="28"/>
          <w:szCs w:val="28"/>
        </w:rPr>
      </w:pPr>
      <w:r>
        <w:rPr>
          <w:sz w:val="28"/>
          <w:szCs w:val="28"/>
        </w:rPr>
        <w:t>A</w:t>
      </w:r>
      <w:r w:rsidRPr="00B31333">
        <w:rPr>
          <w:sz w:val="28"/>
          <w:szCs w:val="28"/>
        </w:rPr>
        <w:t>gency:</w:t>
      </w:r>
      <w:r w:rsidRPr="00B31333">
        <w:rPr>
          <w:spacing w:val="49"/>
          <w:sz w:val="28"/>
          <w:szCs w:val="28"/>
        </w:rPr>
        <w:t xml:space="preserve"> </w:t>
      </w:r>
      <w:r w:rsidRPr="00B31333">
        <w:rPr>
          <w:sz w:val="28"/>
          <w:szCs w:val="28"/>
        </w:rPr>
        <w:t>YWCA</w:t>
      </w:r>
      <w:r w:rsidRPr="00B31333">
        <w:rPr>
          <w:sz w:val="28"/>
          <w:szCs w:val="28"/>
        </w:rPr>
        <w:tab/>
      </w:r>
    </w:p>
    <w:p w14:paraId="1103BBDC" w14:textId="7F4E92FE" w:rsidR="003F7901" w:rsidRPr="00B31333" w:rsidRDefault="003F7901" w:rsidP="00203A18">
      <w:pPr>
        <w:pStyle w:val="Heading1"/>
        <w:tabs>
          <w:tab w:val="left" w:pos="5411"/>
        </w:tabs>
        <w:spacing w:before="39"/>
        <w:ind w:left="0"/>
        <w:rPr>
          <w:sz w:val="28"/>
          <w:szCs w:val="28"/>
        </w:rPr>
      </w:pPr>
      <w:r w:rsidRPr="00B31333">
        <w:rPr>
          <w:sz w:val="28"/>
          <w:szCs w:val="28"/>
        </w:rPr>
        <w:t>Program</w:t>
      </w:r>
      <w:r w:rsidRPr="00B31333">
        <w:rPr>
          <w:spacing w:val="-4"/>
          <w:sz w:val="28"/>
          <w:szCs w:val="28"/>
        </w:rPr>
        <w:t xml:space="preserve"> </w:t>
      </w:r>
      <w:r w:rsidRPr="00B31333">
        <w:rPr>
          <w:sz w:val="28"/>
          <w:szCs w:val="28"/>
        </w:rPr>
        <w:t>Name:</w:t>
      </w:r>
      <w:r w:rsidRPr="00B31333">
        <w:rPr>
          <w:spacing w:val="49"/>
          <w:sz w:val="28"/>
          <w:szCs w:val="28"/>
        </w:rPr>
        <w:t xml:space="preserve"> </w:t>
      </w:r>
      <w:r w:rsidRPr="00B31333">
        <w:rPr>
          <w:sz w:val="28"/>
          <w:szCs w:val="28"/>
        </w:rPr>
        <w:t>Survivor Therapy Program</w:t>
      </w:r>
    </w:p>
    <w:p w14:paraId="574A96A6" w14:textId="77777777" w:rsidR="003F7901" w:rsidRPr="00B31333" w:rsidRDefault="003F7901" w:rsidP="003F7901">
      <w:pPr>
        <w:rPr>
          <w:sz w:val="28"/>
          <w:szCs w:val="28"/>
        </w:rPr>
      </w:pPr>
    </w:p>
    <w:p w14:paraId="63825331" w14:textId="77777777" w:rsidR="003F7901" w:rsidRPr="00C74DCE" w:rsidRDefault="003F7901" w:rsidP="003F7901">
      <w:pPr>
        <w:ind w:right="195"/>
        <w:rPr>
          <w:b/>
          <w:sz w:val="24"/>
          <w:szCs w:val="24"/>
        </w:rPr>
      </w:pPr>
      <w:r w:rsidRPr="00C74DCE">
        <w:rPr>
          <w:b/>
          <w:color w:val="A40020"/>
          <w:sz w:val="24"/>
          <w:szCs w:val="24"/>
        </w:rPr>
        <w:t>Reflecting</w:t>
      </w:r>
      <w:r w:rsidRPr="00C74DCE">
        <w:rPr>
          <w:b/>
          <w:color w:val="A40020"/>
          <w:spacing w:val="-4"/>
          <w:sz w:val="24"/>
          <w:szCs w:val="24"/>
        </w:rPr>
        <w:t xml:space="preserve"> </w:t>
      </w:r>
      <w:r w:rsidRPr="00C74DCE">
        <w:rPr>
          <w:b/>
          <w:color w:val="A40020"/>
          <w:sz w:val="24"/>
          <w:szCs w:val="24"/>
        </w:rPr>
        <w:t>on</w:t>
      </w:r>
      <w:r w:rsidRPr="00C74DCE">
        <w:rPr>
          <w:b/>
          <w:color w:val="A40020"/>
          <w:spacing w:val="-4"/>
          <w:sz w:val="24"/>
          <w:szCs w:val="24"/>
        </w:rPr>
        <w:t xml:space="preserve"> </w:t>
      </w:r>
      <w:r w:rsidRPr="00C74DCE">
        <w:rPr>
          <w:b/>
          <w:color w:val="A40020"/>
          <w:sz w:val="24"/>
          <w:szCs w:val="24"/>
        </w:rPr>
        <w:t>evaluation</w:t>
      </w:r>
      <w:r w:rsidRPr="00C74DCE">
        <w:rPr>
          <w:b/>
          <w:color w:val="A40020"/>
          <w:spacing w:val="-3"/>
          <w:sz w:val="24"/>
          <w:szCs w:val="24"/>
        </w:rPr>
        <w:t xml:space="preserve"> </w:t>
      </w:r>
      <w:r w:rsidRPr="00C74DCE">
        <w:rPr>
          <w:b/>
          <w:color w:val="A40020"/>
          <w:sz w:val="24"/>
          <w:szCs w:val="24"/>
        </w:rPr>
        <w:t>results</w:t>
      </w:r>
      <w:r w:rsidRPr="00C74DCE">
        <w:rPr>
          <w:b/>
          <w:color w:val="A40020"/>
          <w:spacing w:val="-3"/>
          <w:sz w:val="24"/>
          <w:szCs w:val="24"/>
        </w:rPr>
        <w:t xml:space="preserve"> </w:t>
      </w:r>
      <w:r w:rsidRPr="00C74DCE">
        <w:rPr>
          <w:b/>
          <w:color w:val="A40020"/>
          <w:sz w:val="24"/>
          <w:szCs w:val="24"/>
        </w:rPr>
        <w:t>and</w:t>
      </w:r>
      <w:r w:rsidRPr="00C74DCE">
        <w:rPr>
          <w:b/>
          <w:color w:val="A40020"/>
          <w:spacing w:val="-4"/>
          <w:sz w:val="24"/>
          <w:szCs w:val="24"/>
        </w:rPr>
        <w:t xml:space="preserve"> </w:t>
      </w:r>
      <w:r w:rsidRPr="00C74DCE">
        <w:rPr>
          <w:b/>
          <w:color w:val="A40020"/>
          <w:sz w:val="24"/>
          <w:szCs w:val="24"/>
        </w:rPr>
        <w:t>overall</w:t>
      </w:r>
      <w:r w:rsidRPr="00C74DCE">
        <w:rPr>
          <w:b/>
          <w:color w:val="A40020"/>
          <w:spacing w:val="-4"/>
          <w:sz w:val="24"/>
          <w:szCs w:val="24"/>
        </w:rPr>
        <w:t xml:space="preserve"> </w:t>
      </w:r>
      <w:r w:rsidRPr="00C74DCE">
        <w:rPr>
          <w:b/>
          <w:color w:val="A40020"/>
          <w:sz w:val="24"/>
          <w:szCs w:val="24"/>
        </w:rPr>
        <w:t>program</w:t>
      </w:r>
      <w:r w:rsidRPr="00C74DCE">
        <w:rPr>
          <w:b/>
          <w:color w:val="A40020"/>
          <w:spacing w:val="-3"/>
          <w:sz w:val="24"/>
          <w:szCs w:val="24"/>
        </w:rPr>
        <w:t xml:space="preserve"> </w:t>
      </w:r>
      <w:r w:rsidRPr="00C74DCE">
        <w:rPr>
          <w:b/>
          <w:color w:val="A40020"/>
          <w:sz w:val="24"/>
          <w:szCs w:val="24"/>
        </w:rPr>
        <w:t>efforts,</w:t>
      </w:r>
      <w:r w:rsidRPr="00C74DCE">
        <w:rPr>
          <w:b/>
          <w:color w:val="A40020"/>
          <w:spacing w:val="-3"/>
          <w:sz w:val="24"/>
          <w:szCs w:val="24"/>
        </w:rPr>
        <w:t xml:space="preserve"> </w:t>
      </w:r>
      <w:r w:rsidRPr="00C74DCE">
        <w:rPr>
          <w:b/>
          <w:color w:val="A40020"/>
          <w:sz w:val="24"/>
          <w:szCs w:val="24"/>
        </w:rPr>
        <w:t>describe</w:t>
      </w:r>
      <w:r w:rsidRPr="00C74DCE">
        <w:rPr>
          <w:b/>
          <w:color w:val="A40020"/>
          <w:spacing w:val="-4"/>
          <w:sz w:val="24"/>
          <w:szCs w:val="24"/>
        </w:rPr>
        <w:t xml:space="preserve"> </w:t>
      </w:r>
      <w:r w:rsidRPr="00C74DCE">
        <w:rPr>
          <w:b/>
          <w:color w:val="A40020"/>
          <w:sz w:val="24"/>
          <w:szCs w:val="24"/>
        </w:rPr>
        <w:t>what</w:t>
      </w:r>
      <w:r w:rsidRPr="00C74DCE">
        <w:rPr>
          <w:b/>
          <w:color w:val="A40020"/>
          <w:spacing w:val="-4"/>
          <w:sz w:val="24"/>
          <w:szCs w:val="24"/>
        </w:rPr>
        <w:t xml:space="preserve"> </w:t>
      </w:r>
      <w:r w:rsidRPr="00C74DCE">
        <w:rPr>
          <w:b/>
          <w:color w:val="A40020"/>
          <w:sz w:val="24"/>
          <w:szCs w:val="24"/>
        </w:rPr>
        <w:t>has</w:t>
      </w:r>
      <w:r w:rsidRPr="00C74DCE">
        <w:rPr>
          <w:b/>
          <w:color w:val="A40020"/>
          <w:spacing w:val="-3"/>
          <w:sz w:val="24"/>
          <w:szCs w:val="24"/>
        </w:rPr>
        <w:t xml:space="preserve"> </w:t>
      </w:r>
      <w:r w:rsidRPr="00C74DCE">
        <w:rPr>
          <w:b/>
          <w:color w:val="A40020"/>
          <w:sz w:val="24"/>
          <w:szCs w:val="24"/>
        </w:rPr>
        <w:t>been</w:t>
      </w:r>
      <w:r w:rsidRPr="00C74DCE">
        <w:rPr>
          <w:b/>
          <w:color w:val="A40020"/>
          <w:spacing w:val="-4"/>
          <w:sz w:val="24"/>
          <w:szCs w:val="24"/>
        </w:rPr>
        <w:t xml:space="preserve"> </w:t>
      </w:r>
      <w:r w:rsidRPr="00C74DCE">
        <w:rPr>
          <w:b/>
          <w:color w:val="A40020"/>
          <w:sz w:val="24"/>
          <w:szCs w:val="24"/>
        </w:rPr>
        <w:t>achieved</w:t>
      </w:r>
      <w:r w:rsidRPr="00C74DCE">
        <w:rPr>
          <w:b/>
          <w:color w:val="A40020"/>
          <w:spacing w:val="-5"/>
          <w:sz w:val="24"/>
          <w:szCs w:val="24"/>
        </w:rPr>
        <w:t xml:space="preserve"> </w:t>
      </w:r>
      <w:r w:rsidRPr="00C74DCE">
        <w:rPr>
          <w:b/>
          <w:color w:val="A40020"/>
          <w:sz w:val="24"/>
          <w:szCs w:val="24"/>
        </w:rPr>
        <w:t>this</w:t>
      </w:r>
      <w:r w:rsidRPr="00C74DCE">
        <w:rPr>
          <w:b/>
          <w:color w:val="A40020"/>
          <w:spacing w:val="-3"/>
          <w:sz w:val="24"/>
          <w:szCs w:val="24"/>
        </w:rPr>
        <w:t xml:space="preserve"> </w:t>
      </w:r>
      <w:r w:rsidRPr="00C74DCE">
        <w:rPr>
          <w:b/>
          <w:color w:val="A40020"/>
          <w:sz w:val="24"/>
          <w:szCs w:val="24"/>
        </w:rPr>
        <w:t>Quarter. If objectives went unmet, why? Are there any needed changes in evaluation or scope of work?</w:t>
      </w:r>
    </w:p>
    <w:p w14:paraId="1469EEEC" w14:textId="0BC48492" w:rsidR="00203A18" w:rsidRPr="003336D2" w:rsidRDefault="003F7901" w:rsidP="003F7901">
      <w:pPr>
        <w:pStyle w:val="Heading1"/>
        <w:ind w:left="0"/>
        <w:rPr>
          <w:b w:val="0"/>
          <w:bCs w:val="0"/>
        </w:rPr>
      </w:pPr>
      <w:r w:rsidRPr="00BF1BA0">
        <w:rPr>
          <w:b w:val="0"/>
          <w:bCs w:val="0"/>
        </w:rPr>
        <w:t>We provided individual therapy for several survivors and started 2 therapy groups. We are excited about the groups and the survivors are too.</w:t>
      </w:r>
    </w:p>
    <w:p w14:paraId="6C716E99" w14:textId="77777777" w:rsidR="00203A18" w:rsidRDefault="00203A18" w:rsidP="003F7901">
      <w:pPr>
        <w:pStyle w:val="Heading1"/>
        <w:ind w:left="0"/>
        <w:rPr>
          <w:color w:val="A40020"/>
        </w:rPr>
      </w:pPr>
    </w:p>
    <w:p w14:paraId="2CB15586" w14:textId="3EFF8A82" w:rsidR="003F7901" w:rsidRPr="00C74DCE" w:rsidRDefault="003F7901" w:rsidP="003F7901">
      <w:pPr>
        <w:pStyle w:val="Heading1"/>
        <w:ind w:left="0"/>
      </w:pPr>
      <w:r w:rsidRPr="00C74DCE">
        <w:rPr>
          <w:color w:val="A40020"/>
        </w:rPr>
        <w:t>Briefly</w:t>
      </w:r>
      <w:r w:rsidRPr="00C74DCE">
        <w:rPr>
          <w:color w:val="A40020"/>
          <w:spacing w:val="-6"/>
        </w:rPr>
        <w:t xml:space="preserve"> </w:t>
      </w:r>
      <w:r w:rsidRPr="00C74DCE">
        <w:rPr>
          <w:color w:val="A40020"/>
        </w:rPr>
        <w:t>describe</w:t>
      </w:r>
      <w:r w:rsidRPr="00C74DCE">
        <w:rPr>
          <w:color w:val="A40020"/>
          <w:spacing w:val="-4"/>
        </w:rPr>
        <w:t xml:space="preserve"> </w:t>
      </w:r>
      <w:r w:rsidRPr="00C74DCE">
        <w:rPr>
          <w:color w:val="A40020"/>
        </w:rPr>
        <w:t>collaborative</w:t>
      </w:r>
      <w:r w:rsidRPr="00C74DCE">
        <w:rPr>
          <w:color w:val="A40020"/>
          <w:spacing w:val="-4"/>
        </w:rPr>
        <w:t xml:space="preserve"> </w:t>
      </w:r>
      <w:r w:rsidRPr="00C74DCE">
        <w:rPr>
          <w:color w:val="A40020"/>
        </w:rPr>
        <w:t>efforts</w:t>
      </w:r>
      <w:r w:rsidRPr="00C74DCE">
        <w:rPr>
          <w:color w:val="A40020"/>
          <w:spacing w:val="-5"/>
        </w:rPr>
        <w:t xml:space="preserve"> </w:t>
      </w:r>
      <w:r w:rsidRPr="00C74DCE">
        <w:rPr>
          <w:color w:val="A40020"/>
        </w:rPr>
        <w:t>and</w:t>
      </w:r>
      <w:r w:rsidRPr="00C74DCE">
        <w:rPr>
          <w:color w:val="A40020"/>
          <w:spacing w:val="-4"/>
        </w:rPr>
        <w:t xml:space="preserve"> </w:t>
      </w:r>
      <w:r w:rsidRPr="00C74DCE">
        <w:rPr>
          <w:color w:val="A40020"/>
        </w:rPr>
        <w:t>outreach</w:t>
      </w:r>
      <w:r w:rsidRPr="00C74DCE">
        <w:rPr>
          <w:color w:val="A40020"/>
          <w:spacing w:val="-3"/>
        </w:rPr>
        <w:t xml:space="preserve"> </w:t>
      </w:r>
      <w:r w:rsidRPr="00C74DCE">
        <w:rPr>
          <w:color w:val="A40020"/>
        </w:rPr>
        <w:t>activities</w:t>
      </w:r>
      <w:r w:rsidRPr="00C74DCE">
        <w:rPr>
          <w:color w:val="A40020"/>
          <w:spacing w:val="-5"/>
        </w:rPr>
        <w:t xml:space="preserve"> </w:t>
      </w:r>
      <w:r w:rsidRPr="00C74DCE">
        <w:rPr>
          <w:color w:val="A40020"/>
        </w:rPr>
        <w:t>employing</w:t>
      </w:r>
      <w:r w:rsidRPr="00C74DCE">
        <w:rPr>
          <w:color w:val="A40020"/>
          <w:spacing w:val="-4"/>
        </w:rPr>
        <w:t xml:space="preserve"> </w:t>
      </w:r>
      <w:r w:rsidRPr="00C74DCE">
        <w:rPr>
          <w:color w:val="A40020"/>
        </w:rPr>
        <w:t>collective</w:t>
      </w:r>
      <w:r w:rsidRPr="00C74DCE">
        <w:rPr>
          <w:color w:val="A40020"/>
          <w:spacing w:val="-3"/>
        </w:rPr>
        <w:t xml:space="preserve"> </w:t>
      </w:r>
      <w:r w:rsidRPr="00C74DCE">
        <w:rPr>
          <w:color w:val="A40020"/>
        </w:rPr>
        <w:t>impact</w:t>
      </w:r>
      <w:r w:rsidRPr="00C74DCE">
        <w:rPr>
          <w:color w:val="A40020"/>
          <w:spacing w:val="-4"/>
        </w:rPr>
        <w:t xml:space="preserve"> </w:t>
      </w:r>
      <w:r w:rsidRPr="00C74DCE">
        <w:rPr>
          <w:color w:val="A40020"/>
          <w:spacing w:val="-2"/>
        </w:rPr>
        <w:t>strategies.</w:t>
      </w:r>
    </w:p>
    <w:p w14:paraId="447F747C" w14:textId="0D1E9D80" w:rsidR="003F7901" w:rsidRDefault="003F7901" w:rsidP="003F7901">
      <w:pPr>
        <w:pStyle w:val="Heading1"/>
        <w:ind w:left="0"/>
        <w:rPr>
          <w:b w:val="0"/>
          <w:bCs w:val="0"/>
        </w:rPr>
      </w:pPr>
      <w:r w:rsidRPr="00401DE4">
        <w:rPr>
          <w:b w:val="0"/>
          <w:bCs w:val="0"/>
        </w:rPr>
        <w:t>We are referring survivors to other therapy options when we are not the right fit like Kitsap Mental Health and providers close to their home that can bill for their insurance.</w:t>
      </w:r>
    </w:p>
    <w:p w14:paraId="6A8CDD69" w14:textId="77777777" w:rsidR="003336D2" w:rsidRPr="00203A18" w:rsidRDefault="003336D2" w:rsidP="003F7901">
      <w:pPr>
        <w:pStyle w:val="Heading1"/>
        <w:ind w:left="0"/>
        <w:rPr>
          <w:b w:val="0"/>
          <w:bCs w:val="0"/>
        </w:rPr>
      </w:pPr>
    </w:p>
    <w:p w14:paraId="68A48B9E" w14:textId="77777777" w:rsidR="003F7901" w:rsidRPr="00C74DCE" w:rsidRDefault="003F7901" w:rsidP="003F7901">
      <w:pPr>
        <w:pStyle w:val="Heading1"/>
        <w:ind w:left="0"/>
      </w:pPr>
      <w:r w:rsidRPr="00C74DCE">
        <w:rPr>
          <w:color w:val="A40020"/>
        </w:rPr>
        <w:t>Please</w:t>
      </w:r>
      <w:r w:rsidRPr="00C74DCE">
        <w:rPr>
          <w:color w:val="A40020"/>
          <w:spacing w:val="-2"/>
        </w:rPr>
        <w:t xml:space="preserve"> </w:t>
      </w:r>
      <w:r w:rsidRPr="00C74DCE">
        <w:rPr>
          <w:color w:val="A40020"/>
        </w:rPr>
        <w:t>describe</w:t>
      </w:r>
      <w:r w:rsidRPr="00C74DCE">
        <w:rPr>
          <w:color w:val="A40020"/>
          <w:spacing w:val="-2"/>
        </w:rPr>
        <w:t xml:space="preserve"> </w:t>
      </w:r>
      <w:r w:rsidRPr="00C74DCE">
        <w:rPr>
          <w:color w:val="A40020"/>
        </w:rPr>
        <w:t>your</w:t>
      </w:r>
      <w:r w:rsidRPr="00C74DCE">
        <w:rPr>
          <w:color w:val="A40020"/>
          <w:spacing w:val="-2"/>
        </w:rPr>
        <w:t xml:space="preserve"> </w:t>
      </w:r>
      <w:r w:rsidRPr="00C74DCE">
        <w:rPr>
          <w:color w:val="A40020"/>
        </w:rPr>
        <w:t>sustainability</w:t>
      </w:r>
      <w:r w:rsidRPr="00C74DCE">
        <w:rPr>
          <w:color w:val="A40020"/>
          <w:spacing w:val="-1"/>
        </w:rPr>
        <w:t xml:space="preserve"> </w:t>
      </w:r>
      <w:r w:rsidRPr="00C74DCE">
        <w:rPr>
          <w:color w:val="A40020"/>
        </w:rPr>
        <w:t>planning</w:t>
      </w:r>
      <w:r w:rsidRPr="00C74DCE">
        <w:rPr>
          <w:color w:val="A40020"/>
          <w:spacing w:val="-2"/>
        </w:rPr>
        <w:t xml:space="preserve"> </w:t>
      </w:r>
      <w:r w:rsidRPr="00C74DCE">
        <w:rPr>
          <w:color w:val="A40020"/>
        </w:rPr>
        <w:t>–</w:t>
      </w:r>
      <w:r w:rsidRPr="00C74DCE">
        <w:rPr>
          <w:color w:val="A40020"/>
          <w:spacing w:val="-1"/>
        </w:rPr>
        <w:t xml:space="preserve"> </w:t>
      </w:r>
      <w:r w:rsidRPr="00C74DCE">
        <w:rPr>
          <w:color w:val="A40020"/>
        </w:rPr>
        <w:t>new</w:t>
      </w:r>
      <w:r w:rsidRPr="00C74DCE">
        <w:rPr>
          <w:color w:val="A40020"/>
          <w:spacing w:val="-2"/>
        </w:rPr>
        <w:t xml:space="preserve"> </w:t>
      </w:r>
      <w:r w:rsidRPr="00C74DCE">
        <w:rPr>
          <w:color w:val="A40020"/>
        </w:rPr>
        <w:t>collaborations,</w:t>
      </w:r>
      <w:r w:rsidRPr="00C74DCE">
        <w:rPr>
          <w:color w:val="A40020"/>
          <w:spacing w:val="-2"/>
        </w:rPr>
        <w:t xml:space="preserve"> </w:t>
      </w:r>
      <w:r w:rsidRPr="00C74DCE">
        <w:rPr>
          <w:color w:val="A40020"/>
        </w:rPr>
        <w:t>other</w:t>
      </w:r>
      <w:r w:rsidRPr="00C74DCE">
        <w:rPr>
          <w:color w:val="A40020"/>
          <w:spacing w:val="-1"/>
        </w:rPr>
        <w:t xml:space="preserve"> </w:t>
      </w:r>
      <w:r w:rsidRPr="00C74DCE">
        <w:rPr>
          <w:color w:val="A40020"/>
        </w:rPr>
        <w:t>sources</w:t>
      </w:r>
      <w:r w:rsidRPr="00C74DCE">
        <w:rPr>
          <w:color w:val="A40020"/>
          <w:spacing w:val="-2"/>
        </w:rPr>
        <w:t xml:space="preserve"> </w:t>
      </w:r>
      <w:r w:rsidRPr="00C74DCE">
        <w:rPr>
          <w:color w:val="A40020"/>
        </w:rPr>
        <w:t>of</w:t>
      </w:r>
      <w:r w:rsidRPr="00C74DCE">
        <w:rPr>
          <w:color w:val="A40020"/>
          <w:spacing w:val="-1"/>
        </w:rPr>
        <w:t xml:space="preserve"> </w:t>
      </w:r>
      <w:r w:rsidRPr="00C74DCE">
        <w:rPr>
          <w:color w:val="A40020"/>
        </w:rPr>
        <w:t>funding,</w:t>
      </w:r>
      <w:r w:rsidRPr="00C74DCE">
        <w:rPr>
          <w:color w:val="A40020"/>
          <w:spacing w:val="-1"/>
        </w:rPr>
        <w:t xml:space="preserve"> </w:t>
      </w:r>
      <w:r w:rsidRPr="00C74DCE">
        <w:rPr>
          <w:color w:val="A40020"/>
          <w:spacing w:val="-4"/>
        </w:rPr>
        <w:t>etc.</w:t>
      </w:r>
    </w:p>
    <w:p w14:paraId="0B8D0CAF" w14:textId="77777777" w:rsidR="003F7901" w:rsidRDefault="003F7901" w:rsidP="003F7901">
      <w:pPr>
        <w:rPr>
          <w:sz w:val="24"/>
          <w:szCs w:val="24"/>
        </w:rPr>
      </w:pPr>
      <w:r w:rsidRPr="00401DE4">
        <w:rPr>
          <w:sz w:val="24"/>
          <w:szCs w:val="24"/>
        </w:rPr>
        <w:t>We continue to search for other funders. We want to grow children and teen therapy options and start a teen group soon.</w:t>
      </w:r>
    </w:p>
    <w:p w14:paraId="3D2C58B6" w14:textId="77777777" w:rsidR="003F7901" w:rsidRPr="00C74DCE" w:rsidRDefault="003F7901" w:rsidP="003F7901">
      <w:pPr>
        <w:rPr>
          <w:sz w:val="24"/>
          <w:szCs w:val="24"/>
        </w:rPr>
      </w:pPr>
    </w:p>
    <w:p w14:paraId="69540E5D" w14:textId="77777777" w:rsidR="003F7901" w:rsidRPr="00C74DCE" w:rsidRDefault="003F7901" w:rsidP="003F7901">
      <w:pPr>
        <w:pStyle w:val="Heading1"/>
        <w:ind w:left="0"/>
        <w:rPr>
          <w:color w:val="A40020"/>
          <w:spacing w:val="-2"/>
        </w:rPr>
      </w:pPr>
      <w:r w:rsidRPr="00C74DCE">
        <w:rPr>
          <w:color w:val="A40020"/>
        </w:rPr>
        <w:t>Success</w:t>
      </w:r>
      <w:r w:rsidRPr="00C74DCE">
        <w:rPr>
          <w:color w:val="A40020"/>
          <w:spacing w:val="-3"/>
        </w:rPr>
        <w:t xml:space="preserve"> </w:t>
      </w:r>
      <w:r w:rsidRPr="00C74DCE">
        <w:rPr>
          <w:color w:val="A40020"/>
          <w:spacing w:val="-2"/>
        </w:rPr>
        <w:t>Stories:</w:t>
      </w:r>
    </w:p>
    <w:p w14:paraId="58B7F43A" w14:textId="25BF305B" w:rsidR="003F7901" w:rsidRDefault="003F7901" w:rsidP="00131556">
      <w:pPr>
        <w:spacing w:before="14"/>
        <w:ind w:right="40"/>
        <w:rPr>
          <w:sz w:val="24"/>
          <w:szCs w:val="24"/>
        </w:rPr>
      </w:pPr>
      <w:r w:rsidRPr="00401DE4">
        <w:rPr>
          <w:sz w:val="24"/>
          <w:szCs w:val="24"/>
        </w:rPr>
        <w:t xml:space="preserve">A survivor with a daughter has been going to our YWCA </w:t>
      </w:r>
      <w:r w:rsidR="00131556">
        <w:rPr>
          <w:sz w:val="24"/>
          <w:szCs w:val="24"/>
        </w:rPr>
        <w:t>s</w:t>
      </w:r>
      <w:r w:rsidRPr="00401DE4">
        <w:rPr>
          <w:sz w:val="24"/>
          <w:szCs w:val="24"/>
        </w:rPr>
        <w:t>upport Group for a bit and she started therapy one on one and is so excited and said that is what she needed. She is</w:t>
      </w:r>
      <w:r>
        <w:rPr>
          <w:sz w:val="24"/>
          <w:szCs w:val="24"/>
        </w:rPr>
        <w:t xml:space="preserve"> </w:t>
      </w:r>
      <w:r w:rsidRPr="00401DE4">
        <w:rPr>
          <w:sz w:val="24"/>
          <w:szCs w:val="24"/>
        </w:rPr>
        <w:t xml:space="preserve">going back to college and started a new job and is excited about her opportunities. </w:t>
      </w:r>
    </w:p>
    <w:p w14:paraId="24214B3C" w14:textId="77777777" w:rsidR="003F7901" w:rsidRDefault="003F7901" w:rsidP="003F7901">
      <w:pPr>
        <w:spacing w:before="14"/>
        <w:ind w:right="5309"/>
        <w:rPr>
          <w:sz w:val="24"/>
          <w:szCs w:val="24"/>
        </w:rPr>
      </w:pPr>
    </w:p>
    <w:p w14:paraId="014085DB" w14:textId="2AC30DC5" w:rsidR="003F7901" w:rsidRPr="000B33A3" w:rsidRDefault="003F7901">
      <w:pPr>
        <w:rPr>
          <w:sz w:val="24"/>
          <w:szCs w:val="24"/>
        </w:rPr>
        <w:sectPr w:rsidR="003F7901" w:rsidRPr="000B33A3">
          <w:footerReference w:type="default" r:id="rId15"/>
          <w:pgSz w:w="12240" w:h="15840"/>
          <w:pgMar w:top="680" w:right="600" w:bottom="360" w:left="620" w:header="0" w:footer="163" w:gutter="0"/>
          <w:pgBorders w:offsetFrom="page">
            <w:top w:val="thinThickSmallGap" w:sz="18" w:space="25" w:color="A40020"/>
            <w:left w:val="thinThickSmallGap" w:sz="18" w:space="25" w:color="A40020"/>
            <w:bottom w:val="thickThinSmallGap" w:sz="18" w:space="25" w:color="A40020"/>
            <w:right w:val="thickThinSmallGap" w:sz="18" w:space="25" w:color="A40020"/>
          </w:pgBorders>
          <w:cols w:space="720"/>
        </w:sectPr>
      </w:pPr>
    </w:p>
    <w:p w14:paraId="4EE9BEB5" w14:textId="77777777" w:rsidR="00733696" w:rsidRDefault="00733696">
      <w:pPr>
        <w:pStyle w:val="BodyText"/>
      </w:pPr>
    </w:p>
    <w:p w14:paraId="67293827" w14:textId="335C2967" w:rsidR="003F7901" w:rsidRDefault="003F7901" w:rsidP="00B4603A">
      <w:pPr>
        <w:spacing w:before="14"/>
        <w:ind w:right="5309"/>
        <w:rPr>
          <w:sz w:val="24"/>
          <w:szCs w:val="24"/>
        </w:rPr>
      </w:pPr>
    </w:p>
    <w:p w14:paraId="71AD2A35" w14:textId="1B3932A2" w:rsidR="003F7901" w:rsidRDefault="003F7901" w:rsidP="00B4603A">
      <w:pPr>
        <w:spacing w:before="14"/>
        <w:ind w:right="5309"/>
        <w:rPr>
          <w:sz w:val="24"/>
          <w:szCs w:val="24"/>
        </w:rPr>
      </w:pPr>
    </w:p>
    <w:p w14:paraId="7C584298" w14:textId="60FFC7F0" w:rsidR="003F7901" w:rsidRDefault="003F7901" w:rsidP="00B4603A">
      <w:pPr>
        <w:spacing w:before="14"/>
        <w:ind w:right="5309"/>
        <w:rPr>
          <w:sz w:val="24"/>
          <w:szCs w:val="24"/>
        </w:rPr>
      </w:pPr>
    </w:p>
    <w:p w14:paraId="4FA632CE" w14:textId="35F7E2E7" w:rsidR="003F7901" w:rsidRDefault="003F7901" w:rsidP="00B4603A">
      <w:pPr>
        <w:spacing w:before="14"/>
        <w:ind w:right="5309"/>
        <w:rPr>
          <w:sz w:val="24"/>
          <w:szCs w:val="24"/>
        </w:rPr>
      </w:pPr>
    </w:p>
    <w:p w14:paraId="01C87823" w14:textId="02B57D62" w:rsidR="003F7901" w:rsidRDefault="003F7901" w:rsidP="00B4603A">
      <w:pPr>
        <w:spacing w:before="14"/>
        <w:ind w:right="5309"/>
        <w:rPr>
          <w:sz w:val="24"/>
          <w:szCs w:val="24"/>
        </w:rPr>
      </w:pPr>
    </w:p>
    <w:p w14:paraId="5F874B7A" w14:textId="77777777" w:rsidR="00B4603A" w:rsidRDefault="00B4603A">
      <w:pPr>
        <w:spacing w:before="14"/>
        <w:ind w:left="5780" w:right="5309"/>
        <w:jc w:val="center"/>
        <w:rPr>
          <w:sz w:val="24"/>
          <w:szCs w:val="24"/>
        </w:rPr>
      </w:pPr>
    </w:p>
    <w:p w14:paraId="14BDF5B8" w14:textId="53DC960A" w:rsidR="00397A3C" w:rsidRDefault="00F17FED">
      <w:pPr>
        <w:spacing w:before="14"/>
        <w:ind w:left="5780" w:right="5309"/>
        <w:jc w:val="center"/>
        <w:rPr>
          <w:b/>
          <w:sz w:val="28"/>
        </w:rPr>
      </w:pPr>
      <w:r>
        <w:rPr>
          <w:b/>
          <w:color w:val="C00000"/>
          <w:sz w:val="28"/>
        </w:rPr>
        <w:t>Kitsap</w:t>
      </w:r>
      <w:r>
        <w:rPr>
          <w:b/>
          <w:color w:val="C00000"/>
          <w:spacing w:val="-11"/>
          <w:sz w:val="28"/>
        </w:rPr>
        <w:t xml:space="preserve"> </w:t>
      </w:r>
      <w:r>
        <w:rPr>
          <w:b/>
          <w:color w:val="C00000"/>
          <w:sz w:val="28"/>
        </w:rPr>
        <w:t>County</w:t>
      </w:r>
      <w:r>
        <w:rPr>
          <w:b/>
          <w:color w:val="C00000"/>
          <w:spacing w:val="-11"/>
          <w:sz w:val="28"/>
        </w:rPr>
        <w:t xml:space="preserve"> </w:t>
      </w:r>
      <w:r>
        <w:rPr>
          <w:b/>
          <w:color w:val="C00000"/>
          <w:sz w:val="28"/>
        </w:rPr>
        <w:t>Mental</w:t>
      </w:r>
      <w:r>
        <w:rPr>
          <w:b/>
          <w:color w:val="C00000"/>
          <w:spacing w:val="-11"/>
          <w:sz w:val="28"/>
        </w:rPr>
        <w:t xml:space="preserve"> </w:t>
      </w:r>
      <w:r>
        <w:rPr>
          <w:b/>
          <w:color w:val="C00000"/>
          <w:sz w:val="28"/>
        </w:rPr>
        <w:t>Health,</w:t>
      </w:r>
      <w:r>
        <w:rPr>
          <w:b/>
          <w:color w:val="C00000"/>
          <w:spacing w:val="-10"/>
          <w:sz w:val="28"/>
        </w:rPr>
        <w:t xml:space="preserve"> </w:t>
      </w:r>
      <w:r>
        <w:rPr>
          <w:b/>
          <w:color w:val="C00000"/>
          <w:sz w:val="28"/>
        </w:rPr>
        <w:t>Chemical</w:t>
      </w:r>
      <w:r>
        <w:rPr>
          <w:b/>
          <w:color w:val="C00000"/>
          <w:spacing w:val="-11"/>
          <w:sz w:val="28"/>
        </w:rPr>
        <w:t xml:space="preserve"> </w:t>
      </w:r>
      <w:r>
        <w:rPr>
          <w:b/>
          <w:color w:val="C00000"/>
          <w:sz w:val="28"/>
        </w:rPr>
        <w:t>Dependency</w:t>
      </w:r>
      <w:r>
        <w:rPr>
          <w:b/>
          <w:color w:val="C00000"/>
          <w:spacing w:val="-10"/>
          <w:sz w:val="28"/>
        </w:rPr>
        <w:t xml:space="preserve"> </w:t>
      </w:r>
      <w:r>
        <w:rPr>
          <w:b/>
          <w:color w:val="C00000"/>
          <w:spacing w:val="-5"/>
          <w:sz w:val="28"/>
        </w:rPr>
        <w:t>and</w:t>
      </w:r>
    </w:p>
    <w:p w14:paraId="590E3EBD" w14:textId="65592F68" w:rsidR="00FB23AC" w:rsidRPr="00070313" w:rsidRDefault="00F17FED" w:rsidP="00070313">
      <w:pPr>
        <w:spacing w:before="17"/>
        <w:ind w:left="5780" w:right="5321"/>
        <w:jc w:val="center"/>
        <w:rPr>
          <w:b/>
          <w:sz w:val="28"/>
        </w:rPr>
      </w:pPr>
      <w:r>
        <w:rPr>
          <w:b/>
          <w:color w:val="C00000"/>
          <w:sz w:val="28"/>
        </w:rPr>
        <w:t>Therapeutic</w:t>
      </w:r>
      <w:r>
        <w:rPr>
          <w:b/>
          <w:color w:val="C00000"/>
          <w:spacing w:val="-6"/>
          <w:sz w:val="28"/>
        </w:rPr>
        <w:t xml:space="preserve"> </w:t>
      </w:r>
      <w:r>
        <w:rPr>
          <w:b/>
          <w:color w:val="C00000"/>
          <w:sz w:val="28"/>
        </w:rPr>
        <w:t>Court</w:t>
      </w:r>
      <w:r>
        <w:rPr>
          <w:b/>
          <w:color w:val="C00000"/>
          <w:spacing w:val="-7"/>
          <w:sz w:val="28"/>
        </w:rPr>
        <w:t xml:space="preserve"> </w:t>
      </w:r>
      <w:r>
        <w:rPr>
          <w:b/>
          <w:color w:val="C00000"/>
          <w:sz w:val="28"/>
        </w:rPr>
        <w:t>Programs</w:t>
      </w:r>
      <w:r>
        <w:rPr>
          <w:b/>
          <w:color w:val="C00000"/>
          <w:spacing w:val="-7"/>
          <w:sz w:val="28"/>
        </w:rPr>
        <w:t xml:space="preserve"> </w:t>
      </w:r>
      <w:r>
        <w:rPr>
          <w:b/>
          <w:color w:val="C00000"/>
          <w:sz w:val="28"/>
        </w:rPr>
        <w:t>Quarterly</w:t>
      </w:r>
      <w:r>
        <w:rPr>
          <w:b/>
          <w:color w:val="C00000"/>
          <w:spacing w:val="-7"/>
          <w:sz w:val="28"/>
        </w:rPr>
        <w:t xml:space="preserve"> </w:t>
      </w:r>
      <w:r>
        <w:rPr>
          <w:b/>
          <w:color w:val="C00000"/>
          <w:sz w:val="28"/>
        </w:rPr>
        <w:t>Fiscal</w:t>
      </w:r>
      <w:r>
        <w:rPr>
          <w:b/>
          <w:color w:val="C00000"/>
          <w:spacing w:val="-7"/>
          <w:sz w:val="28"/>
        </w:rPr>
        <w:t xml:space="preserve"> </w:t>
      </w:r>
      <w:r>
        <w:rPr>
          <w:b/>
          <w:color w:val="C00000"/>
          <w:sz w:val="28"/>
        </w:rPr>
        <w:t>Report</w:t>
      </w:r>
      <w:r>
        <w:rPr>
          <w:b/>
          <w:color w:val="C00000"/>
          <w:spacing w:val="-7"/>
          <w:sz w:val="28"/>
        </w:rPr>
        <w:t xml:space="preserve"> </w:t>
      </w:r>
      <w:r>
        <w:rPr>
          <w:b/>
          <w:color w:val="C00000"/>
          <w:sz w:val="28"/>
        </w:rPr>
        <w:t>January</w:t>
      </w:r>
      <w:r>
        <w:rPr>
          <w:b/>
          <w:color w:val="C00000"/>
          <w:spacing w:val="-6"/>
          <w:sz w:val="28"/>
        </w:rPr>
        <w:t xml:space="preserve"> </w:t>
      </w:r>
      <w:r>
        <w:rPr>
          <w:b/>
          <w:color w:val="C00000"/>
          <w:sz w:val="28"/>
        </w:rPr>
        <w:t>1,</w:t>
      </w:r>
      <w:r>
        <w:rPr>
          <w:b/>
          <w:color w:val="C00000"/>
          <w:spacing w:val="-7"/>
          <w:sz w:val="28"/>
        </w:rPr>
        <w:t xml:space="preserve"> </w:t>
      </w:r>
      <w:r>
        <w:rPr>
          <w:b/>
          <w:color w:val="C00000"/>
          <w:sz w:val="28"/>
        </w:rPr>
        <w:t>20</w:t>
      </w:r>
      <w:r w:rsidR="007E320A">
        <w:rPr>
          <w:b/>
          <w:color w:val="C00000"/>
          <w:sz w:val="28"/>
        </w:rPr>
        <w:t>22</w:t>
      </w:r>
      <w:r>
        <w:rPr>
          <w:b/>
          <w:color w:val="C00000"/>
          <w:spacing w:val="-5"/>
          <w:sz w:val="28"/>
        </w:rPr>
        <w:t xml:space="preserve"> </w:t>
      </w:r>
      <w:r>
        <w:rPr>
          <w:b/>
          <w:color w:val="C00000"/>
          <w:sz w:val="28"/>
        </w:rPr>
        <w:t>-</w:t>
      </w:r>
      <w:r>
        <w:rPr>
          <w:b/>
          <w:color w:val="C00000"/>
          <w:spacing w:val="-6"/>
          <w:sz w:val="28"/>
        </w:rPr>
        <w:t xml:space="preserve"> </w:t>
      </w:r>
      <w:r w:rsidR="00B90B1E">
        <w:rPr>
          <w:b/>
          <w:color w:val="C00000"/>
          <w:sz w:val="28"/>
        </w:rPr>
        <w:t>December</w:t>
      </w:r>
      <w:r>
        <w:rPr>
          <w:b/>
          <w:color w:val="C00000"/>
          <w:spacing w:val="-6"/>
          <w:sz w:val="28"/>
        </w:rPr>
        <w:t xml:space="preserve"> </w:t>
      </w:r>
      <w:r>
        <w:rPr>
          <w:b/>
          <w:color w:val="C00000"/>
          <w:sz w:val="28"/>
        </w:rPr>
        <w:t>31,</w:t>
      </w:r>
      <w:r>
        <w:rPr>
          <w:b/>
          <w:color w:val="C00000"/>
          <w:spacing w:val="-7"/>
          <w:sz w:val="28"/>
        </w:rPr>
        <w:t xml:space="preserve"> </w:t>
      </w:r>
      <w:r>
        <w:rPr>
          <w:b/>
          <w:color w:val="C00000"/>
          <w:spacing w:val="-4"/>
          <w:sz w:val="28"/>
        </w:rPr>
        <w:t>20</w:t>
      </w:r>
      <w:r w:rsidR="007E320A">
        <w:rPr>
          <w:b/>
          <w:color w:val="C00000"/>
          <w:spacing w:val="-4"/>
          <w:sz w:val="28"/>
        </w:rPr>
        <w:t>2</w:t>
      </w:r>
      <w:r w:rsidR="00070313">
        <w:rPr>
          <w:b/>
          <w:color w:val="C00000"/>
          <w:spacing w:val="-4"/>
          <w:sz w:val="28"/>
        </w:rPr>
        <w:t>2</w:t>
      </w:r>
    </w:p>
    <w:p w14:paraId="72D8F515" w14:textId="77777777" w:rsidR="00397A3C" w:rsidRDefault="00397A3C">
      <w:pPr>
        <w:pStyle w:val="BodyText"/>
        <w:rPr>
          <w:b/>
          <w:sz w:val="20"/>
        </w:rPr>
      </w:pPr>
    </w:p>
    <w:p w14:paraId="083F2DA7" w14:textId="7FDB6971" w:rsidR="00397A3C" w:rsidRDefault="00397A3C">
      <w:pPr>
        <w:pStyle w:val="BodyText"/>
        <w:rPr>
          <w:b/>
          <w:sz w:val="20"/>
        </w:rPr>
      </w:pPr>
    </w:p>
    <w:p w14:paraId="7AC71F6E" w14:textId="77777777" w:rsidR="00397A3C" w:rsidRDefault="00397A3C">
      <w:pPr>
        <w:pStyle w:val="BodyText"/>
        <w:rPr>
          <w:b/>
          <w:sz w:val="11"/>
        </w:rPr>
      </w:pPr>
    </w:p>
    <w:tbl>
      <w:tblPr>
        <w:tblW w:w="5000" w:type="pct"/>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left w:w="0" w:type="dxa"/>
          <w:right w:w="0" w:type="dxa"/>
        </w:tblCellMar>
        <w:tblLook w:val="01E0" w:firstRow="1" w:lastRow="1" w:firstColumn="1" w:lastColumn="1" w:noHBand="0" w:noVBand="0"/>
      </w:tblPr>
      <w:tblGrid>
        <w:gridCol w:w="3827"/>
        <w:gridCol w:w="2174"/>
        <w:gridCol w:w="1926"/>
        <w:gridCol w:w="1279"/>
        <w:gridCol w:w="1979"/>
        <w:gridCol w:w="1090"/>
        <w:gridCol w:w="1829"/>
        <w:gridCol w:w="1213"/>
        <w:gridCol w:w="1895"/>
        <w:gridCol w:w="1164"/>
        <w:gridCol w:w="1896"/>
        <w:gridCol w:w="1878"/>
      </w:tblGrid>
      <w:tr w:rsidR="00F70756" w14:paraId="0F2551BF" w14:textId="77777777" w:rsidTr="008101B2">
        <w:trPr>
          <w:trHeight w:val="316"/>
        </w:trPr>
        <w:tc>
          <w:tcPr>
            <w:tcW w:w="1355" w:type="pct"/>
            <w:gridSpan w:val="2"/>
            <w:tcBorders>
              <w:right w:val="nil"/>
            </w:tcBorders>
          </w:tcPr>
          <w:p w14:paraId="440DAEE7" w14:textId="44192CC8" w:rsidR="00397A3C" w:rsidRDefault="005F3CBC">
            <w:pPr>
              <w:pStyle w:val="TableParagraph"/>
              <w:spacing w:before="30" w:line="266" w:lineRule="exact"/>
              <w:ind w:left="38"/>
              <w:rPr>
                <w:b/>
                <w:sz w:val="24"/>
              </w:rPr>
            </w:pPr>
            <w:r>
              <w:rPr>
                <w:b/>
                <w:color w:val="C00000"/>
                <w:spacing w:val="-2"/>
                <w:sz w:val="24"/>
              </w:rPr>
              <w:t>Third</w:t>
            </w:r>
            <w:r w:rsidR="00F17FED">
              <w:rPr>
                <w:b/>
                <w:color w:val="C00000"/>
                <w:spacing w:val="-2"/>
                <w:sz w:val="24"/>
              </w:rPr>
              <w:t xml:space="preserve"> </w:t>
            </w:r>
            <w:r w:rsidR="00F17FED">
              <w:rPr>
                <w:b/>
                <w:color w:val="C00000"/>
                <w:sz w:val="24"/>
              </w:rPr>
              <w:t>Quarter:</w:t>
            </w:r>
            <w:r w:rsidR="00F17FED">
              <w:rPr>
                <w:b/>
                <w:color w:val="C00000"/>
                <w:spacing w:val="50"/>
                <w:sz w:val="24"/>
              </w:rPr>
              <w:t xml:space="preserve"> </w:t>
            </w:r>
            <w:r>
              <w:rPr>
                <w:b/>
                <w:color w:val="C00000"/>
                <w:spacing w:val="50"/>
                <w:sz w:val="24"/>
              </w:rPr>
              <w:t>July</w:t>
            </w:r>
            <w:r w:rsidR="00F17FED">
              <w:rPr>
                <w:b/>
                <w:color w:val="C00000"/>
                <w:sz w:val="24"/>
              </w:rPr>
              <w:t xml:space="preserve"> 1,</w:t>
            </w:r>
            <w:r w:rsidR="00F17FED">
              <w:rPr>
                <w:b/>
                <w:color w:val="C00000"/>
                <w:spacing w:val="-2"/>
                <w:sz w:val="24"/>
              </w:rPr>
              <w:t xml:space="preserve"> </w:t>
            </w:r>
            <w:r w:rsidR="00F17FED">
              <w:rPr>
                <w:b/>
                <w:color w:val="C00000"/>
                <w:sz w:val="24"/>
              </w:rPr>
              <w:t>202</w:t>
            </w:r>
            <w:r w:rsidR="00070313">
              <w:rPr>
                <w:b/>
                <w:color w:val="C00000"/>
                <w:sz w:val="24"/>
              </w:rPr>
              <w:t>2</w:t>
            </w:r>
            <w:r w:rsidR="00F17FED">
              <w:rPr>
                <w:b/>
                <w:color w:val="C00000"/>
                <w:spacing w:val="-1"/>
                <w:sz w:val="24"/>
              </w:rPr>
              <w:t xml:space="preserve"> </w:t>
            </w:r>
            <w:r w:rsidR="00F17FED">
              <w:rPr>
                <w:b/>
                <w:color w:val="C00000"/>
                <w:sz w:val="24"/>
              </w:rPr>
              <w:t xml:space="preserve">- </w:t>
            </w:r>
            <w:r>
              <w:rPr>
                <w:b/>
                <w:color w:val="C00000"/>
                <w:sz w:val="24"/>
              </w:rPr>
              <w:t>September</w:t>
            </w:r>
            <w:r w:rsidR="00F17FED">
              <w:rPr>
                <w:b/>
                <w:color w:val="C00000"/>
                <w:spacing w:val="-1"/>
                <w:sz w:val="24"/>
              </w:rPr>
              <w:t xml:space="preserve"> </w:t>
            </w:r>
            <w:r w:rsidR="00F17FED">
              <w:rPr>
                <w:b/>
                <w:color w:val="C00000"/>
                <w:sz w:val="24"/>
              </w:rPr>
              <w:t>3</w:t>
            </w:r>
            <w:r w:rsidR="00A31E08">
              <w:rPr>
                <w:b/>
                <w:color w:val="C00000"/>
                <w:sz w:val="24"/>
              </w:rPr>
              <w:t>0</w:t>
            </w:r>
            <w:r w:rsidR="00F17FED">
              <w:rPr>
                <w:b/>
                <w:color w:val="C00000"/>
                <w:sz w:val="24"/>
              </w:rPr>
              <w:t>,</w:t>
            </w:r>
            <w:r w:rsidR="00F17FED">
              <w:rPr>
                <w:b/>
                <w:color w:val="C00000"/>
                <w:spacing w:val="-1"/>
                <w:sz w:val="24"/>
              </w:rPr>
              <w:t xml:space="preserve"> </w:t>
            </w:r>
            <w:r w:rsidR="00F17FED">
              <w:rPr>
                <w:b/>
                <w:color w:val="C00000"/>
                <w:spacing w:val="-4"/>
                <w:sz w:val="24"/>
              </w:rPr>
              <w:t>202</w:t>
            </w:r>
            <w:r w:rsidR="00070313">
              <w:rPr>
                <w:b/>
                <w:color w:val="C00000"/>
                <w:spacing w:val="-4"/>
                <w:sz w:val="24"/>
              </w:rPr>
              <w:t>2</w:t>
            </w:r>
          </w:p>
        </w:tc>
        <w:tc>
          <w:tcPr>
            <w:tcW w:w="435" w:type="pct"/>
            <w:tcBorders>
              <w:left w:val="nil"/>
              <w:right w:val="nil"/>
            </w:tcBorders>
          </w:tcPr>
          <w:p w14:paraId="5BFBBC24" w14:textId="77777777" w:rsidR="00397A3C" w:rsidRDefault="00397A3C">
            <w:pPr>
              <w:pStyle w:val="TableParagraph"/>
              <w:spacing w:line="240" w:lineRule="auto"/>
              <w:rPr>
                <w:rFonts w:ascii="Times New Roman"/>
              </w:rPr>
            </w:pPr>
          </w:p>
        </w:tc>
        <w:tc>
          <w:tcPr>
            <w:tcW w:w="289" w:type="pct"/>
            <w:tcBorders>
              <w:left w:val="nil"/>
              <w:right w:val="nil"/>
            </w:tcBorders>
          </w:tcPr>
          <w:p w14:paraId="636DA451" w14:textId="77777777" w:rsidR="00397A3C" w:rsidRDefault="00397A3C">
            <w:pPr>
              <w:pStyle w:val="TableParagraph"/>
              <w:spacing w:line="240" w:lineRule="auto"/>
              <w:rPr>
                <w:rFonts w:ascii="Times New Roman"/>
              </w:rPr>
            </w:pPr>
          </w:p>
        </w:tc>
        <w:tc>
          <w:tcPr>
            <w:tcW w:w="447" w:type="pct"/>
            <w:tcBorders>
              <w:left w:val="nil"/>
              <w:right w:val="nil"/>
            </w:tcBorders>
          </w:tcPr>
          <w:p w14:paraId="00459F35" w14:textId="77777777" w:rsidR="00397A3C" w:rsidRDefault="00397A3C">
            <w:pPr>
              <w:pStyle w:val="TableParagraph"/>
              <w:spacing w:line="240" w:lineRule="auto"/>
              <w:rPr>
                <w:rFonts w:ascii="Times New Roman"/>
              </w:rPr>
            </w:pPr>
          </w:p>
        </w:tc>
        <w:tc>
          <w:tcPr>
            <w:tcW w:w="244" w:type="pct"/>
            <w:tcBorders>
              <w:left w:val="nil"/>
              <w:right w:val="nil"/>
            </w:tcBorders>
          </w:tcPr>
          <w:p w14:paraId="09F95753" w14:textId="77777777" w:rsidR="00397A3C" w:rsidRDefault="00397A3C">
            <w:pPr>
              <w:pStyle w:val="TableParagraph"/>
              <w:spacing w:line="240" w:lineRule="auto"/>
              <w:rPr>
                <w:rFonts w:ascii="Times New Roman"/>
              </w:rPr>
            </w:pPr>
          </w:p>
        </w:tc>
        <w:tc>
          <w:tcPr>
            <w:tcW w:w="413" w:type="pct"/>
            <w:tcBorders>
              <w:left w:val="nil"/>
              <w:right w:val="nil"/>
            </w:tcBorders>
          </w:tcPr>
          <w:p w14:paraId="3D97BEEE" w14:textId="77777777" w:rsidR="00397A3C" w:rsidRDefault="00397A3C">
            <w:pPr>
              <w:pStyle w:val="TableParagraph"/>
              <w:spacing w:line="240" w:lineRule="auto"/>
              <w:rPr>
                <w:rFonts w:ascii="Times New Roman"/>
              </w:rPr>
            </w:pPr>
          </w:p>
        </w:tc>
        <w:tc>
          <w:tcPr>
            <w:tcW w:w="274" w:type="pct"/>
            <w:tcBorders>
              <w:left w:val="nil"/>
              <w:right w:val="nil"/>
            </w:tcBorders>
          </w:tcPr>
          <w:p w14:paraId="01848606" w14:textId="77777777" w:rsidR="00397A3C" w:rsidRDefault="00397A3C">
            <w:pPr>
              <w:pStyle w:val="TableParagraph"/>
              <w:spacing w:line="240" w:lineRule="auto"/>
              <w:rPr>
                <w:rFonts w:ascii="Times New Roman"/>
              </w:rPr>
            </w:pPr>
          </w:p>
        </w:tc>
        <w:tc>
          <w:tcPr>
            <w:tcW w:w="428" w:type="pct"/>
            <w:tcBorders>
              <w:left w:val="nil"/>
              <w:right w:val="nil"/>
            </w:tcBorders>
          </w:tcPr>
          <w:p w14:paraId="54164901" w14:textId="77777777" w:rsidR="00397A3C" w:rsidRDefault="00397A3C">
            <w:pPr>
              <w:pStyle w:val="TableParagraph"/>
              <w:spacing w:line="240" w:lineRule="auto"/>
              <w:rPr>
                <w:rFonts w:ascii="Times New Roman"/>
              </w:rPr>
            </w:pPr>
          </w:p>
        </w:tc>
        <w:tc>
          <w:tcPr>
            <w:tcW w:w="263" w:type="pct"/>
            <w:tcBorders>
              <w:left w:val="nil"/>
              <w:right w:val="nil"/>
            </w:tcBorders>
          </w:tcPr>
          <w:p w14:paraId="75FB8760" w14:textId="77777777" w:rsidR="00397A3C" w:rsidRDefault="00397A3C">
            <w:pPr>
              <w:pStyle w:val="TableParagraph"/>
              <w:spacing w:line="240" w:lineRule="auto"/>
              <w:rPr>
                <w:rFonts w:ascii="Times New Roman"/>
              </w:rPr>
            </w:pPr>
          </w:p>
        </w:tc>
        <w:tc>
          <w:tcPr>
            <w:tcW w:w="852" w:type="pct"/>
            <w:gridSpan w:val="2"/>
            <w:tcBorders>
              <w:left w:val="nil"/>
            </w:tcBorders>
          </w:tcPr>
          <w:p w14:paraId="4D855547" w14:textId="320B6C15" w:rsidR="00397A3C" w:rsidRDefault="00F17FED">
            <w:pPr>
              <w:pStyle w:val="TableParagraph"/>
              <w:spacing w:before="30" w:line="266" w:lineRule="exact"/>
              <w:ind w:left="305"/>
              <w:rPr>
                <w:b/>
                <w:sz w:val="24"/>
              </w:rPr>
            </w:pPr>
            <w:r>
              <w:rPr>
                <w:b/>
                <w:color w:val="C00000"/>
                <w:sz w:val="24"/>
              </w:rPr>
              <w:t>202</w:t>
            </w:r>
            <w:r w:rsidR="00070313">
              <w:rPr>
                <w:b/>
                <w:color w:val="C00000"/>
                <w:sz w:val="24"/>
              </w:rPr>
              <w:t>2</w:t>
            </w:r>
            <w:r>
              <w:rPr>
                <w:b/>
                <w:color w:val="C00000"/>
                <w:sz w:val="24"/>
              </w:rPr>
              <w:t xml:space="preserve"> Revenue:</w:t>
            </w:r>
            <w:r>
              <w:rPr>
                <w:b/>
                <w:color w:val="C00000"/>
                <w:spacing w:val="52"/>
                <w:sz w:val="24"/>
              </w:rPr>
              <w:t xml:space="preserve"> </w:t>
            </w:r>
            <w:r>
              <w:rPr>
                <w:b/>
                <w:color w:val="C00000"/>
                <w:spacing w:val="-2"/>
                <w:sz w:val="24"/>
              </w:rPr>
              <w:t>$</w:t>
            </w:r>
            <w:r w:rsidR="0024326D">
              <w:rPr>
                <w:b/>
                <w:color w:val="C00000"/>
                <w:spacing w:val="-2"/>
                <w:sz w:val="24"/>
              </w:rPr>
              <w:t xml:space="preserve"> 4,136,987.57</w:t>
            </w:r>
          </w:p>
        </w:tc>
      </w:tr>
      <w:tr w:rsidR="003C5131" w14:paraId="4476B7D2" w14:textId="77777777" w:rsidTr="008101B2">
        <w:trPr>
          <w:trHeight w:val="315"/>
        </w:trPr>
        <w:tc>
          <w:tcPr>
            <w:tcW w:w="864" w:type="pct"/>
            <w:tcBorders>
              <w:right w:val="single" w:sz="8" w:space="0" w:color="000000"/>
            </w:tcBorders>
          </w:tcPr>
          <w:p w14:paraId="25BDD4C5" w14:textId="77777777" w:rsidR="00397A3C" w:rsidRDefault="00F17FED">
            <w:pPr>
              <w:pStyle w:val="TableParagraph"/>
              <w:spacing w:before="29" w:line="266" w:lineRule="exact"/>
              <w:ind w:left="38"/>
              <w:rPr>
                <w:b/>
                <w:sz w:val="24"/>
              </w:rPr>
            </w:pPr>
            <w:r>
              <w:rPr>
                <w:b/>
                <w:spacing w:val="-2"/>
                <w:sz w:val="24"/>
              </w:rPr>
              <w:t>Agency</w:t>
            </w:r>
          </w:p>
        </w:tc>
        <w:tc>
          <w:tcPr>
            <w:tcW w:w="491" w:type="pct"/>
            <w:tcBorders>
              <w:left w:val="single" w:sz="8" w:space="0" w:color="000000"/>
              <w:right w:val="single" w:sz="8" w:space="0" w:color="000000"/>
            </w:tcBorders>
          </w:tcPr>
          <w:p w14:paraId="7E984EDF" w14:textId="3F28AFA6" w:rsidR="00397A3C" w:rsidRDefault="00F17FED">
            <w:pPr>
              <w:pStyle w:val="TableParagraph"/>
              <w:spacing w:before="29" w:line="266" w:lineRule="exact"/>
              <w:ind w:left="68"/>
              <w:jc w:val="center"/>
              <w:rPr>
                <w:b/>
                <w:sz w:val="24"/>
              </w:rPr>
            </w:pPr>
            <w:r>
              <w:rPr>
                <w:b/>
                <w:sz w:val="24"/>
              </w:rPr>
              <w:t>202</w:t>
            </w:r>
            <w:r w:rsidR="006C3B40">
              <w:rPr>
                <w:b/>
                <w:sz w:val="24"/>
              </w:rPr>
              <w:t>2</w:t>
            </w:r>
            <w:r>
              <w:rPr>
                <w:b/>
                <w:sz w:val="24"/>
              </w:rPr>
              <w:t xml:space="preserve"> </w:t>
            </w:r>
            <w:r>
              <w:rPr>
                <w:b/>
                <w:spacing w:val="-2"/>
                <w:sz w:val="24"/>
              </w:rPr>
              <w:t>Award</w:t>
            </w:r>
          </w:p>
        </w:tc>
        <w:tc>
          <w:tcPr>
            <w:tcW w:w="435" w:type="pct"/>
            <w:tcBorders>
              <w:left w:val="single" w:sz="8" w:space="0" w:color="000000"/>
              <w:right w:val="single" w:sz="8" w:space="0" w:color="000000"/>
            </w:tcBorders>
          </w:tcPr>
          <w:p w14:paraId="3416C1E4" w14:textId="77777777" w:rsidR="00397A3C" w:rsidRDefault="00F17FED">
            <w:pPr>
              <w:pStyle w:val="TableParagraph"/>
              <w:spacing w:before="29" w:line="266" w:lineRule="exact"/>
              <w:ind w:left="535"/>
              <w:rPr>
                <w:b/>
                <w:sz w:val="24"/>
              </w:rPr>
            </w:pPr>
            <w:r>
              <w:rPr>
                <w:b/>
                <w:color w:val="C00000"/>
                <w:sz w:val="24"/>
              </w:rPr>
              <w:t>First</w:t>
            </w:r>
            <w:r>
              <w:rPr>
                <w:b/>
                <w:color w:val="C00000"/>
                <w:spacing w:val="-5"/>
                <w:sz w:val="24"/>
              </w:rPr>
              <w:t xml:space="preserve"> QT</w:t>
            </w:r>
          </w:p>
        </w:tc>
        <w:tc>
          <w:tcPr>
            <w:tcW w:w="289" w:type="pct"/>
            <w:tcBorders>
              <w:left w:val="single" w:sz="8" w:space="0" w:color="000000"/>
              <w:right w:val="single" w:sz="8" w:space="0" w:color="000000"/>
            </w:tcBorders>
          </w:tcPr>
          <w:p w14:paraId="68190B7C" w14:textId="77777777" w:rsidR="00397A3C" w:rsidRDefault="00F17FED">
            <w:pPr>
              <w:pStyle w:val="TableParagraph"/>
              <w:spacing w:before="29" w:line="266" w:lineRule="exact"/>
              <w:ind w:left="16"/>
              <w:jc w:val="center"/>
              <w:rPr>
                <w:b/>
                <w:sz w:val="24"/>
              </w:rPr>
            </w:pPr>
            <w:r>
              <w:rPr>
                <w:b/>
                <w:color w:val="C00000"/>
                <w:sz w:val="24"/>
              </w:rPr>
              <w:t>%</w:t>
            </w:r>
          </w:p>
        </w:tc>
        <w:tc>
          <w:tcPr>
            <w:tcW w:w="447" w:type="pct"/>
            <w:tcBorders>
              <w:left w:val="single" w:sz="8" w:space="0" w:color="000000"/>
              <w:right w:val="single" w:sz="8" w:space="0" w:color="000000"/>
            </w:tcBorders>
          </w:tcPr>
          <w:p w14:paraId="23DA9513" w14:textId="77777777" w:rsidR="00397A3C" w:rsidRPr="00085098" w:rsidRDefault="00F17FED">
            <w:pPr>
              <w:pStyle w:val="TableParagraph"/>
              <w:spacing w:before="29" w:line="266" w:lineRule="exact"/>
              <w:ind w:left="439"/>
              <w:rPr>
                <w:b/>
                <w:color w:val="C00000"/>
                <w:sz w:val="24"/>
              </w:rPr>
            </w:pPr>
            <w:r w:rsidRPr="00085098">
              <w:rPr>
                <w:b/>
                <w:color w:val="C00000"/>
                <w:sz w:val="24"/>
              </w:rPr>
              <w:t>Second</w:t>
            </w:r>
            <w:r w:rsidRPr="00085098">
              <w:rPr>
                <w:b/>
                <w:color w:val="C00000"/>
                <w:spacing w:val="-3"/>
                <w:sz w:val="24"/>
              </w:rPr>
              <w:t xml:space="preserve"> </w:t>
            </w:r>
            <w:r w:rsidRPr="00085098">
              <w:rPr>
                <w:b/>
                <w:color w:val="C00000"/>
                <w:spacing w:val="-5"/>
                <w:sz w:val="24"/>
              </w:rPr>
              <w:t>QT</w:t>
            </w:r>
          </w:p>
        </w:tc>
        <w:tc>
          <w:tcPr>
            <w:tcW w:w="244" w:type="pct"/>
            <w:tcBorders>
              <w:left w:val="single" w:sz="8" w:space="0" w:color="000000"/>
              <w:right w:val="single" w:sz="8" w:space="0" w:color="000000"/>
            </w:tcBorders>
          </w:tcPr>
          <w:p w14:paraId="1395CB81" w14:textId="77777777" w:rsidR="00397A3C" w:rsidRPr="00CA7845" w:rsidRDefault="00F17FED">
            <w:pPr>
              <w:pStyle w:val="TableParagraph"/>
              <w:spacing w:before="29" w:line="266" w:lineRule="exact"/>
              <w:ind w:left="429"/>
              <w:rPr>
                <w:bCs/>
                <w:color w:val="C00000"/>
                <w:sz w:val="24"/>
              </w:rPr>
            </w:pPr>
            <w:r w:rsidRPr="00CA7845">
              <w:rPr>
                <w:bCs/>
                <w:color w:val="C00000"/>
                <w:sz w:val="24"/>
              </w:rPr>
              <w:t>%</w:t>
            </w:r>
          </w:p>
        </w:tc>
        <w:tc>
          <w:tcPr>
            <w:tcW w:w="413" w:type="pct"/>
            <w:tcBorders>
              <w:left w:val="single" w:sz="8" w:space="0" w:color="000000"/>
              <w:right w:val="single" w:sz="8" w:space="0" w:color="000000"/>
            </w:tcBorders>
          </w:tcPr>
          <w:p w14:paraId="74ACBFEB" w14:textId="77777777" w:rsidR="00397A3C" w:rsidRDefault="00F17FED">
            <w:pPr>
              <w:pStyle w:val="TableParagraph"/>
              <w:spacing w:before="29" w:line="266" w:lineRule="exact"/>
              <w:ind w:left="489"/>
              <w:rPr>
                <w:b/>
                <w:sz w:val="24"/>
              </w:rPr>
            </w:pPr>
            <w:r>
              <w:rPr>
                <w:b/>
                <w:sz w:val="24"/>
              </w:rPr>
              <w:t>Third</w:t>
            </w:r>
            <w:r>
              <w:rPr>
                <w:b/>
                <w:spacing w:val="-5"/>
                <w:sz w:val="24"/>
              </w:rPr>
              <w:t xml:space="preserve"> Qt</w:t>
            </w:r>
          </w:p>
        </w:tc>
        <w:tc>
          <w:tcPr>
            <w:tcW w:w="274" w:type="pct"/>
            <w:tcBorders>
              <w:left w:val="single" w:sz="8" w:space="0" w:color="000000"/>
              <w:right w:val="single" w:sz="8" w:space="0" w:color="000000"/>
            </w:tcBorders>
          </w:tcPr>
          <w:p w14:paraId="224B9315" w14:textId="77777777" w:rsidR="00397A3C" w:rsidRDefault="00F17FED">
            <w:pPr>
              <w:pStyle w:val="TableParagraph"/>
              <w:spacing w:before="29" w:line="266" w:lineRule="exact"/>
              <w:ind w:left="16"/>
              <w:jc w:val="center"/>
              <w:rPr>
                <w:b/>
                <w:sz w:val="24"/>
              </w:rPr>
            </w:pPr>
            <w:r>
              <w:rPr>
                <w:b/>
                <w:sz w:val="24"/>
              </w:rPr>
              <w:t>%</w:t>
            </w:r>
          </w:p>
        </w:tc>
        <w:tc>
          <w:tcPr>
            <w:tcW w:w="428" w:type="pct"/>
            <w:tcBorders>
              <w:left w:val="single" w:sz="8" w:space="0" w:color="000000"/>
              <w:right w:val="single" w:sz="8" w:space="0" w:color="000000"/>
            </w:tcBorders>
          </w:tcPr>
          <w:p w14:paraId="48565815" w14:textId="77777777" w:rsidR="00397A3C" w:rsidRDefault="00F17FED">
            <w:pPr>
              <w:pStyle w:val="TableParagraph"/>
              <w:spacing w:before="29" w:line="266" w:lineRule="exact"/>
              <w:ind w:left="460"/>
              <w:rPr>
                <w:sz w:val="24"/>
              </w:rPr>
            </w:pPr>
            <w:r>
              <w:rPr>
                <w:sz w:val="24"/>
              </w:rPr>
              <w:t>Fourth</w:t>
            </w:r>
            <w:r>
              <w:rPr>
                <w:spacing w:val="-10"/>
                <w:sz w:val="24"/>
              </w:rPr>
              <w:t xml:space="preserve"> </w:t>
            </w:r>
            <w:r>
              <w:rPr>
                <w:spacing w:val="-5"/>
                <w:sz w:val="24"/>
              </w:rPr>
              <w:t>Qt</w:t>
            </w:r>
          </w:p>
        </w:tc>
        <w:tc>
          <w:tcPr>
            <w:tcW w:w="263" w:type="pct"/>
            <w:tcBorders>
              <w:left w:val="single" w:sz="8" w:space="0" w:color="000000"/>
              <w:right w:val="single" w:sz="8" w:space="0" w:color="000000"/>
            </w:tcBorders>
          </w:tcPr>
          <w:p w14:paraId="337DF419" w14:textId="77777777" w:rsidR="00397A3C" w:rsidRDefault="00F17FED">
            <w:pPr>
              <w:pStyle w:val="TableParagraph"/>
              <w:spacing w:before="29" w:line="266" w:lineRule="exact"/>
              <w:ind w:left="18"/>
              <w:jc w:val="center"/>
              <w:rPr>
                <w:sz w:val="24"/>
              </w:rPr>
            </w:pPr>
            <w:r>
              <w:rPr>
                <w:sz w:val="24"/>
              </w:rPr>
              <w:t>%</w:t>
            </w:r>
          </w:p>
        </w:tc>
        <w:tc>
          <w:tcPr>
            <w:tcW w:w="428" w:type="pct"/>
            <w:tcBorders>
              <w:left w:val="single" w:sz="8" w:space="0" w:color="000000"/>
              <w:right w:val="single" w:sz="8" w:space="0" w:color="000000"/>
            </w:tcBorders>
          </w:tcPr>
          <w:p w14:paraId="020A2E17" w14:textId="40FAA7F6" w:rsidR="00397A3C" w:rsidRDefault="00F17FED">
            <w:pPr>
              <w:pStyle w:val="TableParagraph"/>
              <w:spacing w:before="48" w:line="247" w:lineRule="exact"/>
              <w:ind w:left="454"/>
              <w:rPr>
                <w:b/>
              </w:rPr>
            </w:pPr>
            <w:r>
              <w:rPr>
                <w:b/>
              </w:rPr>
              <w:t>202</w:t>
            </w:r>
            <w:r w:rsidR="006C3B40">
              <w:rPr>
                <w:b/>
              </w:rPr>
              <w:t>2</w:t>
            </w:r>
            <w:r>
              <w:rPr>
                <w:b/>
                <w:spacing w:val="-5"/>
              </w:rPr>
              <w:t xml:space="preserve"> </w:t>
            </w:r>
            <w:r>
              <w:rPr>
                <w:b/>
                <w:spacing w:val="-2"/>
              </w:rPr>
              <w:t>Total</w:t>
            </w:r>
          </w:p>
        </w:tc>
        <w:tc>
          <w:tcPr>
            <w:tcW w:w="424" w:type="pct"/>
            <w:tcBorders>
              <w:left w:val="single" w:sz="8" w:space="0" w:color="000000"/>
            </w:tcBorders>
          </w:tcPr>
          <w:p w14:paraId="5B96D503" w14:textId="07526958" w:rsidR="00397A3C" w:rsidRDefault="00F17FED">
            <w:pPr>
              <w:pStyle w:val="TableParagraph"/>
              <w:spacing w:before="48" w:line="247" w:lineRule="exact"/>
              <w:ind w:left="72"/>
              <w:jc w:val="center"/>
              <w:rPr>
                <w:b/>
              </w:rPr>
            </w:pPr>
            <w:r>
              <w:rPr>
                <w:b/>
              </w:rPr>
              <w:t>202</w:t>
            </w:r>
            <w:r w:rsidR="006C3B40">
              <w:rPr>
                <w:b/>
              </w:rPr>
              <w:t>2</w:t>
            </w:r>
            <w:r>
              <w:rPr>
                <w:b/>
                <w:spacing w:val="-5"/>
              </w:rPr>
              <w:t xml:space="preserve"> </w:t>
            </w:r>
            <w:r>
              <w:rPr>
                <w:b/>
                <w:spacing w:val="-2"/>
              </w:rPr>
              <w:t>Balance</w:t>
            </w:r>
          </w:p>
        </w:tc>
      </w:tr>
      <w:tr w:rsidR="003C5131" w14:paraId="3D397013" w14:textId="77777777" w:rsidTr="008101B2">
        <w:trPr>
          <w:trHeight w:val="336"/>
        </w:trPr>
        <w:tc>
          <w:tcPr>
            <w:tcW w:w="864" w:type="pct"/>
            <w:tcBorders>
              <w:bottom w:val="single" w:sz="8" w:space="0" w:color="000000"/>
              <w:right w:val="single" w:sz="8" w:space="0" w:color="000000"/>
            </w:tcBorders>
          </w:tcPr>
          <w:p w14:paraId="1976DB11" w14:textId="77777777" w:rsidR="00397A3C" w:rsidRDefault="00F17FED">
            <w:pPr>
              <w:pStyle w:val="TableParagraph"/>
              <w:spacing w:before="66" w:line="250" w:lineRule="exact"/>
              <w:ind w:left="34"/>
            </w:pPr>
            <w:r>
              <w:rPr>
                <w:spacing w:val="-4"/>
              </w:rPr>
              <w:t>Agape</w:t>
            </w:r>
          </w:p>
        </w:tc>
        <w:tc>
          <w:tcPr>
            <w:tcW w:w="491" w:type="pct"/>
            <w:tcBorders>
              <w:left w:val="single" w:sz="8" w:space="0" w:color="000000"/>
              <w:bottom w:val="single" w:sz="8" w:space="0" w:color="000000"/>
              <w:right w:val="single" w:sz="8" w:space="0" w:color="000000"/>
            </w:tcBorders>
          </w:tcPr>
          <w:p w14:paraId="7FBEE49A" w14:textId="10C49A44" w:rsidR="00397A3C" w:rsidRDefault="00F17FED">
            <w:pPr>
              <w:pStyle w:val="TableParagraph"/>
              <w:tabs>
                <w:tab w:val="left" w:pos="923"/>
              </w:tabs>
              <w:spacing w:before="66" w:line="250" w:lineRule="exact"/>
              <w:ind w:left="64"/>
              <w:jc w:val="center"/>
            </w:pPr>
            <w:r>
              <w:rPr>
                <w:spacing w:val="-10"/>
              </w:rPr>
              <w:t>$</w:t>
            </w:r>
            <w:r>
              <w:tab/>
            </w:r>
            <w:r w:rsidR="00070313">
              <w:rPr>
                <w:spacing w:val="-2"/>
              </w:rPr>
              <w:t>209,392.00</w:t>
            </w:r>
          </w:p>
        </w:tc>
        <w:tc>
          <w:tcPr>
            <w:tcW w:w="435" w:type="pct"/>
            <w:tcBorders>
              <w:left w:val="single" w:sz="8" w:space="0" w:color="000000"/>
              <w:bottom w:val="single" w:sz="8" w:space="0" w:color="000000"/>
              <w:right w:val="single" w:sz="8" w:space="0" w:color="000000"/>
            </w:tcBorders>
          </w:tcPr>
          <w:p w14:paraId="5954E872" w14:textId="39CCEE86" w:rsidR="00397A3C" w:rsidRDefault="00F17FED">
            <w:pPr>
              <w:pStyle w:val="TableParagraph"/>
              <w:tabs>
                <w:tab w:val="left" w:pos="750"/>
              </w:tabs>
              <w:spacing w:before="66" w:line="250" w:lineRule="exact"/>
              <w:ind w:left="123"/>
              <w:rPr>
                <w:b/>
              </w:rPr>
            </w:pPr>
            <w:r>
              <w:rPr>
                <w:b/>
                <w:color w:val="C00000"/>
                <w:spacing w:val="-10"/>
              </w:rPr>
              <w:t>$</w:t>
            </w:r>
            <w:r w:rsidR="00070313">
              <w:rPr>
                <w:b/>
                <w:color w:val="C00000"/>
              </w:rPr>
              <w:tab/>
              <w:t xml:space="preserve"> 34,765.67</w:t>
            </w:r>
          </w:p>
        </w:tc>
        <w:tc>
          <w:tcPr>
            <w:tcW w:w="289" w:type="pct"/>
            <w:tcBorders>
              <w:left w:val="single" w:sz="8" w:space="0" w:color="000000"/>
              <w:bottom w:val="single" w:sz="8" w:space="0" w:color="000000"/>
              <w:right w:val="single" w:sz="8" w:space="0" w:color="000000"/>
            </w:tcBorders>
          </w:tcPr>
          <w:p w14:paraId="29664B09" w14:textId="086538A4" w:rsidR="00397A3C" w:rsidRDefault="00070313">
            <w:pPr>
              <w:pStyle w:val="TableParagraph"/>
              <w:spacing w:before="66" w:line="250" w:lineRule="exact"/>
              <w:ind w:right="-15"/>
              <w:jc w:val="right"/>
              <w:rPr>
                <w:b/>
              </w:rPr>
            </w:pPr>
            <w:r>
              <w:rPr>
                <w:b/>
                <w:color w:val="C00000"/>
                <w:spacing w:val="-2"/>
              </w:rPr>
              <w:t>16.60</w:t>
            </w:r>
            <w:r w:rsidR="00F17FED">
              <w:rPr>
                <w:b/>
                <w:color w:val="C00000"/>
                <w:spacing w:val="-2"/>
              </w:rPr>
              <w:t>%</w:t>
            </w:r>
          </w:p>
        </w:tc>
        <w:tc>
          <w:tcPr>
            <w:tcW w:w="447" w:type="pct"/>
            <w:tcBorders>
              <w:left w:val="single" w:sz="8" w:space="0" w:color="000000"/>
              <w:bottom w:val="single" w:sz="8" w:space="0" w:color="000000"/>
              <w:right w:val="single" w:sz="8" w:space="0" w:color="000000"/>
            </w:tcBorders>
          </w:tcPr>
          <w:p w14:paraId="54596824" w14:textId="415FC5F7" w:rsidR="00397A3C" w:rsidRPr="00085098" w:rsidRDefault="00F17FED">
            <w:pPr>
              <w:pStyle w:val="TableParagraph"/>
              <w:tabs>
                <w:tab w:val="left" w:pos="1510"/>
              </w:tabs>
              <w:spacing w:before="66" w:line="250" w:lineRule="exact"/>
              <w:ind w:left="124"/>
              <w:rPr>
                <w:b/>
                <w:color w:val="C00000"/>
              </w:rPr>
            </w:pPr>
            <w:r w:rsidRPr="00085098">
              <w:rPr>
                <w:b/>
                <w:color w:val="C00000"/>
                <w:spacing w:val="-10"/>
              </w:rPr>
              <w:t>$</w:t>
            </w:r>
            <w:r w:rsidR="002D3214" w:rsidRPr="00085098">
              <w:rPr>
                <w:b/>
                <w:color w:val="C00000"/>
                <w:spacing w:val="-10"/>
              </w:rPr>
              <w:t xml:space="preserve">                    </w:t>
            </w:r>
            <w:r w:rsidR="002D3214" w:rsidRPr="00085098">
              <w:rPr>
                <w:b/>
                <w:color w:val="C00000"/>
              </w:rPr>
              <w:t>81,756.81</w:t>
            </w:r>
          </w:p>
        </w:tc>
        <w:tc>
          <w:tcPr>
            <w:tcW w:w="244" w:type="pct"/>
            <w:tcBorders>
              <w:left w:val="single" w:sz="8" w:space="0" w:color="000000"/>
              <w:bottom w:val="single" w:sz="8" w:space="0" w:color="000000"/>
              <w:right w:val="single" w:sz="8" w:space="0" w:color="000000"/>
            </w:tcBorders>
          </w:tcPr>
          <w:p w14:paraId="04FD1F0C" w14:textId="22D1466C" w:rsidR="00397A3C" w:rsidRPr="00CA7845" w:rsidRDefault="003C5131">
            <w:pPr>
              <w:pStyle w:val="TableParagraph"/>
              <w:spacing w:before="66" w:line="250" w:lineRule="exact"/>
              <w:ind w:left="468"/>
              <w:rPr>
                <w:bCs/>
                <w:color w:val="C00000"/>
              </w:rPr>
            </w:pPr>
            <w:r w:rsidRPr="00CA7845">
              <w:rPr>
                <w:bCs/>
                <w:color w:val="C00000"/>
                <w:spacing w:val="-4"/>
                <w:w w:val="95"/>
              </w:rPr>
              <w:t>39.00</w:t>
            </w:r>
            <w:r w:rsidR="00F17FED" w:rsidRPr="00CA7845">
              <w:rPr>
                <w:bCs/>
                <w:color w:val="C00000"/>
                <w:spacing w:val="-4"/>
                <w:w w:val="95"/>
              </w:rPr>
              <w:t>%</w:t>
            </w:r>
          </w:p>
        </w:tc>
        <w:tc>
          <w:tcPr>
            <w:tcW w:w="413" w:type="pct"/>
            <w:tcBorders>
              <w:left w:val="single" w:sz="8" w:space="0" w:color="000000"/>
              <w:bottom w:val="single" w:sz="8" w:space="0" w:color="000000"/>
              <w:right w:val="single" w:sz="8" w:space="0" w:color="000000"/>
            </w:tcBorders>
          </w:tcPr>
          <w:p w14:paraId="7D9CCD66" w14:textId="60401C0D" w:rsidR="00397A3C" w:rsidRDefault="00F17FED">
            <w:pPr>
              <w:pStyle w:val="TableParagraph"/>
              <w:tabs>
                <w:tab w:val="left" w:pos="1367"/>
              </w:tabs>
              <w:spacing w:before="66" w:line="250" w:lineRule="exact"/>
              <w:ind w:left="124"/>
            </w:pPr>
            <w:r>
              <w:rPr>
                <w:spacing w:val="-10"/>
              </w:rPr>
              <w:t>$</w:t>
            </w:r>
            <w:r w:rsidR="000F689C">
              <w:rPr>
                <w:spacing w:val="-10"/>
              </w:rPr>
              <w:t xml:space="preserve">           </w:t>
            </w:r>
            <w:r w:rsidR="000F689C" w:rsidRPr="000F689C">
              <w:rPr>
                <w:b/>
                <w:bCs/>
                <w:color w:val="C00000"/>
              </w:rPr>
              <w:t>102,421.25</w:t>
            </w:r>
          </w:p>
        </w:tc>
        <w:tc>
          <w:tcPr>
            <w:tcW w:w="274" w:type="pct"/>
            <w:tcBorders>
              <w:left w:val="single" w:sz="8" w:space="0" w:color="000000"/>
              <w:bottom w:val="single" w:sz="8" w:space="0" w:color="000000"/>
              <w:right w:val="single" w:sz="8" w:space="0" w:color="000000"/>
            </w:tcBorders>
          </w:tcPr>
          <w:p w14:paraId="0380AB2F" w14:textId="6330D076" w:rsidR="00397A3C" w:rsidRDefault="00BF48FA">
            <w:pPr>
              <w:pStyle w:val="TableParagraph"/>
              <w:spacing w:before="66" w:line="250" w:lineRule="exact"/>
              <w:jc w:val="right"/>
            </w:pPr>
            <w:r w:rsidRPr="00BF48FA">
              <w:rPr>
                <w:color w:val="C00000"/>
                <w:spacing w:val="-4"/>
              </w:rPr>
              <w:t>48.00</w:t>
            </w:r>
            <w:r w:rsidR="00F17FED" w:rsidRPr="00BF48FA">
              <w:rPr>
                <w:color w:val="C00000"/>
                <w:spacing w:val="-4"/>
              </w:rPr>
              <w:t>%</w:t>
            </w:r>
          </w:p>
        </w:tc>
        <w:tc>
          <w:tcPr>
            <w:tcW w:w="428" w:type="pct"/>
            <w:tcBorders>
              <w:left w:val="single" w:sz="8" w:space="0" w:color="000000"/>
              <w:bottom w:val="single" w:sz="8" w:space="0" w:color="000000"/>
              <w:right w:val="single" w:sz="8" w:space="0" w:color="000000"/>
            </w:tcBorders>
          </w:tcPr>
          <w:p w14:paraId="7A33D78D" w14:textId="77777777" w:rsidR="00397A3C" w:rsidRDefault="00F17FED">
            <w:pPr>
              <w:pStyle w:val="TableParagraph"/>
              <w:tabs>
                <w:tab w:val="left" w:pos="1431"/>
              </w:tabs>
              <w:spacing w:before="66" w:line="250" w:lineRule="exact"/>
              <w:ind w:left="124"/>
            </w:pPr>
            <w:r>
              <w:rPr>
                <w:spacing w:val="-10"/>
              </w:rPr>
              <w:t>$</w:t>
            </w:r>
            <w:r>
              <w:tab/>
            </w:r>
            <w:r>
              <w:rPr>
                <w:spacing w:val="-10"/>
              </w:rPr>
              <w:t>-</w:t>
            </w:r>
          </w:p>
        </w:tc>
        <w:tc>
          <w:tcPr>
            <w:tcW w:w="263" w:type="pct"/>
            <w:tcBorders>
              <w:left w:val="single" w:sz="8" w:space="0" w:color="000000"/>
              <w:bottom w:val="single" w:sz="8" w:space="0" w:color="000000"/>
              <w:right w:val="single" w:sz="8" w:space="0" w:color="000000"/>
            </w:tcBorders>
          </w:tcPr>
          <w:p w14:paraId="31E1463E" w14:textId="77777777" w:rsidR="00397A3C" w:rsidRDefault="00F17FED">
            <w:pPr>
              <w:pStyle w:val="TableParagraph"/>
              <w:spacing w:before="66" w:line="250" w:lineRule="exact"/>
              <w:jc w:val="right"/>
            </w:pPr>
            <w:r>
              <w:rPr>
                <w:spacing w:val="-4"/>
              </w:rPr>
              <w:t>0.00%</w:t>
            </w:r>
          </w:p>
        </w:tc>
        <w:tc>
          <w:tcPr>
            <w:tcW w:w="428" w:type="pct"/>
            <w:tcBorders>
              <w:left w:val="single" w:sz="8" w:space="0" w:color="000000"/>
              <w:bottom w:val="single" w:sz="8" w:space="0" w:color="000000"/>
              <w:right w:val="single" w:sz="8" w:space="0" w:color="000000"/>
            </w:tcBorders>
          </w:tcPr>
          <w:p w14:paraId="2A50827B" w14:textId="1FF2196D" w:rsidR="00397A3C" w:rsidRDefault="0076619B" w:rsidP="00070313">
            <w:pPr>
              <w:pStyle w:val="TableParagraph"/>
              <w:tabs>
                <w:tab w:val="left" w:pos="719"/>
              </w:tabs>
              <w:spacing w:before="66" w:line="250" w:lineRule="exact"/>
              <w:rPr>
                <w:b/>
              </w:rPr>
            </w:pPr>
            <w:r>
              <w:rPr>
                <w:b/>
                <w:spacing w:val="-10"/>
              </w:rPr>
              <w:t xml:space="preserve">   </w:t>
            </w:r>
            <w:r w:rsidR="00070313">
              <w:rPr>
                <w:b/>
                <w:spacing w:val="-10"/>
              </w:rPr>
              <w:t xml:space="preserve">$             </w:t>
            </w:r>
            <w:r w:rsidR="00070313" w:rsidRPr="000F689C">
              <w:rPr>
                <w:b/>
                <w:bCs/>
                <w:spacing w:val="-10"/>
              </w:rPr>
              <w:t xml:space="preserve"> </w:t>
            </w:r>
            <w:r w:rsidR="000F689C" w:rsidRPr="000F689C">
              <w:rPr>
                <w:b/>
                <w:bCs/>
              </w:rPr>
              <w:t>102,421.25</w:t>
            </w:r>
          </w:p>
        </w:tc>
        <w:tc>
          <w:tcPr>
            <w:tcW w:w="424" w:type="pct"/>
            <w:tcBorders>
              <w:left w:val="single" w:sz="8" w:space="0" w:color="000000"/>
              <w:bottom w:val="single" w:sz="8" w:space="0" w:color="000000"/>
            </w:tcBorders>
          </w:tcPr>
          <w:p w14:paraId="6DAA66DF" w14:textId="40623DF2" w:rsidR="00397A3C" w:rsidRDefault="004C755E" w:rsidP="004C755E">
            <w:pPr>
              <w:pStyle w:val="TableParagraph"/>
              <w:tabs>
                <w:tab w:val="left" w:pos="628"/>
              </w:tabs>
              <w:spacing w:before="66" w:line="250" w:lineRule="exact"/>
              <w:ind w:left="59"/>
            </w:pPr>
            <w:r>
              <w:rPr>
                <w:spacing w:val="-10"/>
              </w:rPr>
              <w:t xml:space="preserve">  </w:t>
            </w:r>
            <w:r w:rsidR="00F17FED">
              <w:rPr>
                <w:spacing w:val="-10"/>
              </w:rPr>
              <w:t>$</w:t>
            </w:r>
            <w:r w:rsidR="00F17FED">
              <w:tab/>
            </w:r>
            <w:r w:rsidR="00070313">
              <w:rPr>
                <w:spacing w:val="-2"/>
              </w:rPr>
              <w:t>1</w:t>
            </w:r>
            <w:r w:rsidR="00BF48FA">
              <w:rPr>
                <w:spacing w:val="-2"/>
              </w:rPr>
              <w:t>06,970.75</w:t>
            </w:r>
          </w:p>
        </w:tc>
      </w:tr>
      <w:tr w:rsidR="003C5131" w14:paraId="5BD97677" w14:textId="77777777" w:rsidTr="008101B2">
        <w:trPr>
          <w:trHeight w:val="356"/>
        </w:trPr>
        <w:tc>
          <w:tcPr>
            <w:tcW w:w="864" w:type="pct"/>
            <w:tcBorders>
              <w:top w:val="single" w:sz="8" w:space="0" w:color="000000"/>
              <w:bottom w:val="single" w:sz="8" w:space="0" w:color="000000"/>
              <w:right w:val="single" w:sz="8" w:space="0" w:color="000000"/>
            </w:tcBorders>
          </w:tcPr>
          <w:p w14:paraId="5F8D5481" w14:textId="77777777" w:rsidR="00397A3C" w:rsidRDefault="00F17FED">
            <w:pPr>
              <w:pStyle w:val="TableParagraph"/>
              <w:spacing w:before="87"/>
              <w:ind w:left="34"/>
            </w:pPr>
            <w:r>
              <w:t>Aging</w:t>
            </w:r>
            <w:r>
              <w:rPr>
                <w:spacing w:val="-6"/>
              </w:rPr>
              <w:t xml:space="preserve"> </w:t>
            </w:r>
            <w:r>
              <w:t>and</w:t>
            </w:r>
            <w:r>
              <w:rPr>
                <w:spacing w:val="-7"/>
              </w:rPr>
              <w:t xml:space="preserve"> </w:t>
            </w:r>
            <w:r>
              <w:t>Long</w:t>
            </w:r>
            <w:r>
              <w:rPr>
                <w:spacing w:val="-6"/>
              </w:rPr>
              <w:t xml:space="preserve"> </w:t>
            </w:r>
            <w:r>
              <w:t>Term</w:t>
            </w:r>
            <w:r>
              <w:rPr>
                <w:spacing w:val="-6"/>
              </w:rPr>
              <w:t xml:space="preserve"> </w:t>
            </w:r>
            <w:r>
              <w:rPr>
                <w:spacing w:val="-4"/>
              </w:rPr>
              <w:t>Care</w:t>
            </w:r>
          </w:p>
        </w:tc>
        <w:tc>
          <w:tcPr>
            <w:tcW w:w="491" w:type="pct"/>
            <w:tcBorders>
              <w:top w:val="single" w:sz="8" w:space="0" w:color="000000"/>
              <w:left w:val="single" w:sz="8" w:space="0" w:color="000000"/>
              <w:bottom w:val="single" w:sz="8" w:space="0" w:color="000000"/>
              <w:right w:val="single" w:sz="8" w:space="0" w:color="000000"/>
            </w:tcBorders>
          </w:tcPr>
          <w:p w14:paraId="4BEFBD44" w14:textId="77777777" w:rsidR="00397A3C" w:rsidRDefault="00F17FED">
            <w:pPr>
              <w:pStyle w:val="TableParagraph"/>
              <w:tabs>
                <w:tab w:val="left" w:pos="1035"/>
              </w:tabs>
              <w:spacing w:before="87"/>
              <w:ind w:left="71"/>
              <w:jc w:val="center"/>
            </w:pPr>
            <w:r>
              <w:rPr>
                <w:spacing w:val="-10"/>
              </w:rPr>
              <w:t>$</w:t>
            </w:r>
            <w:r>
              <w:tab/>
            </w:r>
            <w:r>
              <w:rPr>
                <w:spacing w:val="-2"/>
              </w:rPr>
              <w:t>90,000.00</w:t>
            </w:r>
          </w:p>
        </w:tc>
        <w:tc>
          <w:tcPr>
            <w:tcW w:w="435" w:type="pct"/>
            <w:tcBorders>
              <w:top w:val="single" w:sz="8" w:space="0" w:color="000000"/>
              <w:left w:val="single" w:sz="8" w:space="0" w:color="000000"/>
              <w:bottom w:val="single" w:sz="8" w:space="0" w:color="000000"/>
              <w:right w:val="single" w:sz="8" w:space="0" w:color="000000"/>
            </w:tcBorders>
          </w:tcPr>
          <w:p w14:paraId="473CC2D4" w14:textId="1554FE9F" w:rsidR="00397A3C" w:rsidRDefault="00F17FED">
            <w:pPr>
              <w:pStyle w:val="TableParagraph"/>
              <w:tabs>
                <w:tab w:val="left" w:pos="861"/>
              </w:tabs>
              <w:spacing w:before="87"/>
              <w:ind w:left="148"/>
              <w:rPr>
                <w:b/>
              </w:rPr>
            </w:pPr>
            <w:r>
              <w:rPr>
                <w:b/>
                <w:color w:val="C00000"/>
                <w:spacing w:val="-10"/>
              </w:rPr>
              <w:t>$</w:t>
            </w:r>
            <w:r>
              <w:rPr>
                <w:b/>
                <w:color w:val="C00000"/>
              </w:rPr>
              <w:tab/>
            </w:r>
            <w:r w:rsidR="00070313">
              <w:rPr>
                <w:b/>
                <w:color w:val="C00000"/>
                <w:spacing w:val="-2"/>
              </w:rPr>
              <w:t>7,789.15</w:t>
            </w:r>
          </w:p>
        </w:tc>
        <w:tc>
          <w:tcPr>
            <w:tcW w:w="289" w:type="pct"/>
            <w:tcBorders>
              <w:top w:val="single" w:sz="8" w:space="0" w:color="000000"/>
              <w:left w:val="single" w:sz="8" w:space="0" w:color="000000"/>
              <w:bottom w:val="single" w:sz="8" w:space="0" w:color="000000"/>
              <w:right w:val="single" w:sz="8" w:space="0" w:color="000000"/>
            </w:tcBorders>
          </w:tcPr>
          <w:p w14:paraId="010B12CA" w14:textId="0D01E74C" w:rsidR="00397A3C" w:rsidRDefault="000D0616">
            <w:pPr>
              <w:pStyle w:val="TableParagraph"/>
              <w:spacing w:before="87"/>
              <w:ind w:right="-15"/>
              <w:jc w:val="right"/>
              <w:rPr>
                <w:b/>
              </w:rPr>
            </w:pPr>
            <w:r>
              <w:rPr>
                <w:b/>
                <w:color w:val="C00000"/>
                <w:spacing w:val="-2"/>
              </w:rPr>
              <w:t>8.65</w:t>
            </w:r>
            <w:r w:rsidR="00F17FED">
              <w:rPr>
                <w:b/>
                <w:color w:val="C00000"/>
                <w:spacing w:val="-2"/>
              </w:rPr>
              <w:t>%</w:t>
            </w:r>
          </w:p>
        </w:tc>
        <w:tc>
          <w:tcPr>
            <w:tcW w:w="447" w:type="pct"/>
            <w:tcBorders>
              <w:top w:val="single" w:sz="8" w:space="0" w:color="000000"/>
              <w:left w:val="single" w:sz="8" w:space="0" w:color="000000"/>
              <w:bottom w:val="single" w:sz="8" w:space="0" w:color="000000"/>
              <w:right w:val="single" w:sz="8" w:space="0" w:color="000000"/>
            </w:tcBorders>
          </w:tcPr>
          <w:p w14:paraId="20DC85B5" w14:textId="671ECABD" w:rsidR="00397A3C" w:rsidRPr="00085098" w:rsidRDefault="00F17FED">
            <w:pPr>
              <w:pStyle w:val="TableParagraph"/>
              <w:tabs>
                <w:tab w:val="left" w:pos="1510"/>
              </w:tabs>
              <w:spacing w:before="87"/>
              <w:ind w:left="124"/>
              <w:rPr>
                <w:b/>
                <w:color w:val="C00000"/>
              </w:rPr>
            </w:pPr>
            <w:r w:rsidRPr="00085098">
              <w:rPr>
                <w:b/>
                <w:color w:val="C00000"/>
                <w:spacing w:val="-10"/>
              </w:rPr>
              <w:t>$</w:t>
            </w:r>
            <w:r w:rsidR="002D3214" w:rsidRPr="00085098">
              <w:rPr>
                <w:b/>
                <w:color w:val="C00000"/>
                <w:spacing w:val="-10"/>
              </w:rPr>
              <w:t xml:space="preserve">                      36,798.69</w:t>
            </w:r>
          </w:p>
        </w:tc>
        <w:tc>
          <w:tcPr>
            <w:tcW w:w="244" w:type="pct"/>
            <w:tcBorders>
              <w:top w:val="single" w:sz="8" w:space="0" w:color="000000"/>
              <w:left w:val="single" w:sz="8" w:space="0" w:color="000000"/>
              <w:bottom w:val="single" w:sz="8" w:space="0" w:color="000000"/>
              <w:right w:val="single" w:sz="8" w:space="0" w:color="000000"/>
            </w:tcBorders>
          </w:tcPr>
          <w:p w14:paraId="47023EAE" w14:textId="3D70B013" w:rsidR="00397A3C" w:rsidRPr="00CA7845" w:rsidRDefault="003C5131">
            <w:pPr>
              <w:pStyle w:val="TableParagraph"/>
              <w:spacing w:before="87"/>
              <w:ind w:left="468"/>
              <w:rPr>
                <w:bCs/>
                <w:color w:val="C00000"/>
              </w:rPr>
            </w:pPr>
            <w:r w:rsidRPr="00CA7845">
              <w:rPr>
                <w:bCs/>
                <w:color w:val="C00000"/>
                <w:spacing w:val="-4"/>
                <w:w w:val="95"/>
              </w:rPr>
              <w:t>40.88</w:t>
            </w:r>
            <w:r w:rsidR="00F17FED"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3C2B7AF5" w14:textId="249FFCAC" w:rsidR="00397A3C" w:rsidRPr="000F689C" w:rsidRDefault="00F17FED" w:rsidP="000F689C">
            <w:pPr>
              <w:pStyle w:val="TableParagraph"/>
              <w:tabs>
                <w:tab w:val="left" w:pos="1367"/>
              </w:tabs>
              <w:spacing w:before="87"/>
              <w:ind w:left="124"/>
              <w:rPr>
                <w:spacing w:val="-10"/>
              </w:rPr>
            </w:pPr>
            <w:r>
              <w:rPr>
                <w:spacing w:val="-10"/>
              </w:rPr>
              <w:t>$</w:t>
            </w:r>
            <w:r>
              <w:tab/>
            </w:r>
          </w:p>
        </w:tc>
        <w:tc>
          <w:tcPr>
            <w:tcW w:w="274" w:type="pct"/>
            <w:tcBorders>
              <w:top w:val="single" w:sz="8" w:space="0" w:color="000000"/>
              <w:left w:val="single" w:sz="8" w:space="0" w:color="000000"/>
              <w:bottom w:val="single" w:sz="8" w:space="0" w:color="000000"/>
              <w:right w:val="single" w:sz="8" w:space="0" w:color="000000"/>
            </w:tcBorders>
          </w:tcPr>
          <w:p w14:paraId="6B18CDC9"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319B8E7B" w14:textId="77777777" w:rsidR="00397A3C" w:rsidRDefault="00F17FED">
            <w:pPr>
              <w:pStyle w:val="TableParagraph"/>
              <w:tabs>
                <w:tab w:val="left" w:pos="1431"/>
              </w:tabs>
              <w:spacing w:before="87"/>
              <w:ind w:left="124"/>
            </w:pPr>
            <w:r>
              <w:rPr>
                <w:spacing w:val="-10"/>
              </w:rPr>
              <w:t>$</w:t>
            </w:r>
            <w:r>
              <w:tab/>
            </w:r>
            <w:r>
              <w:rPr>
                <w:spacing w:val="-10"/>
              </w:rPr>
              <w:t>-</w:t>
            </w:r>
          </w:p>
        </w:tc>
        <w:tc>
          <w:tcPr>
            <w:tcW w:w="263" w:type="pct"/>
            <w:tcBorders>
              <w:top w:val="single" w:sz="8" w:space="0" w:color="000000"/>
              <w:left w:val="single" w:sz="8" w:space="0" w:color="000000"/>
              <w:bottom w:val="single" w:sz="8" w:space="0" w:color="000000"/>
              <w:right w:val="single" w:sz="8" w:space="0" w:color="000000"/>
            </w:tcBorders>
          </w:tcPr>
          <w:p w14:paraId="37B5E544"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582940B6" w14:textId="66A34F83" w:rsidR="00397A3C" w:rsidRDefault="00F17FED">
            <w:pPr>
              <w:pStyle w:val="TableParagraph"/>
              <w:tabs>
                <w:tab w:val="left" w:pos="830"/>
              </w:tabs>
              <w:spacing w:before="87"/>
              <w:ind w:left="125"/>
              <w:rPr>
                <w:b/>
              </w:rPr>
            </w:pPr>
            <w:r>
              <w:rPr>
                <w:b/>
                <w:spacing w:val="-10"/>
              </w:rPr>
              <w:t>$</w:t>
            </w:r>
            <w:r>
              <w:rPr>
                <w:b/>
              </w:rPr>
              <w:tab/>
            </w:r>
            <w:r w:rsidR="004E0363">
              <w:rPr>
                <w:b/>
                <w:spacing w:val="-2"/>
              </w:rPr>
              <w:t xml:space="preserve"> </w:t>
            </w:r>
            <w:r w:rsidR="00375292">
              <w:rPr>
                <w:b/>
                <w:spacing w:val="-2"/>
              </w:rPr>
              <w:t>36,798.69</w:t>
            </w:r>
          </w:p>
        </w:tc>
        <w:tc>
          <w:tcPr>
            <w:tcW w:w="424" w:type="pct"/>
            <w:tcBorders>
              <w:top w:val="single" w:sz="8" w:space="0" w:color="000000"/>
              <w:left w:val="single" w:sz="8" w:space="0" w:color="000000"/>
              <w:bottom w:val="single" w:sz="8" w:space="0" w:color="000000"/>
            </w:tcBorders>
          </w:tcPr>
          <w:p w14:paraId="41A46C3F" w14:textId="779D713A" w:rsidR="00397A3C" w:rsidRDefault="004C755E" w:rsidP="004C755E">
            <w:pPr>
              <w:pStyle w:val="TableParagraph"/>
              <w:tabs>
                <w:tab w:val="left" w:pos="740"/>
              </w:tabs>
              <w:spacing w:before="87"/>
              <w:ind w:left="59"/>
            </w:pPr>
            <w:r>
              <w:rPr>
                <w:spacing w:val="-10"/>
              </w:rPr>
              <w:t xml:space="preserve">  </w:t>
            </w:r>
            <w:r w:rsidR="00F17FED">
              <w:rPr>
                <w:spacing w:val="-10"/>
              </w:rPr>
              <w:t>$</w:t>
            </w:r>
            <w:r w:rsidR="00F17FED">
              <w:tab/>
            </w:r>
            <w:r w:rsidR="007B7932">
              <w:t>53,201.31</w:t>
            </w:r>
          </w:p>
        </w:tc>
      </w:tr>
      <w:tr w:rsidR="003C5131" w14:paraId="3C83E79A" w14:textId="77777777" w:rsidTr="008101B2">
        <w:trPr>
          <w:trHeight w:val="356"/>
        </w:trPr>
        <w:tc>
          <w:tcPr>
            <w:tcW w:w="864" w:type="pct"/>
            <w:tcBorders>
              <w:top w:val="single" w:sz="8" w:space="0" w:color="000000"/>
              <w:bottom w:val="single" w:sz="8" w:space="0" w:color="000000"/>
              <w:right w:val="single" w:sz="8" w:space="0" w:color="000000"/>
            </w:tcBorders>
          </w:tcPr>
          <w:p w14:paraId="40A29B4E" w14:textId="77777777" w:rsidR="00397A3C" w:rsidRDefault="00F17FED">
            <w:pPr>
              <w:pStyle w:val="TableParagraph"/>
              <w:spacing w:before="87"/>
              <w:ind w:left="34"/>
            </w:pPr>
            <w:r>
              <w:t>City</w:t>
            </w:r>
            <w:r>
              <w:rPr>
                <w:spacing w:val="-3"/>
              </w:rPr>
              <w:t xml:space="preserve"> </w:t>
            </w:r>
            <w:r>
              <w:t>of</w:t>
            </w:r>
            <w:r>
              <w:rPr>
                <w:spacing w:val="-4"/>
              </w:rPr>
              <w:t xml:space="preserve"> </w:t>
            </w:r>
            <w:r>
              <w:rPr>
                <w:spacing w:val="-2"/>
              </w:rPr>
              <w:t>Bremerton</w:t>
            </w:r>
          </w:p>
        </w:tc>
        <w:tc>
          <w:tcPr>
            <w:tcW w:w="491" w:type="pct"/>
            <w:tcBorders>
              <w:top w:val="single" w:sz="8" w:space="0" w:color="000000"/>
              <w:left w:val="single" w:sz="8" w:space="0" w:color="000000"/>
              <w:bottom w:val="single" w:sz="8" w:space="0" w:color="000000"/>
              <w:right w:val="single" w:sz="8" w:space="0" w:color="000000"/>
            </w:tcBorders>
          </w:tcPr>
          <w:p w14:paraId="392CE4A4" w14:textId="77777777" w:rsidR="00397A3C" w:rsidRDefault="00F17FED">
            <w:pPr>
              <w:pStyle w:val="TableParagraph"/>
              <w:tabs>
                <w:tab w:val="left" w:pos="1035"/>
              </w:tabs>
              <w:spacing w:before="87"/>
              <w:ind w:left="71"/>
              <w:jc w:val="center"/>
            </w:pPr>
            <w:r>
              <w:rPr>
                <w:spacing w:val="-10"/>
              </w:rPr>
              <w:t>$</w:t>
            </w:r>
            <w:r>
              <w:tab/>
            </w:r>
            <w:r>
              <w:rPr>
                <w:spacing w:val="-2"/>
              </w:rPr>
              <w:t>67,900.00</w:t>
            </w:r>
          </w:p>
        </w:tc>
        <w:tc>
          <w:tcPr>
            <w:tcW w:w="435" w:type="pct"/>
            <w:tcBorders>
              <w:top w:val="single" w:sz="8" w:space="0" w:color="000000"/>
              <w:left w:val="single" w:sz="8" w:space="0" w:color="000000"/>
              <w:bottom w:val="single" w:sz="8" w:space="0" w:color="000000"/>
              <w:right w:val="single" w:sz="8" w:space="0" w:color="000000"/>
            </w:tcBorders>
          </w:tcPr>
          <w:p w14:paraId="0A4C313C" w14:textId="77777777" w:rsidR="00397A3C" w:rsidRDefault="00F17FED">
            <w:pPr>
              <w:pStyle w:val="TableParagraph"/>
              <w:tabs>
                <w:tab w:val="left" w:pos="1463"/>
              </w:tabs>
              <w:spacing w:before="87"/>
              <w:ind w:left="148"/>
              <w:rPr>
                <w:b/>
              </w:rPr>
            </w:pPr>
            <w:r>
              <w:rPr>
                <w:b/>
                <w:color w:val="C00000"/>
                <w:spacing w:val="-10"/>
              </w:rPr>
              <w:t>$</w:t>
            </w:r>
            <w:r>
              <w:rPr>
                <w:b/>
                <w:color w:val="C00000"/>
              </w:rPr>
              <w:tab/>
            </w:r>
            <w:r>
              <w:rPr>
                <w:b/>
                <w:color w:val="C00000"/>
                <w:spacing w:val="-10"/>
              </w:rPr>
              <w:t>-</w:t>
            </w:r>
          </w:p>
        </w:tc>
        <w:tc>
          <w:tcPr>
            <w:tcW w:w="289" w:type="pct"/>
            <w:tcBorders>
              <w:top w:val="single" w:sz="8" w:space="0" w:color="000000"/>
              <w:left w:val="single" w:sz="8" w:space="0" w:color="000000"/>
              <w:bottom w:val="single" w:sz="8" w:space="0" w:color="000000"/>
              <w:right w:val="single" w:sz="8" w:space="0" w:color="000000"/>
            </w:tcBorders>
          </w:tcPr>
          <w:p w14:paraId="2809937B" w14:textId="77777777" w:rsidR="00397A3C" w:rsidRDefault="00F17FED">
            <w:pPr>
              <w:pStyle w:val="TableParagraph"/>
              <w:spacing w:before="87"/>
              <w:ind w:right="-15"/>
              <w:jc w:val="right"/>
              <w:rPr>
                <w:b/>
              </w:rPr>
            </w:pPr>
            <w:r>
              <w:rPr>
                <w:b/>
                <w:color w:val="C00000"/>
                <w:spacing w:val="-4"/>
              </w:rPr>
              <w:t>0.00%</w:t>
            </w:r>
          </w:p>
        </w:tc>
        <w:tc>
          <w:tcPr>
            <w:tcW w:w="447" w:type="pct"/>
            <w:tcBorders>
              <w:top w:val="single" w:sz="8" w:space="0" w:color="000000"/>
              <w:left w:val="single" w:sz="8" w:space="0" w:color="000000"/>
              <w:bottom w:val="single" w:sz="8" w:space="0" w:color="000000"/>
              <w:right w:val="single" w:sz="8" w:space="0" w:color="000000"/>
            </w:tcBorders>
          </w:tcPr>
          <w:p w14:paraId="126B9081" w14:textId="60F1B6B7" w:rsidR="00397A3C" w:rsidRPr="00085098" w:rsidRDefault="00F17FED">
            <w:pPr>
              <w:pStyle w:val="TableParagraph"/>
              <w:tabs>
                <w:tab w:val="left" w:pos="1510"/>
              </w:tabs>
              <w:spacing w:before="87"/>
              <w:ind w:left="124"/>
              <w:rPr>
                <w:b/>
                <w:color w:val="C00000"/>
              </w:rPr>
            </w:pPr>
            <w:r w:rsidRPr="00085098">
              <w:rPr>
                <w:b/>
                <w:color w:val="C00000"/>
                <w:spacing w:val="-10"/>
              </w:rPr>
              <w:t>$</w:t>
            </w:r>
            <w:r w:rsidRPr="00085098">
              <w:rPr>
                <w:b/>
                <w:color w:val="C00000"/>
              </w:rPr>
              <w:tab/>
            </w:r>
            <w:r w:rsidR="002D3214" w:rsidRPr="00085098">
              <w:rPr>
                <w:b/>
                <w:color w:val="C00000"/>
              </w:rPr>
              <w:t xml:space="preserve">     0</w:t>
            </w:r>
          </w:p>
        </w:tc>
        <w:tc>
          <w:tcPr>
            <w:tcW w:w="244" w:type="pct"/>
            <w:tcBorders>
              <w:top w:val="single" w:sz="8" w:space="0" w:color="000000"/>
              <w:left w:val="single" w:sz="8" w:space="0" w:color="000000"/>
              <w:bottom w:val="single" w:sz="8" w:space="0" w:color="000000"/>
              <w:right w:val="single" w:sz="8" w:space="0" w:color="000000"/>
            </w:tcBorders>
          </w:tcPr>
          <w:p w14:paraId="43936EE4" w14:textId="77777777" w:rsidR="00397A3C" w:rsidRPr="00CA7845" w:rsidRDefault="00F17FED">
            <w:pPr>
              <w:pStyle w:val="TableParagraph"/>
              <w:spacing w:before="87"/>
              <w:ind w:left="468"/>
              <w:rPr>
                <w:bCs/>
                <w:color w:val="C00000"/>
              </w:rPr>
            </w:pPr>
            <w:r w:rsidRPr="00CA7845">
              <w:rPr>
                <w:bCs/>
                <w:color w:val="C00000"/>
                <w:spacing w:val="-4"/>
                <w:w w:val="95"/>
              </w:rPr>
              <w:t>0.00%</w:t>
            </w:r>
          </w:p>
        </w:tc>
        <w:tc>
          <w:tcPr>
            <w:tcW w:w="413" w:type="pct"/>
            <w:tcBorders>
              <w:top w:val="single" w:sz="8" w:space="0" w:color="000000"/>
              <w:left w:val="single" w:sz="8" w:space="0" w:color="000000"/>
              <w:bottom w:val="single" w:sz="8" w:space="0" w:color="000000"/>
              <w:right w:val="single" w:sz="8" w:space="0" w:color="000000"/>
            </w:tcBorders>
          </w:tcPr>
          <w:p w14:paraId="0A120C5B" w14:textId="77777777" w:rsidR="00397A3C" w:rsidRDefault="00F17FED">
            <w:pPr>
              <w:pStyle w:val="TableParagraph"/>
              <w:tabs>
                <w:tab w:val="left" w:pos="1367"/>
              </w:tabs>
              <w:spacing w:before="87"/>
              <w:ind w:left="124"/>
            </w:pPr>
            <w:r>
              <w:rPr>
                <w:spacing w:val="-10"/>
              </w:rPr>
              <w:t>$</w:t>
            </w:r>
            <w:r>
              <w:tab/>
            </w:r>
            <w:r>
              <w:rPr>
                <w:spacing w:val="-10"/>
              </w:rPr>
              <w:t>-</w:t>
            </w:r>
          </w:p>
        </w:tc>
        <w:tc>
          <w:tcPr>
            <w:tcW w:w="274" w:type="pct"/>
            <w:tcBorders>
              <w:top w:val="single" w:sz="8" w:space="0" w:color="000000"/>
              <w:left w:val="single" w:sz="8" w:space="0" w:color="000000"/>
              <w:bottom w:val="single" w:sz="8" w:space="0" w:color="000000"/>
              <w:right w:val="single" w:sz="8" w:space="0" w:color="000000"/>
            </w:tcBorders>
          </w:tcPr>
          <w:p w14:paraId="7170A545"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09813A56" w14:textId="77777777" w:rsidR="00397A3C" w:rsidRDefault="00F17FED">
            <w:pPr>
              <w:pStyle w:val="TableParagraph"/>
              <w:tabs>
                <w:tab w:val="left" w:pos="1431"/>
              </w:tabs>
              <w:spacing w:before="87"/>
              <w:ind w:left="124"/>
            </w:pPr>
            <w:r>
              <w:rPr>
                <w:spacing w:val="-10"/>
              </w:rPr>
              <w:t>$</w:t>
            </w:r>
            <w:r>
              <w:tab/>
            </w:r>
            <w:r>
              <w:rPr>
                <w:spacing w:val="-10"/>
              </w:rPr>
              <w:t>-</w:t>
            </w:r>
          </w:p>
        </w:tc>
        <w:tc>
          <w:tcPr>
            <w:tcW w:w="263" w:type="pct"/>
            <w:tcBorders>
              <w:top w:val="single" w:sz="8" w:space="0" w:color="000000"/>
              <w:left w:val="single" w:sz="8" w:space="0" w:color="000000"/>
              <w:bottom w:val="single" w:sz="8" w:space="0" w:color="000000"/>
              <w:right w:val="single" w:sz="8" w:space="0" w:color="000000"/>
            </w:tcBorders>
          </w:tcPr>
          <w:p w14:paraId="3DA7A8DE"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64062C41" w14:textId="4F460F31" w:rsidR="00397A3C" w:rsidRDefault="00F17FED">
            <w:pPr>
              <w:pStyle w:val="TableParagraph"/>
              <w:tabs>
                <w:tab w:val="left" w:pos="1432"/>
              </w:tabs>
              <w:spacing w:before="87"/>
              <w:ind w:left="125"/>
              <w:rPr>
                <w:b/>
              </w:rPr>
            </w:pPr>
            <w:r>
              <w:rPr>
                <w:b/>
                <w:spacing w:val="-10"/>
              </w:rPr>
              <w:t>$</w:t>
            </w:r>
            <w:r>
              <w:rPr>
                <w:b/>
              </w:rPr>
              <w:tab/>
            </w:r>
            <w:r w:rsidR="00375292">
              <w:rPr>
                <w:b/>
              </w:rPr>
              <w:t xml:space="preserve">    0</w:t>
            </w:r>
          </w:p>
        </w:tc>
        <w:tc>
          <w:tcPr>
            <w:tcW w:w="424" w:type="pct"/>
            <w:tcBorders>
              <w:top w:val="single" w:sz="8" w:space="0" w:color="000000"/>
              <w:left w:val="single" w:sz="8" w:space="0" w:color="000000"/>
              <w:bottom w:val="single" w:sz="8" w:space="0" w:color="000000"/>
            </w:tcBorders>
          </w:tcPr>
          <w:p w14:paraId="5BDCB11F" w14:textId="2C2BC4F0" w:rsidR="00397A3C" w:rsidRDefault="004C755E" w:rsidP="004C755E">
            <w:pPr>
              <w:pStyle w:val="TableParagraph"/>
              <w:tabs>
                <w:tab w:val="left" w:pos="740"/>
              </w:tabs>
              <w:spacing w:before="87"/>
              <w:ind w:left="59"/>
            </w:pPr>
            <w:r>
              <w:rPr>
                <w:spacing w:val="-10"/>
              </w:rPr>
              <w:t xml:space="preserve">  </w:t>
            </w:r>
            <w:r w:rsidR="00F17FED">
              <w:rPr>
                <w:spacing w:val="-10"/>
              </w:rPr>
              <w:t>$</w:t>
            </w:r>
            <w:r w:rsidR="00F17FED">
              <w:tab/>
            </w:r>
            <w:r w:rsidR="00F17FED">
              <w:rPr>
                <w:spacing w:val="-2"/>
              </w:rPr>
              <w:t>67,900.00</w:t>
            </w:r>
          </w:p>
        </w:tc>
      </w:tr>
      <w:tr w:rsidR="003C5131" w14:paraId="4DAEEBD4" w14:textId="77777777" w:rsidTr="008101B2">
        <w:trPr>
          <w:trHeight w:val="356"/>
        </w:trPr>
        <w:tc>
          <w:tcPr>
            <w:tcW w:w="864" w:type="pct"/>
            <w:tcBorders>
              <w:top w:val="single" w:sz="8" w:space="0" w:color="000000"/>
              <w:bottom w:val="single" w:sz="8" w:space="0" w:color="000000"/>
              <w:right w:val="single" w:sz="8" w:space="0" w:color="000000"/>
            </w:tcBorders>
          </w:tcPr>
          <w:p w14:paraId="2B58C3A8" w14:textId="77777777" w:rsidR="00397A3C" w:rsidRDefault="00F17FED">
            <w:pPr>
              <w:pStyle w:val="TableParagraph"/>
              <w:spacing w:before="87"/>
              <w:ind w:left="34"/>
            </w:pPr>
            <w:r>
              <w:t>City</w:t>
            </w:r>
            <w:r>
              <w:rPr>
                <w:spacing w:val="-3"/>
              </w:rPr>
              <w:t xml:space="preserve"> </w:t>
            </w:r>
            <w:r>
              <w:t>of</w:t>
            </w:r>
            <w:r>
              <w:rPr>
                <w:spacing w:val="-4"/>
              </w:rPr>
              <w:t xml:space="preserve"> </w:t>
            </w:r>
            <w:r>
              <w:rPr>
                <w:spacing w:val="-2"/>
              </w:rPr>
              <w:t>Poulsbo</w:t>
            </w:r>
          </w:p>
        </w:tc>
        <w:tc>
          <w:tcPr>
            <w:tcW w:w="491" w:type="pct"/>
            <w:tcBorders>
              <w:top w:val="single" w:sz="8" w:space="0" w:color="000000"/>
              <w:left w:val="single" w:sz="8" w:space="0" w:color="000000"/>
              <w:bottom w:val="single" w:sz="8" w:space="0" w:color="000000"/>
              <w:right w:val="single" w:sz="8" w:space="0" w:color="000000"/>
            </w:tcBorders>
          </w:tcPr>
          <w:p w14:paraId="0756CD2A" w14:textId="13705583" w:rsidR="00397A3C" w:rsidRDefault="00F17FED">
            <w:pPr>
              <w:pStyle w:val="TableParagraph"/>
              <w:tabs>
                <w:tab w:val="left" w:pos="923"/>
              </w:tabs>
              <w:spacing w:before="87"/>
              <w:ind w:left="64"/>
              <w:jc w:val="center"/>
            </w:pPr>
            <w:r>
              <w:rPr>
                <w:spacing w:val="-10"/>
              </w:rPr>
              <w:t>$</w:t>
            </w:r>
            <w:r w:rsidR="006C3B40">
              <w:tab/>
              <w:t xml:space="preserve"> 85,457.00</w:t>
            </w:r>
          </w:p>
        </w:tc>
        <w:tc>
          <w:tcPr>
            <w:tcW w:w="435" w:type="pct"/>
            <w:tcBorders>
              <w:top w:val="single" w:sz="8" w:space="0" w:color="000000"/>
              <w:left w:val="single" w:sz="8" w:space="0" w:color="000000"/>
              <w:bottom w:val="single" w:sz="8" w:space="0" w:color="000000"/>
              <w:right w:val="single" w:sz="8" w:space="0" w:color="000000"/>
            </w:tcBorders>
          </w:tcPr>
          <w:p w14:paraId="28098286" w14:textId="1A7BA509" w:rsidR="00397A3C" w:rsidRDefault="00F17FED">
            <w:pPr>
              <w:pStyle w:val="TableParagraph"/>
              <w:tabs>
                <w:tab w:val="left" w:pos="861"/>
              </w:tabs>
              <w:spacing w:before="87"/>
              <w:ind w:left="123"/>
              <w:rPr>
                <w:b/>
              </w:rPr>
            </w:pPr>
            <w:r>
              <w:rPr>
                <w:b/>
                <w:color w:val="C00000"/>
                <w:spacing w:val="-10"/>
              </w:rPr>
              <w:t>$</w:t>
            </w:r>
            <w:r>
              <w:rPr>
                <w:b/>
                <w:color w:val="C00000"/>
              </w:rPr>
              <w:tab/>
            </w:r>
            <w:r w:rsidR="006C3B40">
              <w:rPr>
                <w:b/>
                <w:color w:val="C00000"/>
              </w:rPr>
              <w:t>6,577.53</w:t>
            </w:r>
          </w:p>
        </w:tc>
        <w:tc>
          <w:tcPr>
            <w:tcW w:w="289" w:type="pct"/>
            <w:tcBorders>
              <w:top w:val="single" w:sz="8" w:space="0" w:color="000000"/>
              <w:left w:val="single" w:sz="8" w:space="0" w:color="000000"/>
              <w:bottom w:val="single" w:sz="8" w:space="0" w:color="000000"/>
              <w:right w:val="single" w:sz="8" w:space="0" w:color="000000"/>
            </w:tcBorders>
          </w:tcPr>
          <w:p w14:paraId="0FE12659" w14:textId="4CE03607" w:rsidR="00397A3C" w:rsidRDefault="006C3B40">
            <w:pPr>
              <w:pStyle w:val="TableParagraph"/>
              <w:spacing w:before="87"/>
              <w:ind w:right="-15"/>
              <w:jc w:val="right"/>
              <w:rPr>
                <w:b/>
              </w:rPr>
            </w:pPr>
            <w:r>
              <w:rPr>
                <w:b/>
                <w:color w:val="C00000"/>
                <w:spacing w:val="-2"/>
              </w:rPr>
              <w:t>7.70</w:t>
            </w:r>
            <w:r w:rsidR="00F17FED">
              <w:rPr>
                <w:b/>
                <w:color w:val="C00000"/>
                <w:spacing w:val="-2"/>
              </w:rPr>
              <w:t>%</w:t>
            </w:r>
          </w:p>
        </w:tc>
        <w:tc>
          <w:tcPr>
            <w:tcW w:w="447" w:type="pct"/>
            <w:tcBorders>
              <w:top w:val="single" w:sz="8" w:space="0" w:color="000000"/>
              <w:left w:val="single" w:sz="8" w:space="0" w:color="000000"/>
              <w:bottom w:val="single" w:sz="8" w:space="0" w:color="000000"/>
              <w:right w:val="single" w:sz="8" w:space="0" w:color="000000"/>
            </w:tcBorders>
          </w:tcPr>
          <w:p w14:paraId="4B88EBBD" w14:textId="0CF66ADD" w:rsidR="00397A3C" w:rsidRPr="00085098" w:rsidRDefault="00F70756">
            <w:pPr>
              <w:pStyle w:val="TableParagraph"/>
              <w:tabs>
                <w:tab w:val="left" w:pos="1510"/>
              </w:tabs>
              <w:spacing w:before="87"/>
              <w:ind w:left="124"/>
              <w:rPr>
                <w:b/>
                <w:color w:val="C00000"/>
              </w:rPr>
            </w:pPr>
            <w:r w:rsidRPr="00085098">
              <w:rPr>
                <w:b/>
                <w:color w:val="C00000"/>
              </w:rPr>
              <w:t xml:space="preserve">$                     </w:t>
            </w:r>
            <w:r w:rsidR="002D3214" w:rsidRPr="00085098">
              <w:rPr>
                <w:b/>
                <w:color w:val="C00000"/>
              </w:rPr>
              <w:t>41,670</w:t>
            </w:r>
          </w:p>
        </w:tc>
        <w:tc>
          <w:tcPr>
            <w:tcW w:w="244" w:type="pct"/>
            <w:tcBorders>
              <w:top w:val="single" w:sz="8" w:space="0" w:color="000000"/>
              <w:left w:val="single" w:sz="8" w:space="0" w:color="000000"/>
              <w:bottom w:val="single" w:sz="8" w:space="0" w:color="000000"/>
              <w:right w:val="single" w:sz="8" w:space="0" w:color="000000"/>
            </w:tcBorders>
          </w:tcPr>
          <w:p w14:paraId="5EC88F78" w14:textId="05295AD0" w:rsidR="00397A3C" w:rsidRPr="00CA7845" w:rsidRDefault="003C5131">
            <w:pPr>
              <w:pStyle w:val="TableParagraph"/>
              <w:spacing w:before="87"/>
              <w:ind w:left="468"/>
              <w:rPr>
                <w:bCs/>
                <w:color w:val="C00000"/>
              </w:rPr>
            </w:pPr>
            <w:r w:rsidRPr="00CA7845">
              <w:rPr>
                <w:bCs/>
                <w:color w:val="C00000"/>
                <w:spacing w:val="-4"/>
                <w:w w:val="95"/>
              </w:rPr>
              <w:t>48.76</w:t>
            </w:r>
            <w:r w:rsidR="00F17FED"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4F34D851" w14:textId="77777777" w:rsidR="00397A3C" w:rsidRDefault="00F17FED">
            <w:pPr>
              <w:pStyle w:val="TableParagraph"/>
              <w:tabs>
                <w:tab w:val="left" w:pos="1367"/>
              </w:tabs>
              <w:spacing w:before="87"/>
              <w:ind w:left="124"/>
            </w:pPr>
            <w:r>
              <w:rPr>
                <w:spacing w:val="-10"/>
              </w:rPr>
              <w:t>$</w:t>
            </w:r>
            <w:r>
              <w:tab/>
            </w:r>
            <w:r>
              <w:rPr>
                <w:spacing w:val="-10"/>
              </w:rPr>
              <w:t>-</w:t>
            </w:r>
          </w:p>
        </w:tc>
        <w:tc>
          <w:tcPr>
            <w:tcW w:w="274" w:type="pct"/>
            <w:tcBorders>
              <w:top w:val="single" w:sz="8" w:space="0" w:color="000000"/>
              <w:left w:val="single" w:sz="8" w:space="0" w:color="000000"/>
              <w:bottom w:val="single" w:sz="8" w:space="0" w:color="000000"/>
              <w:right w:val="single" w:sz="8" w:space="0" w:color="000000"/>
            </w:tcBorders>
          </w:tcPr>
          <w:p w14:paraId="395B8094"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06608FDA" w14:textId="77777777" w:rsidR="00397A3C" w:rsidRDefault="00F17FED">
            <w:pPr>
              <w:pStyle w:val="TableParagraph"/>
              <w:tabs>
                <w:tab w:val="left" w:pos="1431"/>
              </w:tabs>
              <w:spacing w:before="87"/>
              <w:ind w:left="124"/>
            </w:pPr>
            <w:r>
              <w:rPr>
                <w:spacing w:val="-10"/>
              </w:rPr>
              <w:t>$</w:t>
            </w:r>
            <w:r>
              <w:tab/>
            </w:r>
            <w:r>
              <w:rPr>
                <w:spacing w:val="-10"/>
              </w:rPr>
              <w:t>-</w:t>
            </w:r>
          </w:p>
        </w:tc>
        <w:tc>
          <w:tcPr>
            <w:tcW w:w="263" w:type="pct"/>
            <w:tcBorders>
              <w:top w:val="single" w:sz="8" w:space="0" w:color="000000"/>
              <w:left w:val="single" w:sz="8" w:space="0" w:color="000000"/>
              <w:bottom w:val="single" w:sz="8" w:space="0" w:color="000000"/>
              <w:right w:val="single" w:sz="8" w:space="0" w:color="000000"/>
            </w:tcBorders>
          </w:tcPr>
          <w:p w14:paraId="417B48C1"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31A2F48C" w14:textId="23ED1A82" w:rsidR="00397A3C" w:rsidRDefault="00F17FED">
            <w:pPr>
              <w:pStyle w:val="TableParagraph"/>
              <w:tabs>
                <w:tab w:val="left" w:pos="830"/>
              </w:tabs>
              <w:spacing w:before="87"/>
              <w:ind w:left="125"/>
              <w:rPr>
                <w:b/>
              </w:rPr>
            </w:pPr>
            <w:r>
              <w:rPr>
                <w:b/>
                <w:spacing w:val="-10"/>
              </w:rPr>
              <w:t>$</w:t>
            </w:r>
            <w:r w:rsidR="007917B7">
              <w:rPr>
                <w:b/>
              </w:rPr>
              <w:tab/>
              <w:t xml:space="preserve"> </w:t>
            </w:r>
            <w:r w:rsidR="00375292">
              <w:rPr>
                <w:b/>
              </w:rPr>
              <w:t xml:space="preserve">     41,670</w:t>
            </w:r>
          </w:p>
        </w:tc>
        <w:tc>
          <w:tcPr>
            <w:tcW w:w="424" w:type="pct"/>
            <w:tcBorders>
              <w:top w:val="single" w:sz="8" w:space="0" w:color="000000"/>
              <w:left w:val="single" w:sz="8" w:space="0" w:color="000000"/>
              <w:bottom w:val="single" w:sz="8" w:space="0" w:color="000000"/>
            </w:tcBorders>
          </w:tcPr>
          <w:p w14:paraId="538C6FEE" w14:textId="3E1154A2" w:rsidR="00397A3C" w:rsidRDefault="004C755E" w:rsidP="004C755E">
            <w:pPr>
              <w:pStyle w:val="TableParagraph"/>
              <w:tabs>
                <w:tab w:val="left" w:pos="628"/>
              </w:tabs>
              <w:spacing w:before="87"/>
              <w:ind w:left="59"/>
            </w:pPr>
            <w:r>
              <w:rPr>
                <w:spacing w:val="-10"/>
              </w:rPr>
              <w:t xml:space="preserve">  </w:t>
            </w:r>
            <w:r w:rsidR="00F17FED">
              <w:rPr>
                <w:spacing w:val="-10"/>
              </w:rPr>
              <w:t>$</w:t>
            </w:r>
            <w:r w:rsidR="007B7932">
              <w:tab/>
              <w:t xml:space="preserve"> 43,787.00</w:t>
            </w:r>
          </w:p>
        </w:tc>
      </w:tr>
      <w:tr w:rsidR="003C5131" w14:paraId="6F03E671" w14:textId="77777777" w:rsidTr="008101B2">
        <w:trPr>
          <w:trHeight w:val="356"/>
        </w:trPr>
        <w:tc>
          <w:tcPr>
            <w:tcW w:w="864" w:type="pct"/>
            <w:tcBorders>
              <w:top w:val="single" w:sz="8" w:space="0" w:color="000000"/>
              <w:bottom w:val="single" w:sz="8" w:space="0" w:color="000000"/>
              <w:right w:val="single" w:sz="8" w:space="0" w:color="000000"/>
            </w:tcBorders>
          </w:tcPr>
          <w:p w14:paraId="4A9A1335" w14:textId="77777777" w:rsidR="00397A3C" w:rsidRDefault="00F17FED">
            <w:pPr>
              <w:pStyle w:val="TableParagraph"/>
              <w:spacing w:before="86"/>
              <w:ind w:left="34"/>
            </w:pPr>
            <w:r>
              <w:t>The</w:t>
            </w:r>
            <w:r>
              <w:rPr>
                <w:spacing w:val="-8"/>
              </w:rPr>
              <w:t xml:space="preserve"> </w:t>
            </w:r>
            <w:r>
              <w:t>Coffee</w:t>
            </w:r>
            <w:r>
              <w:rPr>
                <w:spacing w:val="-7"/>
              </w:rPr>
              <w:t xml:space="preserve"> </w:t>
            </w:r>
            <w:r>
              <w:rPr>
                <w:spacing w:val="-2"/>
              </w:rPr>
              <w:t>Oasis</w:t>
            </w:r>
          </w:p>
        </w:tc>
        <w:tc>
          <w:tcPr>
            <w:tcW w:w="491" w:type="pct"/>
            <w:tcBorders>
              <w:top w:val="single" w:sz="8" w:space="0" w:color="000000"/>
              <w:left w:val="single" w:sz="8" w:space="0" w:color="000000"/>
              <w:bottom w:val="single" w:sz="8" w:space="0" w:color="000000"/>
              <w:right w:val="single" w:sz="8" w:space="0" w:color="000000"/>
            </w:tcBorders>
          </w:tcPr>
          <w:p w14:paraId="13DFC760" w14:textId="38DCDD0F" w:rsidR="00397A3C" w:rsidRDefault="00F17FED">
            <w:pPr>
              <w:pStyle w:val="TableParagraph"/>
              <w:tabs>
                <w:tab w:val="left" w:pos="923"/>
              </w:tabs>
              <w:spacing w:before="86"/>
              <w:ind w:left="64"/>
              <w:jc w:val="center"/>
            </w:pPr>
            <w:r>
              <w:rPr>
                <w:spacing w:val="-10"/>
              </w:rPr>
              <w:t>$</w:t>
            </w:r>
            <w:r>
              <w:tab/>
            </w:r>
            <w:r w:rsidR="006C3B40">
              <w:rPr>
                <w:spacing w:val="-2"/>
              </w:rPr>
              <w:t>289,626.00</w:t>
            </w:r>
          </w:p>
        </w:tc>
        <w:tc>
          <w:tcPr>
            <w:tcW w:w="435" w:type="pct"/>
            <w:tcBorders>
              <w:top w:val="single" w:sz="8" w:space="0" w:color="000000"/>
              <w:left w:val="single" w:sz="8" w:space="0" w:color="000000"/>
              <w:bottom w:val="single" w:sz="8" w:space="0" w:color="000000"/>
              <w:right w:val="single" w:sz="8" w:space="0" w:color="000000"/>
            </w:tcBorders>
          </w:tcPr>
          <w:p w14:paraId="0AF06FAA" w14:textId="5EE643E8" w:rsidR="00397A3C" w:rsidRDefault="00F17FED">
            <w:pPr>
              <w:pStyle w:val="TableParagraph"/>
              <w:tabs>
                <w:tab w:val="left" w:pos="861"/>
              </w:tabs>
              <w:spacing w:before="86"/>
              <w:ind w:left="123"/>
              <w:rPr>
                <w:b/>
              </w:rPr>
            </w:pPr>
            <w:r>
              <w:rPr>
                <w:b/>
                <w:color w:val="C00000"/>
                <w:spacing w:val="-10"/>
              </w:rPr>
              <w:t>$</w:t>
            </w:r>
            <w:r>
              <w:rPr>
                <w:b/>
                <w:color w:val="C00000"/>
              </w:rPr>
              <w:tab/>
            </w:r>
            <w:r w:rsidR="00156C9E">
              <w:rPr>
                <w:b/>
                <w:color w:val="C00000"/>
                <w:spacing w:val="-2"/>
              </w:rPr>
              <w:t>63,769.38</w:t>
            </w:r>
          </w:p>
        </w:tc>
        <w:tc>
          <w:tcPr>
            <w:tcW w:w="289" w:type="pct"/>
            <w:tcBorders>
              <w:top w:val="single" w:sz="8" w:space="0" w:color="000000"/>
              <w:left w:val="single" w:sz="8" w:space="0" w:color="000000"/>
              <w:bottom w:val="single" w:sz="8" w:space="0" w:color="000000"/>
              <w:right w:val="single" w:sz="8" w:space="0" w:color="000000"/>
            </w:tcBorders>
          </w:tcPr>
          <w:p w14:paraId="44F892AA" w14:textId="02A83EF8" w:rsidR="00397A3C" w:rsidRDefault="00156C9E">
            <w:pPr>
              <w:pStyle w:val="TableParagraph"/>
              <w:spacing w:before="86"/>
              <w:ind w:right="-15"/>
              <w:jc w:val="right"/>
              <w:rPr>
                <w:b/>
              </w:rPr>
            </w:pPr>
            <w:r>
              <w:rPr>
                <w:b/>
                <w:color w:val="C00000"/>
                <w:spacing w:val="-2"/>
              </w:rPr>
              <w:t>22.02</w:t>
            </w:r>
            <w:r w:rsidR="00F17FED">
              <w:rPr>
                <w:b/>
                <w:color w:val="C00000"/>
                <w:spacing w:val="-2"/>
              </w:rPr>
              <w:t>%</w:t>
            </w:r>
          </w:p>
        </w:tc>
        <w:tc>
          <w:tcPr>
            <w:tcW w:w="447" w:type="pct"/>
            <w:tcBorders>
              <w:top w:val="single" w:sz="8" w:space="0" w:color="000000"/>
              <w:left w:val="single" w:sz="8" w:space="0" w:color="000000"/>
              <w:bottom w:val="single" w:sz="8" w:space="0" w:color="000000"/>
              <w:right w:val="single" w:sz="8" w:space="0" w:color="000000"/>
            </w:tcBorders>
          </w:tcPr>
          <w:p w14:paraId="0F1F6FA8" w14:textId="644A1901" w:rsidR="00397A3C" w:rsidRPr="00085098" w:rsidRDefault="00F17FED">
            <w:pPr>
              <w:pStyle w:val="TableParagraph"/>
              <w:tabs>
                <w:tab w:val="left" w:pos="1510"/>
              </w:tabs>
              <w:spacing w:before="86"/>
              <w:ind w:left="124"/>
              <w:rPr>
                <w:b/>
                <w:color w:val="C00000"/>
              </w:rPr>
            </w:pPr>
            <w:r w:rsidRPr="00085098">
              <w:rPr>
                <w:b/>
                <w:color w:val="C00000"/>
                <w:spacing w:val="-10"/>
              </w:rPr>
              <w:t>$</w:t>
            </w:r>
            <w:r w:rsidR="00F70756" w:rsidRPr="00085098">
              <w:rPr>
                <w:b/>
                <w:color w:val="C00000"/>
                <w:spacing w:val="-10"/>
              </w:rPr>
              <w:t xml:space="preserve">                 </w:t>
            </w:r>
            <w:r w:rsidR="00F70756" w:rsidRPr="00085098">
              <w:rPr>
                <w:b/>
                <w:color w:val="C00000"/>
              </w:rPr>
              <w:t>178,414.06</w:t>
            </w:r>
          </w:p>
        </w:tc>
        <w:tc>
          <w:tcPr>
            <w:tcW w:w="244" w:type="pct"/>
            <w:tcBorders>
              <w:top w:val="single" w:sz="8" w:space="0" w:color="000000"/>
              <w:left w:val="single" w:sz="8" w:space="0" w:color="000000"/>
              <w:bottom w:val="single" w:sz="8" w:space="0" w:color="000000"/>
              <w:right w:val="single" w:sz="8" w:space="0" w:color="000000"/>
            </w:tcBorders>
          </w:tcPr>
          <w:p w14:paraId="440B4916" w14:textId="538E2079" w:rsidR="00397A3C" w:rsidRPr="00CA7845" w:rsidRDefault="003C5131">
            <w:pPr>
              <w:pStyle w:val="TableParagraph"/>
              <w:spacing w:before="86"/>
              <w:ind w:left="468"/>
              <w:rPr>
                <w:bCs/>
                <w:color w:val="C00000"/>
              </w:rPr>
            </w:pPr>
            <w:r w:rsidRPr="00CA7845">
              <w:rPr>
                <w:bCs/>
                <w:color w:val="C00000"/>
                <w:spacing w:val="-4"/>
                <w:w w:val="95"/>
              </w:rPr>
              <w:t>61.60</w:t>
            </w:r>
            <w:r w:rsidR="00F17FED"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7FFFAEA6" w14:textId="77777777" w:rsidR="00397A3C" w:rsidRDefault="00F17FED">
            <w:pPr>
              <w:pStyle w:val="TableParagraph"/>
              <w:tabs>
                <w:tab w:val="left" w:pos="1367"/>
              </w:tabs>
              <w:spacing w:before="86"/>
              <w:ind w:left="124"/>
            </w:pPr>
            <w:r>
              <w:rPr>
                <w:spacing w:val="-10"/>
              </w:rPr>
              <w:t>$</w:t>
            </w:r>
            <w:r>
              <w:tab/>
            </w:r>
            <w:r>
              <w:rPr>
                <w:spacing w:val="-10"/>
              </w:rPr>
              <w:t>-</w:t>
            </w:r>
          </w:p>
        </w:tc>
        <w:tc>
          <w:tcPr>
            <w:tcW w:w="274" w:type="pct"/>
            <w:tcBorders>
              <w:top w:val="single" w:sz="8" w:space="0" w:color="000000"/>
              <w:left w:val="single" w:sz="8" w:space="0" w:color="000000"/>
              <w:bottom w:val="single" w:sz="8" w:space="0" w:color="000000"/>
              <w:right w:val="single" w:sz="8" w:space="0" w:color="000000"/>
            </w:tcBorders>
          </w:tcPr>
          <w:p w14:paraId="0EDC1875" w14:textId="77777777" w:rsidR="00397A3C" w:rsidRDefault="00F17FED">
            <w:pPr>
              <w:pStyle w:val="TableParagraph"/>
              <w:spacing w:before="86"/>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2CA3079D" w14:textId="77777777" w:rsidR="00397A3C" w:rsidRDefault="00F17FED">
            <w:pPr>
              <w:pStyle w:val="TableParagraph"/>
              <w:tabs>
                <w:tab w:val="left" w:pos="1431"/>
              </w:tabs>
              <w:spacing w:before="86"/>
              <w:ind w:left="124"/>
            </w:pPr>
            <w:r>
              <w:rPr>
                <w:spacing w:val="-10"/>
              </w:rPr>
              <w:t>$</w:t>
            </w:r>
            <w:r>
              <w:tab/>
            </w:r>
            <w:r>
              <w:rPr>
                <w:spacing w:val="-10"/>
              </w:rPr>
              <w:t>-</w:t>
            </w:r>
          </w:p>
        </w:tc>
        <w:tc>
          <w:tcPr>
            <w:tcW w:w="263" w:type="pct"/>
            <w:tcBorders>
              <w:top w:val="single" w:sz="8" w:space="0" w:color="000000"/>
              <w:left w:val="single" w:sz="8" w:space="0" w:color="000000"/>
              <w:bottom w:val="single" w:sz="8" w:space="0" w:color="000000"/>
              <w:right w:val="single" w:sz="8" w:space="0" w:color="000000"/>
            </w:tcBorders>
          </w:tcPr>
          <w:p w14:paraId="0567D3FA" w14:textId="77777777" w:rsidR="00397A3C" w:rsidRDefault="00F17FED">
            <w:pPr>
              <w:pStyle w:val="TableParagraph"/>
              <w:spacing w:before="86"/>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7B3BCB4C" w14:textId="31091FB6" w:rsidR="00397A3C" w:rsidRDefault="00F17FED">
            <w:pPr>
              <w:pStyle w:val="TableParagraph"/>
              <w:tabs>
                <w:tab w:val="left" w:pos="830"/>
              </w:tabs>
              <w:spacing w:before="86"/>
              <w:ind w:left="125"/>
              <w:rPr>
                <w:b/>
              </w:rPr>
            </w:pPr>
            <w:r>
              <w:rPr>
                <w:b/>
                <w:spacing w:val="-10"/>
              </w:rPr>
              <w:t>$</w:t>
            </w:r>
            <w:r w:rsidR="00375292">
              <w:rPr>
                <w:b/>
                <w:spacing w:val="-10"/>
              </w:rPr>
              <w:t xml:space="preserve">             </w:t>
            </w:r>
            <w:r w:rsidR="00375292">
              <w:rPr>
                <w:b/>
              </w:rPr>
              <w:t>178,414.06</w:t>
            </w:r>
          </w:p>
        </w:tc>
        <w:tc>
          <w:tcPr>
            <w:tcW w:w="424" w:type="pct"/>
            <w:tcBorders>
              <w:top w:val="single" w:sz="8" w:space="0" w:color="000000"/>
              <w:left w:val="single" w:sz="8" w:space="0" w:color="000000"/>
              <w:bottom w:val="single" w:sz="8" w:space="0" w:color="000000"/>
            </w:tcBorders>
          </w:tcPr>
          <w:p w14:paraId="3FF32CA1" w14:textId="3E5A0AFF" w:rsidR="00397A3C" w:rsidRDefault="004C755E" w:rsidP="004C755E">
            <w:pPr>
              <w:pStyle w:val="TableParagraph"/>
              <w:tabs>
                <w:tab w:val="left" w:pos="628"/>
              </w:tabs>
              <w:spacing w:before="86"/>
              <w:ind w:left="59"/>
            </w:pPr>
            <w:r>
              <w:rPr>
                <w:spacing w:val="-10"/>
              </w:rPr>
              <w:t xml:space="preserve">  </w:t>
            </w:r>
            <w:r w:rsidR="00F17FED">
              <w:rPr>
                <w:spacing w:val="-10"/>
              </w:rPr>
              <w:t>$</w:t>
            </w:r>
            <w:r w:rsidR="00F17FED">
              <w:tab/>
            </w:r>
            <w:r w:rsidR="007B7932">
              <w:t>111,211.94</w:t>
            </w:r>
          </w:p>
        </w:tc>
      </w:tr>
      <w:tr w:rsidR="003C5131" w14:paraId="2B72A653" w14:textId="77777777" w:rsidTr="008101B2">
        <w:trPr>
          <w:trHeight w:val="356"/>
        </w:trPr>
        <w:tc>
          <w:tcPr>
            <w:tcW w:w="864" w:type="pct"/>
            <w:tcBorders>
              <w:top w:val="single" w:sz="8" w:space="0" w:color="000000"/>
              <w:bottom w:val="single" w:sz="8" w:space="0" w:color="000000"/>
              <w:right w:val="single" w:sz="8" w:space="0" w:color="000000"/>
            </w:tcBorders>
          </w:tcPr>
          <w:p w14:paraId="5D66C7AB" w14:textId="41AD0912" w:rsidR="00585044" w:rsidRDefault="00585044">
            <w:pPr>
              <w:pStyle w:val="TableParagraph"/>
              <w:spacing w:before="86"/>
              <w:ind w:left="34"/>
            </w:pPr>
            <w:r>
              <w:t>Eagles Wings</w:t>
            </w:r>
          </w:p>
        </w:tc>
        <w:tc>
          <w:tcPr>
            <w:tcW w:w="491" w:type="pct"/>
            <w:tcBorders>
              <w:top w:val="single" w:sz="8" w:space="0" w:color="000000"/>
              <w:left w:val="single" w:sz="8" w:space="0" w:color="000000"/>
              <w:bottom w:val="single" w:sz="8" w:space="0" w:color="000000"/>
              <w:right w:val="single" w:sz="8" w:space="0" w:color="000000"/>
            </w:tcBorders>
          </w:tcPr>
          <w:p w14:paraId="4B06CB7B" w14:textId="605E5242" w:rsidR="00585044" w:rsidRDefault="00585044" w:rsidP="00585044">
            <w:pPr>
              <w:pStyle w:val="TableParagraph"/>
              <w:tabs>
                <w:tab w:val="left" w:pos="923"/>
              </w:tabs>
              <w:spacing w:before="86"/>
              <w:ind w:left="64"/>
              <w:rPr>
                <w:spacing w:val="-10"/>
              </w:rPr>
            </w:pPr>
            <w:r>
              <w:rPr>
                <w:spacing w:val="-10"/>
              </w:rPr>
              <w:t xml:space="preserve">  $                    196,478.00</w:t>
            </w:r>
          </w:p>
        </w:tc>
        <w:tc>
          <w:tcPr>
            <w:tcW w:w="435" w:type="pct"/>
            <w:tcBorders>
              <w:top w:val="single" w:sz="8" w:space="0" w:color="000000"/>
              <w:left w:val="single" w:sz="8" w:space="0" w:color="000000"/>
              <w:bottom w:val="single" w:sz="8" w:space="0" w:color="000000"/>
              <w:right w:val="single" w:sz="8" w:space="0" w:color="000000"/>
            </w:tcBorders>
          </w:tcPr>
          <w:p w14:paraId="5EB8F7C9" w14:textId="37151B35" w:rsidR="00585044" w:rsidRPr="00585044" w:rsidRDefault="00585044">
            <w:pPr>
              <w:pStyle w:val="TableParagraph"/>
              <w:tabs>
                <w:tab w:val="left" w:pos="861"/>
              </w:tabs>
              <w:spacing w:before="86"/>
              <w:ind w:left="123"/>
              <w:rPr>
                <w:b/>
                <w:bCs/>
                <w:color w:val="C00000"/>
                <w:spacing w:val="-10"/>
              </w:rPr>
            </w:pPr>
            <w:r w:rsidRPr="00585044">
              <w:rPr>
                <w:b/>
                <w:bCs/>
                <w:color w:val="C00000"/>
                <w:spacing w:val="-10"/>
              </w:rPr>
              <w:t xml:space="preserve">$                 20,745.98      </w:t>
            </w:r>
          </w:p>
        </w:tc>
        <w:tc>
          <w:tcPr>
            <w:tcW w:w="289" w:type="pct"/>
            <w:tcBorders>
              <w:top w:val="single" w:sz="8" w:space="0" w:color="000000"/>
              <w:left w:val="single" w:sz="8" w:space="0" w:color="000000"/>
              <w:bottom w:val="single" w:sz="8" w:space="0" w:color="000000"/>
              <w:right w:val="single" w:sz="8" w:space="0" w:color="000000"/>
            </w:tcBorders>
          </w:tcPr>
          <w:p w14:paraId="7906CC82" w14:textId="06C8271A" w:rsidR="00585044" w:rsidRDefault="00585044">
            <w:pPr>
              <w:pStyle w:val="TableParagraph"/>
              <w:spacing w:before="86"/>
              <w:ind w:right="-15"/>
              <w:jc w:val="right"/>
              <w:rPr>
                <w:b/>
                <w:color w:val="C00000"/>
                <w:spacing w:val="-2"/>
              </w:rPr>
            </w:pPr>
            <w:r>
              <w:rPr>
                <w:b/>
                <w:color w:val="C00000"/>
                <w:spacing w:val="-2"/>
              </w:rPr>
              <w:t>10.56%</w:t>
            </w:r>
          </w:p>
        </w:tc>
        <w:tc>
          <w:tcPr>
            <w:tcW w:w="447" w:type="pct"/>
            <w:tcBorders>
              <w:top w:val="single" w:sz="8" w:space="0" w:color="000000"/>
              <w:left w:val="single" w:sz="8" w:space="0" w:color="000000"/>
              <w:bottom w:val="single" w:sz="8" w:space="0" w:color="000000"/>
              <w:right w:val="single" w:sz="8" w:space="0" w:color="000000"/>
            </w:tcBorders>
          </w:tcPr>
          <w:p w14:paraId="14E0860C" w14:textId="469CC910" w:rsidR="00585044" w:rsidRPr="00085098" w:rsidRDefault="00585044">
            <w:pPr>
              <w:pStyle w:val="TableParagraph"/>
              <w:tabs>
                <w:tab w:val="left" w:pos="1510"/>
              </w:tabs>
              <w:spacing w:before="86"/>
              <w:ind w:left="124"/>
              <w:rPr>
                <w:b/>
                <w:color w:val="C00000"/>
                <w:spacing w:val="-10"/>
              </w:rPr>
            </w:pPr>
            <w:r w:rsidRPr="00085098">
              <w:rPr>
                <w:b/>
                <w:color w:val="C00000"/>
                <w:spacing w:val="-10"/>
              </w:rPr>
              <w:t xml:space="preserve">$  </w:t>
            </w:r>
            <w:r w:rsidR="00F70756" w:rsidRPr="00085098">
              <w:rPr>
                <w:b/>
                <w:color w:val="C00000"/>
                <w:spacing w:val="-10"/>
              </w:rPr>
              <w:t xml:space="preserve">                   81,512.52</w:t>
            </w:r>
            <w:r w:rsidRPr="00085098">
              <w:rPr>
                <w:b/>
                <w:color w:val="C00000"/>
                <w:spacing w:val="-10"/>
              </w:rPr>
              <w:t xml:space="preserve">                      </w:t>
            </w:r>
          </w:p>
        </w:tc>
        <w:tc>
          <w:tcPr>
            <w:tcW w:w="244" w:type="pct"/>
            <w:tcBorders>
              <w:top w:val="single" w:sz="8" w:space="0" w:color="000000"/>
              <w:left w:val="single" w:sz="8" w:space="0" w:color="000000"/>
              <w:bottom w:val="single" w:sz="8" w:space="0" w:color="000000"/>
              <w:right w:val="single" w:sz="8" w:space="0" w:color="000000"/>
            </w:tcBorders>
          </w:tcPr>
          <w:p w14:paraId="048346B7" w14:textId="48CEA769" w:rsidR="00585044" w:rsidRPr="00CA7845" w:rsidRDefault="003C5131">
            <w:pPr>
              <w:pStyle w:val="TableParagraph"/>
              <w:spacing w:before="86"/>
              <w:ind w:left="468"/>
              <w:rPr>
                <w:bCs/>
                <w:color w:val="C00000"/>
                <w:spacing w:val="-4"/>
                <w:w w:val="95"/>
              </w:rPr>
            </w:pPr>
            <w:r w:rsidRPr="00CA7845">
              <w:rPr>
                <w:bCs/>
                <w:color w:val="C00000"/>
                <w:spacing w:val="-4"/>
                <w:w w:val="95"/>
              </w:rPr>
              <w:t>41.48</w:t>
            </w:r>
            <w:r w:rsidR="00585044"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3B3C917A" w14:textId="4337127E" w:rsidR="00585044" w:rsidRDefault="00585044">
            <w:pPr>
              <w:pStyle w:val="TableParagraph"/>
              <w:tabs>
                <w:tab w:val="left" w:pos="1367"/>
              </w:tabs>
              <w:spacing w:before="86"/>
              <w:ind w:left="124"/>
              <w:rPr>
                <w:spacing w:val="-10"/>
              </w:rPr>
            </w:pPr>
            <w:r>
              <w:rPr>
                <w:spacing w:val="-10"/>
              </w:rPr>
              <w:t>$                             -</w:t>
            </w:r>
          </w:p>
        </w:tc>
        <w:tc>
          <w:tcPr>
            <w:tcW w:w="274" w:type="pct"/>
            <w:tcBorders>
              <w:top w:val="single" w:sz="8" w:space="0" w:color="000000"/>
              <w:left w:val="single" w:sz="8" w:space="0" w:color="000000"/>
              <w:bottom w:val="single" w:sz="8" w:space="0" w:color="000000"/>
              <w:right w:val="single" w:sz="8" w:space="0" w:color="000000"/>
            </w:tcBorders>
          </w:tcPr>
          <w:p w14:paraId="1DA5DB9A" w14:textId="05194921" w:rsidR="00585044" w:rsidRDefault="00585044">
            <w:pPr>
              <w:pStyle w:val="TableParagraph"/>
              <w:spacing w:before="86"/>
              <w:jc w:val="right"/>
              <w:rPr>
                <w:spacing w:val="-4"/>
              </w:rPr>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7EE65418" w14:textId="513F29FE" w:rsidR="00585044" w:rsidRDefault="00585044">
            <w:pPr>
              <w:pStyle w:val="TableParagraph"/>
              <w:tabs>
                <w:tab w:val="left" w:pos="1431"/>
              </w:tabs>
              <w:spacing w:before="86"/>
              <w:ind w:left="124"/>
              <w:rPr>
                <w:spacing w:val="-10"/>
              </w:rPr>
            </w:pPr>
            <w:r>
              <w:rPr>
                <w:spacing w:val="-10"/>
              </w:rPr>
              <w:t>$                               -</w:t>
            </w:r>
          </w:p>
        </w:tc>
        <w:tc>
          <w:tcPr>
            <w:tcW w:w="263" w:type="pct"/>
            <w:tcBorders>
              <w:top w:val="single" w:sz="8" w:space="0" w:color="000000"/>
              <w:left w:val="single" w:sz="8" w:space="0" w:color="000000"/>
              <w:bottom w:val="single" w:sz="8" w:space="0" w:color="000000"/>
              <w:right w:val="single" w:sz="8" w:space="0" w:color="000000"/>
            </w:tcBorders>
          </w:tcPr>
          <w:p w14:paraId="653522EA" w14:textId="4FF361BD" w:rsidR="00585044" w:rsidRDefault="00585044">
            <w:pPr>
              <w:pStyle w:val="TableParagraph"/>
              <w:spacing w:before="86"/>
              <w:jc w:val="right"/>
              <w:rPr>
                <w:spacing w:val="-4"/>
              </w:rPr>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42895123" w14:textId="59BE811A" w:rsidR="00585044" w:rsidRDefault="00585044">
            <w:pPr>
              <w:pStyle w:val="TableParagraph"/>
              <w:tabs>
                <w:tab w:val="left" w:pos="830"/>
              </w:tabs>
              <w:spacing w:before="86"/>
              <w:ind w:left="125"/>
              <w:rPr>
                <w:b/>
                <w:spacing w:val="-10"/>
              </w:rPr>
            </w:pPr>
            <w:r>
              <w:rPr>
                <w:b/>
                <w:spacing w:val="-10"/>
              </w:rPr>
              <w:t xml:space="preserve">$                </w:t>
            </w:r>
            <w:r w:rsidR="00375292">
              <w:rPr>
                <w:b/>
                <w:spacing w:val="-10"/>
              </w:rPr>
              <w:t xml:space="preserve"> 81,512.52</w:t>
            </w:r>
          </w:p>
        </w:tc>
        <w:tc>
          <w:tcPr>
            <w:tcW w:w="424" w:type="pct"/>
            <w:tcBorders>
              <w:top w:val="single" w:sz="8" w:space="0" w:color="000000"/>
              <w:left w:val="single" w:sz="8" w:space="0" w:color="000000"/>
              <w:bottom w:val="single" w:sz="8" w:space="0" w:color="000000"/>
            </w:tcBorders>
          </w:tcPr>
          <w:p w14:paraId="28FA754C" w14:textId="55D6491D" w:rsidR="00585044" w:rsidRDefault="00585044" w:rsidP="00585044">
            <w:pPr>
              <w:pStyle w:val="TableParagraph"/>
              <w:tabs>
                <w:tab w:val="left" w:pos="628"/>
              </w:tabs>
              <w:spacing w:before="86"/>
              <w:ind w:left="59"/>
              <w:rPr>
                <w:spacing w:val="-10"/>
              </w:rPr>
            </w:pPr>
            <w:r>
              <w:rPr>
                <w:spacing w:val="-10"/>
              </w:rPr>
              <w:t xml:space="preserve"> $            </w:t>
            </w:r>
            <w:r w:rsidR="007B7932">
              <w:rPr>
                <w:spacing w:val="-10"/>
              </w:rPr>
              <w:t xml:space="preserve"> 11</w:t>
            </w:r>
            <w:r w:rsidR="00C113B2">
              <w:rPr>
                <w:spacing w:val="-10"/>
              </w:rPr>
              <w:t>4,965.48</w:t>
            </w:r>
          </w:p>
        </w:tc>
      </w:tr>
      <w:tr w:rsidR="003C5131" w14:paraId="18A234CA" w14:textId="77777777" w:rsidTr="008101B2">
        <w:trPr>
          <w:trHeight w:val="356"/>
        </w:trPr>
        <w:tc>
          <w:tcPr>
            <w:tcW w:w="864" w:type="pct"/>
            <w:tcBorders>
              <w:top w:val="single" w:sz="8" w:space="0" w:color="000000"/>
              <w:bottom w:val="single" w:sz="8" w:space="0" w:color="000000"/>
              <w:right w:val="single" w:sz="8" w:space="0" w:color="000000"/>
            </w:tcBorders>
          </w:tcPr>
          <w:p w14:paraId="3D948219" w14:textId="628AAAD9" w:rsidR="00247B98" w:rsidRDefault="00247B98" w:rsidP="00247B98">
            <w:pPr>
              <w:pStyle w:val="TableParagraph"/>
              <w:spacing w:before="86"/>
            </w:pPr>
            <w:r>
              <w:t>Family Behavioral Health CCS</w:t>
            </w:r>
          </w:p>
        </w:tc>
        <w:tc>
          <w:tcPr>
            <w:tcW w:w="491" w:type="pct"/>
            <w:tcBorders>
              <w:top w:val="single" w:sz="8" w:space="0" w:color="000000"/>
              <w:left w:val="single" w:sz="8" w:space="0" w:color="000000"/>
              <w:bottom w:val="single" w:sz="8" w:space="0" w:color="000000"/>
              <w:right w:val="single" w:sz="8" w:space="0" w:color="000000"/>
            </w:tcBorders>
          </w:tcPr>
          <w:p w14:paraId="054FC643" w14:textId="178A810B" w:rsidR="00247B98" w:rsidRDefault="00EF41E7" w:rsidP="00EF41E7">
            <w:pPr>
              <w:pStyle w:val="TableParagraph"/>
              <w:tabs>
                <w:tab w:val="left" w:pos="923"/>
              </w:tabs>
              <w:spacing w:before="86"/>
              <w:ind w:left="64"/>
              <w:rPr>
                <w:spacing w:val="-10"/>
              </w:rPr>
            </w:pPr>
            <w:r>
              <w:rPr>
                <w:spacing w:val="-10"/>
              </w:rPr>
              <w:t xml:space="preserve">  $                   </w:t>
            </w:r>
            <w:r w:rsidR="00247B98">
              <w:rPr>
                <w:spacing w:val="-10"/>
              </w:rPr>
              <w:t>287</w:t>
            </w:r>
            <w:r>
              <w:rPr>
                <w:spacing w:val="-10"/>
              </w:rPr>
              <w:t>,694.00</w:t>
            </w:r>
          </w:p>
        </w:tc>
        <w:tc>
          <w:tcPr>
            <w:tcW w:w="435" w:type="pct"/>
            <w:tcBorders>
              <w:top w:val="single" w:sz="8" w:space="0" w:color="000000"/>
              <w:left w:val="single" w:sz="8" w:space="0" w:color="000000"/>
              <w:bottom w:val="single" w:sz="8" w:space="0" w:color="000000"/>
              <w:right w:val="single" w:sz="8" w:space="0" w:color="000000"/>
            </w:tcBorders>
          </w:tcPr>
          <w:p w14:paraId="6075AF43" w14:textId="5D0B4F78" w:rsidR="00247B98" w:rsidRDefault="00EF41E7">
            <w:pPr>
              <w:pStyle w:val="TableParagraph"/>
              <w:tabs>
                <w:tab w:val="left" w:pos="861"/>
              </w:tabs>
              <w:spacing w:before="86"/>
              <w:ind w:left="123"/>
              <w:rPr>
                <w:b/>
                <w:color w:val="C00000"/>
                <w:spacing w:val="-10"/>
              </w:rPr>
            </w:pPr>
            <w:r>
              <w:rPr>
                <w:b/>
                <w:color w:val="C00000"/>
                <w:spacing w:val="-10"/>
              </w:rPr>
              <w:t>$                34,818.71</w:t>
            </w:r>
          </w:p>
        </w:tc>
        <w:tc>
          <w:tcPr>
            <w:tcW w:w="289" w:type="pct"/>
            <w:tcBorders>
              <w:top w:val="single" w:sz="8" w:space="0" w:color="000000"/>
              <w:left w:val="single" w:sz="8" w:space="0" w:color="000000"/>
              <w:bottom w:val="single" w:sz="8" w:space="0" w:color="000000"/>
              <w:right w:val="single" w:sz="8" w:space="0" w:color="000000"/>
            </w:tcBorders>
          </w:tcPr>
          <w:p w14:paraId="1DD17CA7" w14:textId="29455B97" w:rsidR="00247B98" w:rsidRDefault="00EF41E7">
            <w:pPr>
              <w:pStyle w:val="TableParagraph"/>
              <w:spacing w:before="86"/>
              <w:ind w:right="-15"/>
              <w:jc w:val="right"/>
              <w:rPr>
                <w:b/>
                <w:color w:val="C00000"/>
                <w:spacing w:val="-2"/>
              </w:rPr>
            </w:pPr>
            <w:r>
              <w:rPr>
                <w:b/>
                <w:color w:val="C00000"/>
                <w:spacing w:val="-2"/>
              </w:rPr>
              <w:t>12.10%</w:t>
            </w:r>
          </w:p>
        </w:tc>
        <w:tc>
          <w:tcPr>
            <w:tcW w:w="447" w:type="pct"/>
            <w:tcBorders>
              <w:top w:val="single" w:sz="8" w:space="0" w:color="000000"/>
              <w:left w:val="single" w:sz="8" w:space="0" w:color="000000"/>
              <w:bottom w:val="single" w:sz="8" w:space="0" w:color="000000"/>
              <w:right w:val="single" w:sz="8" w:space="0" w:color="000000"/>
            </w:tcBorders>
          </w:tcPr>
          <w:p w14:paraId="08A7C7F2" w14:textId="5F5B24B9" w:rsidR="00247B98" w:rsidRPr="00085098" w:rsidRDefault="00EF41E7">
            <w:pPr>
              <w:pStyle w:val="TableParagraph"/>
              <w:tabs>
                <w:tab w:val="left" w:pos="1510"/>
              </w:tabs>
              <w:spacing w:before="86"/>
              <w:ind w:left="124"/>
              <w:rPr>
                <w:b/>
                <w:color w:val="C00000"/>
                <w:spacing w:val="-10"/>
              </w:rPr>
            </w:pPr>
            <w:r w:rsidRPr="00085098">
              <w:rPr>
                <w:b/>
                <w:color w:val="C00000"/>
                <w:spacing w:val="-10"/>
              </w:rPr>
              <w:t xml:space="preserve">$                  </w:t>
            </w:r>
            <w:r w:rsidR="00F70756" w:rsidRPr="00085098">
              <w:rPr>
                <w:b/>
                <w:color w:val="C00000"/>
                <w:spacing w:val="-10"/>
              </w:rPr>
              <w:t xml:space="preserve"> 167,880.71</w:t>
            </w:r>
          </w:p>
        </w:tc>
        <w:tc>
          <w:tcPr>
            <w:tcW w:w="244" w:type="pct"/>
            <w:tcBorders>
              <w:top w:val="single" w:sz="8" w:space="0" w:color="000000"/>
              <w:left w:val="single" w:sz="8" w:space="0" w:color="000000"/>
              <w:bottom w:val="single" w:sz="8" w:space="0" w:color="000000"/>
              <w:right w:val="single" w:sz="8" w:space="0" w:color="000000"/>
            </w:tcBorders>
          </w:tcPr>
          <w:p w14:paraId="27AE4803" w14:textId="2B93C809" w:rsidR="00247B98" w:rsidRPr="00CA7845" w:rsidRDefault="003C5131">
            <w:pPr>
              <w:pStyle w:val="TableParagraph"/>
              <w:spacing w:before="86"/>
              <w:ind w:left="468"/>
              <w:rPr>
                <w:bCs/>
                <w:color w:val="C00000"/>
                <w:spacing w:val="-4"/>
                <w:w w:val="95"/>
              </w:rPr>
            </w:pPr>
            <w:r w:rsidRPr="00CA7845">
              <w:rPr>
                <w:bCs/>
                <w:color w:val="C00000"/>
                <w:spacing w:val="-4"/>
                <w:w w:val="95"/>
              </w:rPr>
              <w:t>58.35</w:t>
            </w:r>
            <w:r w:rsidR="00EF41E7"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640D5E4C" w14:textId="36692D34" w:rsidR="00247B98" w:rsidRDefault="00EF41E7">
            <w:pPr>
              <w:pStyle w:val="TableParagraph"/>
              <w:tabs>
                <w:tab w:val="left" w:pos="1367"/>
              </w:tabs>
              <w:spacing w:before="86"/>
              <w:ind w:left="124"/>
              <w:rPr>
                <w:spacing w:val="-10"/>
              </w:rPr>
            </w:pPr>
            <w:r>
              <w:rPr>
                <w:spacing w:val="-10"/>
              </w:rPr>
              <w:t>$                             -</w:t>
            </w:r>
          </w:p>
        </w:tc>
        <w:tc>
          <w:tcPr>
            <w:tcW w:w="274" w:type="pct"/>
            <w:tcBorders>
              <w:top w:val="single" w:sz="8" w:space="0" w:color="000000"/>
              <w:left w:val="single" w:sz="8" w:space="0" w:color="000000"/>
              <w:bottom w:val="single" w:sz="8" w:space="0" w:color="000000"/>
              <w:right w:val="single" w:sz="8" w:space="0" w:color="000000"/>
            </w:tcBorders>
          </w:tcPr>
          <w:p w14:paraId="6FE78730" w14:textId="7C1D1E90" w:rsidR="00247B98" w:rsidRDefault="00EF41E7">
            <w:pPr>
              <w:pStyle w:val="TableParagraph"/>
              <w:spacing w:before="86"/>
              <w:jc w:val="right"/>
              <w:rPr>
                <w:spacing w:val="-4"/>
              </w:rPr>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203A26C3" w14:textId="78D502E2" w:rsidR="00247B98" w:rsidRDefault="00EF41E7">
            <w:pPr>
              <w:pStyle w:val="TableParagraph"/>
              <w:tabs>
                <w:tab w:val="left" w:pos="1431"/>
              </w:tabs>
              <w:spacing w:before="86"/>
              <w:ind w:left="124"/>
              <w:rPr>
                <w:spacing w:val="-10"/>
              </w:rPr>
            </w:pPr>
            <w:r>
              <w:rPr>
                <w:spacing w:val="-10"/>
              </w:rPr>
              <w:t>$                               -</w:t>
            </w:r>
          </w:p>
        </w:tc>
        <w:tc>
          <w:tcPr>
            <w:tcW w:w="263" w:type="pct"/>
            <w:tcBorders>
              <w:top w:val="single" w:sz="8" w:space="0" w:color="000000"/>
              <w:left w:val="single" w:sz="8" w:space="0" w:color="000000"/>
              <w:bottom w:val="single" w:sz="8" w:space="0" w:color="000000"/>
              <w:right w:val="single" w:sz="8" w:space="0" w:color="000000"/>
            </w:tcBorders>
          </w:tcPr>
          <w:p w14:paraId="71EDD716" w14:textId="79E87403" w:rsidR="00247B98" w:rsidRDefault="00EF41E7">
            <w:pPr>
              <w:pStyle w:val="TableParagraph"/>
              <w:spacing w:before="86"/>
              <w:jc w:val="right"/>
              <w:rPr>
                <w:spacing w:val="-4"/>
              </w:rPr>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4C615570" w14:textId="7C3C3F92" w:rsidR="00247B98" w:rsidRDefault="00EF41E7">
            <w:pPr>
              <w:pStyle w:val="TableParagraph"/>
              <w:tabs>
                <w:tab w:val="left" w:pos="830"/>
              </w:tabs>
              <w:spacing w:before="86"/>
              <w:ind w:left="125"/>
              <w:rPr>
                <w:b/>
                <w:spacing w:val="-10"/>
              </w:rPr>
            </w:pPr>
            <w:r>
              <w:rPr>
                <w:b/>
                <w:spacing w:val="-10"/>
              </w:rPr>
              <w:t xml:space="preserve">$                </w:t>
            </w:r>
            <w:r w:rsidR="00375292">
              <w:rPr>
                <w:b/>
                <w:spacing w:val="-10"/>
              </w:rPr>
              <w:t>167,880.71</w:t>
            </w:r>
          </w:p>
        </w:tc>
        <w:tc>
          <w:tcPr>
            <w:tcW w:w="424" w:type="pct"/>
            <w:tcBorders>
              <w:top w:val="single" w:sz="8" w:space="0" w:color="000000"/>
              <w:left w:val="single" w:sz="8" w:space="0" w:color="000000"/>
              <w:bottom w:val="single" w:sz="8" w:space="0" w:color="000000"/>
            </w:tcBorders>
          </w:tcPr>
          <w:p w14:paraId="4D1779A3" w14:textId="3FA865F5" w:rsidR="00247B98" w:rsidRDefault="00EF41E7" w:rsidP="00EF41E7">
            <w:pPr>
              <w:pStyle w:val="TableParagraph"/>
              <w:tabs>
                <w:tab w:val="left" w:pos="628"/>
              </w:tabs>
              <w:spacing w:before="86"/>
              <w:ind w:left="59"/>
              <w:rPr>
                <w:spacing w:val="-10"/>
              </w:rPr>
            </w:pPr>
            <w:r>
              <w:rPr>
                <w:spacing w:val="-10"/>
              </w:rPr>
              <w:t xml:space="preserve"> $             </w:t>
            </w:r>
            <w:r w:rsidR="00C113B2">
              <w:rPr>
                <w:spacing w:val="-10"/>
              </w:rPr>
              <w:t>119,813.29</w:t>
            </w:r>
          </w:p>
        </w:tc>
      </w:tr>
      <w:tr w:rsidR="003C5131" w14:paraId="5B34C3D3" w14:textId="77777777" w:rsidTr="008101B2">
        <w:trPr>
          <w:trHeight w:val="356"/>
        </w:trPr>
        <w:tc>
          <w:tcPr>
            <w:tcW w:w="864" w:type="pct"/>
            <w:tcBorders>
              <w:top w:val="single" w:sz="8" w:space="0" w:color="000000"/>
              <w:bottom w:val="single" w:sz="8" w:space="0" w:color="000000"/>
              <w:right w:val="single" w:sz="8" w:space="0" w:color="000000"/>
            </w:tcBorders>
          </w:tcPr>
          <w:p w14:paraId="38F10596" w14:textId="25619C14" w:rsidR="00EF41E7" w:rsidRDefault="00564E93" w:rsidP="00247B98">
            <w:pPr>
              <w:pStyle w:val="TableParagraph"/>
              <w:spacing w:before="86"/>
            </w:pPr>
            <w:r>
              <w:t>Fishline NK</w:t>
            </w:r>
          </w:p>
        </w:tc>
        <w:tc>
          <w:tcPr>
            <w:tcW w:w="491" w:type="pct"/>
            <w:tcBorders>
              <w:top w:val="single" w:sz="8" w:space="0" w:color="000000"/>
              <w:left w:val="single" w:sz="8" w:space="0" w:color="000000"/>
              <w:bottom w:val="single" w:sz="8" w:space="0" w:color="000000"/>
              <w:right w:val="single" w:sz="8" w:space="0" w:color="000000"/>
            </w:tcBorders>
          </w:tcPr>
          <w:p w14:paraId="11700EDB" w14:textId="6920795C" w:rsidR="00EF41E7" w:rsidRDefault="00564E93" w:rsidP="00EF41E7">
            <w:pPr>
              <w:pStyle w:val="TableParagraph"/>
              <w:tabs>
                <w:tab w:val="left" w:pos="923"/>
              </w:tabs>
              <w:spacing w:before="86"/>
              <w:ind w:left="64"/>
              <w:rPr>
                <w:spacing w:val="-10"/>
              </w:rPr>
            </w:pPr>
            <w:r>
              <w:rPr>
                <w:spacing w:val="-10"/>
              </w:rPr>
              <w:t xml:space="preserve">  $                   136,000.00</w:t>
            </w:r>
          </w:p>
        </w:tc>
        <w:tc>
          <w:tcPr>
            <w:tcW w:w="435" w:type="pct"/>
            <w:tcBorders>
              <w:top w:val="single" w:sz="8" w:space="0" w:color="000000"/>
              <w:left w:val="single" w:sz="8" w:space="0" w:color="000000"/>
              <w:bottom w:val="single" w:sz="8" w:space="0" w:color="000000"/>
              <w:right w:val="single" w:sz="8" w:space="0" w:color="000000"/>
            </w:tcBorders>
          </w:tcPr>
          <w:p w14:paraId="12F6A65A" w14:textId="7B832EDD" w:rsidR="00EF41E7" w:rsidRDefault="00564E93">
            <w:pPr>
              <w:pStyle w:val="TableParagraph"/>
              <w:tabs>
                <w:tab w:val="left" w:pos="861"/>
              </w:tabs>
              <w:spacing w:before="86"/>
              <w:ind w:left="123"/>
              <w:rPr>
                <w:b/>
                <w:color w:val="C00000"/>
                <w:spacing w:val="-10"/>
              </w:rPr>
            </w:pPr>
            <w:r>
              <w:rPr>
                <w:b/>
                <w:color w:val="C00000"/>
                <w:spacing w:val="-10"/>
              </w:rPr>
              <w:t>$</w:t>
            </w:r>
            <w:r w:rsidR="00F8105F">
              <w:rPr>
                <w:b/>
                <w:color w:val="C00000"/>
                <w:spacing w:val="-10"/>
              </w:rPr>
              <w:t xml:space="preserve">                                -</w:t>
            </w:r>
          </w:p>
        </w:tc>
        <w:tc>
          <w:tcPr>
            <w:tcW w:w="289" w:type="pct"/>
            <w:tcBorders>
              <w:top w:val="single" w:sz="8" w:space="0" w:color="000000"/>
              <w:left w:val="single" w:sz="8" w:space="0" w:color="000000"/>
              <w:bottom w:val="single" w:sz="8" w:space="0" w:color="000000"/>
              <w:right w:val="single" w:sz="8" w:space="0" w:color="000000"/>
            </w:tcBorders>
          </w:tcPr>
          <w:p w14:paraId="1B58866A" w14:textId="7F9569C0" w:rsidR="00EF41E7" w:rsidRDefault="00564E93">
            <w:pPr>
              <w:pStyle w:val="TableParagraph"/>
              <w:spacing w:before="86"/>
              <w:ind w:right="-15"/>
              <w:jc w:val="right"/>
              <w:rPr>
                <w:b/>
                <w:color w:val="C00000"/>
                <w:spacing w:val="-2"/>
              </w:rPr>
            </w:pPr>
            <w:r>
              <w:rPr>
                <w:b/>
                <w:color w:val="C00000"/>
                <w:spacing w:val="-2"/>
              </w:rPr>
              <w:t>0.00%</w:t>
            </w:r>
          </w:p>
        </w:tc>
        <w:tc>
          <w:tcPr>
            <w:tcW w:w="447" w:type="pct"/>
            <w:tcBorders>
              <w:top w:val="single" w:sz="8" w:space="0" w:color="000000"/>
              <w:left w:val="single" w:sz="8" w:space="0" w:color="000000"/>
              <w:bottom w:val="single" w:sz="8" w:space="0" w:color="000000"/>
              <w:right w:val="single" w:sz="8" w:space="0" w:color="000000"/>
            </w:tcBorders>
          </w:tcPr>
          <w:p w14:paraId="2E29616F" w14:textId="6171A1DA" w:rsidR="00EF41E7" w:rsidRPr="00085098" w:rsidRDefault="00564E93">
            <w:pPr>
              <w:pStyle w:val="TableParagraph"/>
              <w:tabs>
                <w:tab w:val="left" w:pos="1510"/>
              </w:tabs>
              <w:spacing w:before="86"/>
              <w:ind w:left="124"/>
              <w:rPr>
                <w:b/>
                <w:color w:val="C00000"/>
                <w:spacing w:val="-10"/>
              </w:rPr>
            </w:pPr>
            <w:r w:rsidRPr="00085098">
              <w:rPr>
                <w:b/>
                <w:color w:val="C00000"/>
                <w:spacing w:val="-10"/>
              </w:rPr>
              <w:t xml:space="preserve">$                     </w:t>
            </w:r>
            <w:r w:rsidR="00F70756" w:rsidRPr="00085098">
              <w:rPr>
                <w:b/>
                <w:color w:val="C00000"/>
                <w:spacing w:val="-10"/>
              </w:rPr>
              <w:t>59,301.05</w:t>
            </w:r>
          </w:p>
        </w:tc>
        <w:tc>
          <w:tcPr>
            <w:tcW w:w="244" w:type="pct"/>
            <w:tcBorders>
              <w:top w:val="single" w:sz="8" w:space="0" w:color="000000"/>
              <w:left w:val="single" w:sz="8" w:space="0" w:color="000000"/>
              <w:bottom w:val="single" w:sz="8" w:space="0" w:color="000000"/>
              <w:right w:val="single" w:sz="8" w:space="0" w:color="000000"/>
            </w:tcBorders>
          </w:tcPr>
          <w:p w14:paraId="048B9966" w14:textId="347F7D87" w:rsidR="00EF41E7" w:rsidRPr="00CA7845" w:rsidRDefault="003C5131">
            <w:pPr>
              <w:pStyle w:val="TableParagraph"/>
              <w:spacing w:before="86"/>
              <w:ind w:left="468"/>
              <w:rPr>
                <w:bCs/>
                <w:color w:val="C00000"/>
                <w:spacing w:val="-4"/>
                <w:w w:val="95"/>
              </w:rPr>
            </w:pPr>
            <w:r w:rsidRPr="00CA7845">
              <w:rPr>
                <w:bCs/>
                <w:color w:val="C00000"/>
                <w:spacing w:val="-4"/>
                <w:w w:val="95"/>
              </w:rPr>
              <w:t>43.60</w:t>
            </w:r>
            <w:r w:rsidR="00564E93"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7A8888C3" w14:textId="1126746D" w:rsidR="00EF41E7" w:rsidRDefault="00564E93">
            <w:pPr>
              <w:pStyle w:val="TableParagraph"/>
              <w:tabs>
                <w:tab w:val="left" w:pos="1367"/>
              </w:tabs>
              <w:spacing w:before="86"/>
              <w:ind w:left="124"/>
              <w:rPr>
                <w:spacing w:val="-10"/>
              </w:rPr>
            </w:pPr>
            <w:r>
              <w:rPr>
                <w:spacing w:val="-10"/>
              </w:rPr>
              <w:t>$                             -</w:t>
            </w:r>
          </w:p>
        </w:tc>
        <w:tc>
          <w:tcPr>
            <w:tcW w:w="274" w:type="pct"/>
            <w:tcBorders>
              <w:top w:val="single" w:sz="8" w:space="0" w:color="000000"/>
              <w:left w:val="single" w:sz="8" w:space="0" w:color="000000"/>
              <w:bottom w:val="single" w:sz="8" w:space="0" w:color="000000"/>
              <w:right w:val="single" w:sz="8" w:space="0" w:color="000000"/>
            </w:tcBorders>
          </w:tcPr>
          <w:p w14:paraId="62F38F35" w14:textId="27807272" w:rsidR="00EF41E7" w:rsidRDefault="00564E93">
            <w:pPr>
              <w:pStyle w:val="TableParagraph"/>
              <w:spacing w:before="86"/>
              <w:jc w:val="right"/>
              <w:rPr>
                <w:spacing w:val="-4"/>
              </w:rPr>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34C9D386" w14:textId="732CF27F" w:rsidR="00EF41E7" w:rsidRDefault="00564E93">
            <w:pPr>
              <w:pStyle w:val="TableParagraph"/>
              <w:tabs>
                <w:tab w:val="left" w:pos="1431"/>
              </w:tabs>
              <w:spacing w:before="86"/>
              <w:ind w:left="124"/>
              <w:rPr>
                <w:spacing w:val="-10"/>
              </w:rPr>
            </w:pPr>
            <w:r>
              <w:rPr>
                <w:spacing w:val="-10"/>
              </w:rPr>
              <w:t>$                               -</w:t>
            </w:r>
          </w:p>
        </w:tc>
        <w:tc>
          <w:tcPr>
            <w:tcW w:w="263" w:type="pct"/>
            <w:tcBorders>
              <w:top w:val="single" w:sz="8" w:space="0" w:color="000000"/>
              <w:left w:val="single" w:sz="8" w:space="0" w:color="000000"/>
              <w:bottom w:val="single" w:sz="8" w:space="0" w:color="000000"/>
              <w:right w:val="single" w:sz="8" w:space="0" w:color="000000"/>
            </w:tcBorders>
          </w:tcPr>
          <w:p w14:paraId="3DC48B67" w14:textId="7642AE56" w:rsidR="00EF41E7" w:rsidRDefault="00564E93">
            <w:pPr>
              <w:pStyle w:val="TableParagraph"/>
              <w:spacing w:before="86"/>
              <w:jc w:val="right"/>
              <w:rPr>
                <w:spacing w:val="-4"/>
              </w:rPr>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3824D273" w14:textId="5F859EE4" w:rsidR="00EF41E7" w:rsidRDefault="00564E93">
            <w:pPr>
              <w:pStyle w:val="TableParagraph"/>
              <w:tabs>
                <w:tab w:val="left" w:pos="830"/>
              </w:tabs>
              <w:spacing w:before="86"/>
              <w:ind w:left="125"/>
              <w:rPr>
                <w:b/>
                <w:spacing w:val="-10"/>
              </w:rPr>
            </w:pPr>
            <w:r>
              <w:rPr>
                <w:b/>
                <w:spacing w:val="-10"/>
              </w:rPr>
              <w:t xml:space="preserve">$                 </w:t>
            </w:r>
            <w:r w:rsidR="00F8105F">
              <w:rPr>
                <w:b/>
                <w:spacing w:val="-10"/>
              </w:rPr>
              <w:t xml:space="preserve"> </w:t>
            </w:r>
            <w:r w:rsidR="00375292">
              <w:rPr>
                <w:b/>
                <w:spacing w:val="-10"/>
              </w:rPr>
              <w:t>59,301.05</w:t>
            </w:r>
          </w:p>
        </w:tc>
        <w:tc>
          <w:tcPr>
            <w:tcW w:w="424" w:type="pct"/>
            <w:tcBorders>
              <w:top w:val="single" w:sz="8" w:space="0" w:color="000000"/>
              <w:left w:val="single" w:sz="8" w:space="0" w:color="000000"/>
              <w:bottom w:val="single" w:sz="8" w:space="0" w:color="000000"/>
            </w:tcBorders>
          </w:tcPr>
          <w:p w14:paraId="77AA4C0F" w14:textId="0EDFED53" w:rsidR="00EF41E7" w:rsidRDefault="00564E93" w:rsidP="00EF41E7">
            <w:pPr>
              <w:pStyle w:val="TableParagraph"/>
              <w:tabs>
                <w:tab w:val="left" w:pos="628"/>
              </w:tabs>
              <w:spacing w:before="86"/>
              <w:ind w:left="59"/>
              <w:rPr>
                <w:spacing w:val="-10"/>
              </w:rPr>
            </w:pPr>
            <w:r>
              <w:rPr>
                <w:spacing w:val="-10"/>
              </w:rPr>
              <w:t xml:space="preserve"> $              </w:t>
            </w:r>
            <w:r w:rsidR="00C113B2">
              <w:rPr>
                <w:spacing w:val="-10"/>
              </w:rPr>
              <w:t>76,698.95</w:t>
            </w:r>
          </w:p>
        </w:tc>
      </w:tr>
      <w:tr w:rsidR="003C5131" w14:paraId="0CF6E1C6" w14:textId="77777777" w:rsidTr="008101B2">
        <w:trPr>
          <w:trHeight w:val="356"/>
        </w:trPr>
        <w:tc>
          <w:tcPr>
            <w:tcW w:w="864" w:type="pct"/>
            <w:tcBorders>
              <w:top w:val="single" w:sz="8" w:space="0" w:color="000000"/>
              <w:bottom w:val="single" w:sz="8" w:space="0" w:color="000000"/>
              <w:right w:val="single" w:sz="8" w:space="0" w:color="000000"/>
            </w:tcBorders>
          </w:tcPr>
          <w:p w14:paraId="03AC619C" w14:textId="77777777" w:rsidR="00397A3C" w:rsidRDefault="00F17FED">
            <w:pPr>
              <w:pStyle w:val="TableParagraph"/>
              <w:spacing w:before="87"/>
              <w:ind w:left="34"/>
            </w:pPr>
            <w:r>
              <w:t>Kitsap</w:t>
            </w:r>
            <w:r>
              <w:rPr>
                <w:spacing w:val="-13"/>
              </w:rPr>
              <w:t xml:space="preserve"> </w:t>
            </w:r>
            <w:r>
              <w:t>Community</w:t>
            </w:r>
            <w:r>
              <w:rPr>
                <w:spacing w:val="-12"/>
              </w:rPr>
              <w:t xml:space="preserve"> </w:t>
            </w:r>
            <w:r>
              <w:rPr>
                <w:spacing w:val="-2"/>
              </w:rPr>
              <w:t>Resources</w:t>
            </w:r>
          </w:p>
        </w:tc>
        <w:tc>
          <w:tcPr>
            <w:tcW w:w="491" w:type="pct"/>
            <w:tcBorders>
              <w:top w:val="single" w:sz="8" w:space="0" w:color="000000"/>
              <w:left w:val="single" w:sz="8" w:space="0" w:color="000000"/>
              <w:bottom w:val="single" w:sz="8" w:space="0" w:color="000000"/>
              <w:right w:val="single" w:sz="8" w:space="0" w:color="000000"/>
            </w:tcBorders>
          </w:tcPr>
          <w:p w14:paraId="07294829" w14:textId="4CAF0C71" w:rsidR="00397A3C" w:rsidRDefault="00F17FED">
            <w:pPr>
              <w:pStyle w:val="TableParagraph"/>
              <w:tabs>
                <w:tab w:val="left" w:pos="923"/>
              </w:tabs>
              <w:spacing w:before="87"/>
              <w:ind w:left="64"/>
              <w:jc w:val="center"/>
            </w:pPr>
            <w:r>
              <w:rPr>
                <w:spacing w:val="-10"/>
              </w:rPr>
              <w:t>$</w:t>
            </w:r>
            <w:r>
              <w:tab/>
            </w:r>
            <w:r>
              <w:rPr>
                <w:spacing w:val="-2"/>
              </w:rPr>
              <w:t>6</w:t>
            </w:r>
            <w:r w:rsidR="00564E93">
              <w:rPr>
                <w:spacing w:val="-2"/>
              </w:rPr>
              <w:t>84,055.00</w:t>
            </w:r>
          </w:p>
        </w:tc>
        <w:tc>
          <w:tcPr>
            <w:tcW w:w="435" w:type="pct"/>
            <w:tcBorders>
              <w:top w:val="single" w:sz="8" w:space="0" w:color="000000"/>
              <w:left w:val="single" w:sz="8" w:space="0" w:color="000000"/>
              <w:bottom w:val="single" w:sz="8" w:space="0" w:color="000000"/>
              <w:right w:val="single" w:sz="8" w:space="0" w:color="000000"/>
            </w:tcBorders>
          </w:tcPr>
          <w:p w14:paraId="55C1FFFF" w14:textId="7858C402" w:rsidR="00397A3C" w:rsidRDefault="00F17FED">
            <w:pPr>
              <w:pStyle w:val="TableParagraph"/>
              <w:tabs>
                <w:tab w:val="left" w:pos="750"/>
              </w:tabs>
              <w:spacing w:before="87"/>
              <w:ind w:left="123"/>
              <w:rPr>
                <w:b/>
              </w:rPr>
            </w:pPr>
            <w:r>
              <w:rPr>
                <w:b/>
                <w:color w:val="C00000"/>
                <w:spacing w:val="-10"/>
              </w:rPr>
              <w:t>$</w:t>
            </w:r>
            <w:r>
              <w:rPr>
                <w:b/>
                <w:color w:val="C00000"/>
              </w:rPr>
              <w:tab/>
            </w:r>
            <w:r w:rsidR="00564E93">
              <w:rPr>
                <w:b/>
                <w:color w:val="C00000"/>
                <w:spacing w:val="-2"/>
              </w:rPr>
              <w:t>184,975.73</w:t>
            </w:r>
          </w:p>
        </w:tc>
        <w:tc>
          <w:tcPr>
            <w:tcW w:w="289" w:type="pct"/>
            <w:tcBorders>
              <w:top w:val="single" w:sz="8" w:space="0" w:color="000000"/>
              <w:left w:val="single" w:sz="8" w:space="0" w:color="000000"/>
              <w:bottom w:val="single" w:sz="8" w:space="0" w:color="000000"/>
              <w:right w:val="single" w:sz="8" w:space="0" w:color="000000"/>
            </w:tcBorders>
          </w:tcPr>
          <w:p w14:paraId="0E86AED5" w14:textId="1F8C9001" w:rsidR="00397A3C" w:rsidRDefault="00564E93">
            <w:pPr>
              <w:pStyle w:val="TableParagraph"/>
              <w:spacing w:before="87"/>
              <w:ind w:right="-15"/>
              <w:jc w:val="right"/>
              <w:rPr>
                <w:b/>
              </w:rPr>
            </w:pPr>
            <w:r>
              <w:rPr>
                <w:b/>
                <w:color w:val="C00000"/>
                <w:spacing w:val="-2"/>
              </w:rPr>
              <w:t>27.04</w:t>
            </w:r>
            <w:r w:rsidR="00F17FED">
              <w:rPr>
                <w:b/>
                <w:color w:val="C00000"/>
                <w:spacing w:val="-2"/>
              </w:rPr>
              <w:t>%</w:t>
            </w:r>
          </w:p>
        </w:tc>
        <w:tc>
          <w:tcPr>
            <w:tcW w:w="447" w:type="pct"/>
            <w:tcBorders>
              <w:top w:val="single" w:sz="8" w:space="0" w:color="000000"/>
              <w:left w:val="single" w:sz="8" w:space="0" w:color="000000"/>
              <w:bottom w:val="single" w:sz="8" w:space="0" w:color="000000"/>
              <w:right w:val="single" w:sz="8" w:space="0" w:color="000000"/>
            </w:tcBorders>
          </w:tcPr>
          <w:p w14:paraId="5FEDE902" w14:textId="347757D7" w:rsidR="00397A3C" w:rsidRPr="00085098" w:rsidRDefault="00F70756">
            <w:pPr>
              <w:pStyle w:val="TableParagraph"/>
              <w:tabs>
                <w:tab w:val="left" w:pos="1510"/>
              </w:tabs>
              <w:spacing w:before="87"/>
              <w:ind w:left="124"/>
              <w:rPr>
                <w:b/>
                <w:color w:val="C00000"/>
              </w:rPr>
            </w:pPr>
            <w:r w:rsidRPr="00085098">
              <w:rPr>
                <w:b/>
                <w:color w:val="C00000"/>
              </w:rPr>
              <w:t>$             399,925.15</w:t>
            </w:r>
          </w:p>
        </w:tc>
        <w:tc>
          <w:tcPr>
            <w:tcW w:w="244" w:type="pct"/>
            <w:tcBorders>
              <w:top w:val="single" w:sz="8" w:space="0" w:color="000000"/>
              <w:left w:val="single" w:sz="8" w:space="0" w:color="000000"/>
              <w:bottom w:val="single" w:sz="8" w:space="0" w:color="000000"/>
              <w:right w:val="single" w:sz="8" w:space="0" w:color="000000"/>
            </w:tcBorders>
          </w:tcPr>
          <w:p w14:paraId="4510E471" w14:textId="37069675" w:rsidR="00397A3C" w:rsidRPr="00CA7845" w:rsidRDefault="00BE2F29">
            <w:pPr>
              <w:pStyle w:val="TableParagraph"/>
              <w:spacing w:before="87"/>
              <w:ind w:left="468"/>
              <w:rPr>
                <w:bCs/>
                <w:color w:val="C00000"/>
              </w:rPr>
            </w:pPr>
            <w:r w:rsidRPr="00CA7845">
              <w:rPr>
                <w:bCs/>
                <w:color w:val="C00000"/>
                <w:spacing w:val="-4"/>
                <w:w w:val="95"/>
              </w:rPr>
              <w:t>58.46</w:t>
            </w:r>
            <w:r w:rsidR="00F17FED"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3418A06A" w14:textId="77777777" w:rsidR="00397A3C" w:rsidRDefault="00F17FED">
            <w:pPr>
              <w:pStyle w:val="TableParagraph"/>
              <w:tabs>
                <w:tab w:val="left" w:pos="1367"/>
              </w:tabs>
              <w:spacing w:before="87"/>
              <w:ind w:left="124"/>
            </w:pPr>
            <w:r>
              <w:rPr>
                <w:spacing w:val="-10"/>
              </w:rPr>
              <w:t>$</w:t>
            </w:r>
            <w:r>
              <w:tab/>
            </w:r>
            <w:r>
              <w:rPr>
                <w:spacing w:val="-10"/>
              </w:rPr>
              <w:t>-</w:t>
            </w:r>
          </w:p>
        </w:tc>
        <w:tc>
          <w:tcPr>
            <w:tcW w:w="274" w:type="pct"/>
            <w:tcBorders>
              <w:top w:val="single" w:sz="8" w:space="0" w:color="000000"/>
              <w:left w:val="single" w:sz="8" w:space="0" w:color="000000"/>
              <w:bottom w:val="single" w:sz="8" w:space="0" w:color="000000"/>
              <w:right w:val="single" w:sz="8" w:space="0" w:color="000000"/>
            </w:tcBorders>
          </w:tcPr>
          <w:p w14:paraId="2FCEC26C"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2A0580C1" w14:textId="77777777" w:rsidR="00397A3C" w:rsidRDefault="00F17FED">
            <w:pPr>
              <w:pStyle w:val="TableParagraph"/>
              <w:tabs>
                <w:tab w:val="left" w:pos="1431"/>
              </w:tabs>
              <w:spacing w:before="87"/>
              <w:ind w:left="124"/>
            </w:pPr>
            <w:r>
              <w:rPr>
                <w:spacing w:val="-10"/>
              </w:rPr>
              <w:t>$</w:t>
            </w:r>
            <w:r>
              <w:tab/>
            </w:r>
            <w:r>
              <w:rPr>
                <w:spacing w:val="-10"/>
              </w:rPr>
              <w:t>-</w:t>
            </w:r>
          </w:p>
        </w:tc>
        <w:tc>
          <w:tcPr>
            <w:tcW w:w="263" w:type="pct"/>
            <w:tcBorders>
              <w:top w:val="single" w:sz="8" w:space="0" w:color="000000"/>
              <w:left w:val="single" w:sz="8" w:space="0" w:color="000000"/>
              <w:bottom w:val="single" w:sz="8" w:space="0" w:color="000000"/>
              <w:right w:val="single" w:sz="8" w:space="0" w:color="000000"/>
            </w:tcBorders>
          </w:tcPr>
          <w:p w14:paraId="30292596"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3593AB2F" w14:textId="4C344C76" w:rsidR="00397A3C" w:rsidRDefault="00F17FED">
            <w:pPr>
              <w:pStyle w:val="TableParagraph"/>
              <w:tabs>
                <w:tab w:val="left" w:pos="719"/>
              </w:tabs>
              <w:spacing w:before="87"/>
              <w:ind w:left="125"/>
              <w:rPr>
                <w:b/>
              </w:rPr>
            </w:pPr>
            <w:r>
              <w:rPr>
                <w:b/>
                <w:spacing w:val="-10"/>
              </w:rPr>
              <w:t>$</w:t>
            </w:r>
            <w:r>
              <w:rPr>
                <w:b/>
              </w:rPr>
              <w:tab/>
            </w:r>
            <w:r w:rsidR="00375292">
              <w:rPr>
                <w:b/>
              </w:rPr>
              <w:t>399,925.15</w:t>
            </w:r>
          </w:p>
        </w:tc>
        <w:tc>
          <w:tcPr>
            <w:tcW w:w="424" w:type="pct"/>
            <w:tcBorders>
              <w:top w:val="single" w:sz="8" w:space="0" w:color="000000"/>
              <w:left w:val="single" w:sz="8" w:space="0" w:color="000000"/>
              <w:bottom w:val="single" w:sz="8" w:space="0" w:color="000000"/>
            </w:tcBorders>
          </w:tcPr>
          <w:p w14:paraId="7D1AECAF" w14:textId="67ADB56A" w:rsidR="00397A3C" w:rsidRDefault="004C755E" w:rsidP="004C755E">
            <w:pPr>
              <w:pStyle w:val="TableParagraph"/>
              <w:tabs>
                <w:tab w:val="left" w:pos="628"/>
              </w:tabs>
              <w:spacing w:before="87"/>
              <w:ind w:left="59"/>
            </w:pPr>
            <w:r>
              <w:rPr>
                <w:spacing w:val="-10"/>
              </w:rPr>
              <w:t xml:space="preserve"> </w:t>
            </w:r>
            <w:r w:rsidR="00F17FED">
              <w:rPr>
                <w:spacing w:val="-10"/>
              </w:rPr>
              <w:t>$</w:t>
            </w:r>
            <w:r w:rsidR="00F17FED">
              <w:tab/>
            </w:r>
            <w:r>
              <w:t xml:space="preserve"> </w:t>
            </w:r>
            <w:r w:rsidR="00C113B2">
              <w:t>284,129.85</w:t>
            </w:r>
          </w:p>
        </w:tc>
      </w:tr>
      <w:tr w:rsidR="003C5131" w14:paraId="4C8BDF6D" w14:textId="77777777" w:rsidTr="008101B2">
        <w:trPr>
          <w:trHeight w:val="356"/>
        </w:trPr>
        <w:tc>
          <w:tcPr>
            <w:tcW w:w="864" w:type="pct"/>
            <w:tcBorders>
              <w:top w:val="single" w:sz="8" w:space="0" w:color="000000"/>
              <w:bottom w:val="single" w:sz="8" w:space="0" w:color="000000"/>
              <w:right w:val="single" w:sz="8" w:space="0" w:color="000000"/>
            </w:tcBorders>
          </w:tcPr>
          <w:p w14:paraId="7640277E" w14:textId="77777777" w:rsidR="00397A3C" w:rsidRDefault="00F17FED">
            <w:pPr>
              <w:pStyle w:val="TableParagraph"/>
              <w:spacing w:before="86"/>
              <w:ind w:left="34"/>
            </w:pPr>
            <w:r>
              <w:t>Kitsap</w:t>
            </w:r>
            <w:r>
              <w:rPr>
                <w:spacing w:val="-13"/>
              </w:rPr>
              <w:t xml:space="preserve"> </w:t>
            </w:r>
            <w:r>
              <w:t>Community</w:t>
            </w:r>
            <w:r>
              <w:rPr>
                <w:spacing w:val="-12"/>
              </w:rPr>
              <w:t xml:space="preserve"> </w:t>
            </w:r>
            <w:r>
              <w:rPr>
                <w:spacing w:val="-2"/>
              </w:rPr>
              <w:t>Foundation</w:t>
            </w:r>
          </w:p>
        </w:tc>
        <w:tc>
          <w:tcPr>
            <w:tcW w:w="491" w:type="pct"/>
            <w:tcBorders>
              <w:top w:val="single" w:sz="8" w:space="0" w:color="000000"/>
              <w:left w:val="single" w:sz="8" w:space="0" w:color="000000"/>
              <w:bottom w:val="single" w:sz="8" w:space="0" w:color="000000"/>
              <w:right w:val="single" w:sz="8" w:space="0" w:color="000000"/>
            </w:tcBorders>
          </w:tcPr>
          <w:p w14:paraId="16380051" w14:textId="4C5EE18D" w:rsidR="00397A3C" w:rsidRDefault="00F17FED">
            <w:pPr>
              <w:pStyle w:val="TableParagraph"/>
              <w:tabs>
                <w:tab w:val="left" w:pos="1035"/>
              </w:tabs>
              <w:spacing w:before="86"/>
              <w:ind w:left="71"/>
              <w:jc w:val="center"/>
            </w:pPr>
            <w:r>
              <w:rPr>
                <w:spacing w:val="-10"/>
              </w:rPr>
              <w:t>$</w:t>
            </w:r>
            <w:r>
              <w:tab/>
            </w:r>
            <w:r w:rsidR="00564E93">
              <w:rPr>
                <w:spacing w:val="-2"/>
              </w:rPr>
              <w:t>45,529.00</w:t>
            </w:r>
          </w:p>
        </w:tc>
        <w:tc>
          <w:tcPr>
            <w:tcW w:w="435" w:type="pct"/>
            <w:tcBorders>
              <w:top w:val="single" w:sz="8" w:space="0" w:color="000000"/>
              <w:left w:val="single" w:sz="8" w:space="0" w:color="000000"/>
              <w:bottom w:val="single" w:sz="8" w:space="0" w:color="000000"/>
              <w:right w:val="single" w:sz="8" w:space="0" w:color="000000"/>
            </w:tcBorders>
          </w:tcPr>
          <w:p w14:paraId="7D70DA7F" w14:textId="1C344B9F" w:rsidR="00397A3C" w:rsidRDefault="00F17FED">
            <w:pPr>
              <w:pStyle w:val="TableParagraph"/>
              <w:tabs>
                <w:tab w:val="left" w:pos="861"/>
              </w:tabs>
              <w:spacing w:before="86"/>
              <w:ind w:left="123"/>
              <w:rPr>
                <w:b/>
              </w:rPr>
            </w:pPr>
            <w:r>
              <w:rPr>
                <w:b/>
                <w:color w:val="C00000"/>
                <w:spacing w:val="-10"/>
              </w:rPr>
              <w:t>$</w:t>
            </w:r>
            <w:r>
              <w:rPr>
                <w:b/>
                <w:color w:val="C00000"/>
              </w:rPr>
              <w:tab/>
            </w:r>
            <w:r w:rsidR="00921E2A">
              <w:rPr>
                <w:b/>
                <w:color w:val="C00000"/>
                <w:spacing w:val="-2"/>
              </w:rPr>
              <w:t>15,179.98</w:t>
            </w:r>
          </w:p>
        </w:tc>
        <w:tc>
          <w:tcPr>
            <w:tcW w:w="289" w:type="pct"/>
            <w:tcBorders>
              <w:top w:val="single" w:sz="8" w:space="0" w:color="000000"/>
              <w:left w:val="single" w:sz="8" w:space="0" w:color="000000"/>
              <w:bottom w:val="single" w:sz="8" w:space="0" w:color="000000"/>
              <w:right w:val="single" w:sz="8" w:space="0" w:color="000000"/>
            </w:tcBorders>
          </w:tcPr>
          <w:p w14:paraId="6D7B2761" w14:textId="2124C1BF" w:rsidR="00397A3C" w:rsidRDefault="00921E2A">
            <w:pPr>
              <w:pStyle w:val="TableParagraph"/>
              <w:spacing w:before="86"/>
              <w:ind w:right="-15"/>
              <w:jc w:val="right"/>
              <w:rPr>
                <w:b/>
              </w:rPr>
            </w:pPr>
            <w:r>
              <w:rPr>
                <w:b/>
                <w:color w:val="C00000"/>
                <w:spacing w:val="-2"/>
              </w:rPr>
              <w:t>33.34</w:t>
            </w:r>
            <w:r w:rsidR="00F17FED">
              <w:rPr>
                <w:b/>
                <w:color w:val="C00000"/>
                <w:spacing w:val="-2"/>
              </w:rPr>
              <w:t>%</w:t>
            </w:r>
          </w:p>
        </w:tc>
        <w:tc>
          <w:tcPr>
            <w:tcW w:w="447" w:type="pct"/>
            <w:tcBorders>
              <w:top w:val="single" w:sz="8" w:space="0" w:color="000000"/>
              <w:left w:val="single" w:sz="8" w:space="0" w:color="000000"/>
              <w:bottom w:val="single" w:sz="8" w:space="0" w:color="000000"/>
              <w:right w:val="single" w:sz="8" w:space="0" w:color="000000"/>
            </w:tcBorders>
          </w:tcPr>
          <w:p w14:paraId="28A2AE26" w14:textId="244CE198" w:rsidR="00397A3C" w:rsidRPr="00085098" w:rsidRDefault="00F70756">
            <w:pPr>
              <w:pStyle w:val="TableParagraph"/>
              <w:tabs>
                <w:tab w:val="left" w:pos="1510"/>
              </w:tabs>
              <w:spacing w:before="86"/>
              <w:ind w:left="124"/>
              <w:rPr>
                <w:b/>
                <w:color w:val="C00000"/>
              </w:rPr>
            </w:pPr>
            <w:r w:rsidRPr="00085098">
              <w:rPr>
                <w:b/>
                <w:color w:val="C00000"/>
              </w:rPr>
              <w:t>$               29,162.96</w:t>
            </w:r>
          </w:p>
        </w:tc>
        <w:tc>
          <w:tcPr>
            <w:tcW w:w="244" w:type="pct"/>
            <w:tcBorders>
              <w:top w:val="single" w:sz="8" w:space="0" w:color="000000"/>
              <w:left w:val="single" w:sz="8" w:space="0" w:color="000000"/>
              <w:bottom w:val="single" w:sz="8" w:space="0" w:color="000000"/>
              <w:right w:val="single" w:sz="8" w:space="0" w:color="000000"/>
            </w:tcBorders>
          </w:tcPr>
          <w:p w14:paraId="03FFAFAA" w14:textId="1784B046" w:rsidR="00397A3C" w:rsidRPr="00CA7845" w:rsidRDefault="00BE2F29">
            <w:pPr>
              <w:pStyle w:val="TableParagraph"/>
              <w:spacing w:before="86"/>
              <w:ind w:left="468"/>
              <w:rPr>
                <w:bCs/>
                <w:color w:val="C00000"/>
              </w:rPr>
            </w:pPr>
            <w:r w:rsidRPr="00CA7845">
              <w:rPr>
                <w:bCs/>
                <w:color w:val="C00000"/>
                <w:spacing w:val="-4"/>
                <w:w w:val="95"/>
              </w:rPr>
              <w:t>64.05</w:t>
            </w:r>
            <w:r w:rsidR="00F17FED"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0302C7A8" w14:textId="77777777" w:rsidR="00397A3C" w:rsidRDefault="00F17FED">
            <w:pPr>
              <w:pStyle w:val="TableParagraph"/>
              <w:tabs>
                <w:tab w:val="left" w:pos="1367"/>
              </w:tabs>
              <w:spacing w:before="86"/>
              <w:ind w:left="124"/>
            </w:pPr>
            <w:r>
              <w:rPr>
                <w:spacing w:val="-10"/>
              </w:rPr>
              <w:t>$</w:t>
            </w:r>
            <w:r>
              <w:tab/>
            </w:r>
            <w:r>
              <w:rPr>
                <w:spacing w:val="-10"/>
              </w:rPr>
              <w:t>-</w:t>
            </w:r>
          </w:p>
        </w:tc>
        <w:tc>
          <w:tcPr>
            <w:tcW w:w="274" w:type="pct"/>
            <w:tcBorders>
              <w:top w:val="single" w:sz="8" w:space="0" w:color="000000"/>
              <w:left w:val="single" w:sz="8" w:space="0" w:color="000000"/>
              <w:bottom w:val="single" w:sz="8" w:space="0" w:color="000000"/>
              <w:right w:val="single" w:sz="8" w:space="0" w:color="000000"/>
            </w:tcBorders>
          </w:tcPr>
          <w:p w14:paraId="1CB222AB" w14:textId="77777777" w:rsidR="00397A3C" w:rsidRDefault="00F17FED">
            <w:pPr>
              <w:pStyle w:val="TableParagraph"/>
              <w:spacing w:before="86"/>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78E8BB28" w14:textId="77777777" w:rsidR="00397A3C" w:rsidRDefault="00F17FED">
            <w:pPr>
              <w:pStyle w:val="TableParagraph"/>
              <w:tabs>
                <w:tab w:val="left" w:pos="1431"/>
              </w:tabs>
              <w:spacing w:before="86"/>
              <w:ind w:left="124"/>
            </w:pPr>
            <w:r>
              <w:rPr>
                <w:spacing w:val="-10"/>
              </w:rPr>
              <w:t>$</w:t>
            </w:r>
            <w:r>
              <w:tab/>
            </w:r>
            <w:r>
              <w:rPr>
                <w:spacing w:val="-10"/>
              </w:rPr>
              <w:t>-</w:t>
            </w:r>
          </w:p>
        </w:tc>
        <w:tc>
          <w:tcPr>
            <w:tcW w:w="263" w:type="pct"/>
            <w:tcBorders>
              <w:top w:val="single" w:sz="8" w:space="0" w:color="000000"/>
              <w:left w:val="single" w:sz="8" w:space="0" w:color="000000"/>
              <w:bottom w:val="single" w:sz="8" w:space="0" w:color="000000"/>
              <w:right w:val="single" w:sz="8" w:space="0" w:color="000000"/>
            </w:tcBorders>
          </w:tcPr>
          <w:p w14:paraId="1360F7DA" w14:textId="77777777" w:rsidR="00397A3C" w:rsidRDefault="00F17FED">
            <w:pPr>
              <w:pStyle w:val="TableParagraph"/>
              <w:spacing w:before="86"/>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0A1125AA" w14:textId="5737F128" w:rsidR="00397A3C" w:rsidRDefault="00F17FED">
            <w:pPr>
              <w:pStyle w:val="TableParagraph"/>
              <w:tabs>
                <w:tab w:val="left" w:pos="830"/>
              </w:tabs>
              <w:spacing w:before="86"/>
              <w:ind w:left="125"/>
              <w:rPr>
                <w:b/>
              </w:rPr>
            </w:pPr>
            <w:r>
              <w:rPr>
                <w:b/>
                <w:spacing w:val="-10"/>
              </w:rPr>
              <w:t>$</w:t>
            </w:r>
            <w:r>
              <w:rPr>
                <w:b/>
              </w:rPr>
              <w:tab/>
            </w:r>
            <w:r w:rsidR="00375292">
              <w:rPr>
                <w:b/>
              </w:rPr>
              <w:t>29,162.96</w:t>
            </w:r>
          </w:p>
        </w:tc>
        <w:tc>
          <w:tcPr>
            <w:tcW w:w="424" w:type="pct"/>
            <w:tcBorders>
              <w:top w:val="single" w:sz="8" w:space="0" w:color="000000"/>
              <w:left w:val="single" w:sz="8" w:space="0" w:color="000000"/>
              <w:bottom w:val="single" w:sz="8" w:space="0" w:color="000000"/>
            </w:tcBorders>
          </w:tcPr>
          <w:p w14:paraId="4EDE9877" w14:textId="422385A9" w:rsidR="00397A3C" w:rsidRDefault="004C755E" w:rsidP="004C755E">
            <w:pPr>
              <w:pStyle w:val="TableParagraph"/>
              <w:tabs>
                <w:tab w:val="left" w:pos="740"/>
              </w:tabs>
              <w:spacing w:before="86"/>
              <w:ind w:left="59"/>
            </w:pPr>
            <w:r>
              <w:rPr>
                <w:spacing w:val="-10"/>
              </w:rPr>
              <w:t xml:space="preserve"> </w:t>
            </w:r>
            <w:r w:rsidR="00F17FED">
              <w:rPr>
                <w:spacing w:val="-10"/>
              </w:rPr>
              <w:t>$</w:t>
            </w:r>
            <w:r w:rsidR="00F17FED">
              <w:tab/>
            </w:r>
            <w:r>
              <w:t xml:space="preserve"> </w:t>
            </w:r>
            <w:r w:rsidR="00C113B2">
              <w:t>16,366.04</w:t>
            </w:r>
          </w:p>
        </w:tc>
      </w:tr>
      <w:tr w:rsidR="003C5131" w14:paraId="3F3ED282" w14:textId="77777777" w:rsidTr="008101B2">
        <w:trPr>
          <w:trHeight w:val="356"/>
        </w:trPr>
        <w:tc>
          <w:tcPr>
            <w:tcW w:w="864" w:type="pct"/>
            <w:tcBorders>
              <w:top w:val="single" w:sz="8" w:space="0" w:color="000000"/>
              <w:bottom w:val="single" w:sz="8" w:space="0" w:color="000000"/>
              <w:right w:val="single" w:sz="8" w:space="0" w:color="000000"/>
            </w:tcBorders>
          </w:tcPr>
          <w:p w14:paraId="2D073C67" w14:textId="77777777" w:rsidR="00397A3C" w:rsidRDefault="00F17FED">
            <w:pPr>
              <w:pStyle w:val="TableParagraph"/>
              <w:spacing w:before="87"/>
              <w:ind w:left="34"/>
            </w:pPr>
            <w:r>
              <w:t>Kitsap</w:t>
            </w:r>
            <w:r>
              <w:rPr>
                <w:spacing w:val="-11"/>
              </w:rPr>
              <w:t xml:space="preserve"> </w:t>
            </w:r>
            <w:r>
              <w:t>County</w:t>
            </w:r>
            <w:r>
              <w:rPr>
                <w:spacing w:val="-8"/>
              </w:rPr>
              <w:t xml:space="preserve"> </w:t>
            </w:r>
            <w:r>
              <w:t>District</w:t>
            </w:r>
            <w:r>
              <w:rPr>
                <w:spacing w:val="-11"/>
              </w:rPr>
              <w:t xml:space="preserve"> </w:t>
            </w:r>
            <w:r>
              <w:rPr>
                <w:spacing w:val="-4"/>
              </w:rPr>
              <w:t>Court</w:t>
            </w:r>
          </w:p>
        </w:tc>
        <w:tc>
          <w:tcPr>
            <w:tcW w:w="491" w:type="pct"/>
            <w:tcBorders>
              <w:top w:val="single" w:sz="8" w:space="0" w:color="000000"/>
              <w:left w:val="single" w:sz="8" w:space="0" w:color="000000"/>
              <w:bottom w:val="single" w:sz="8" w:space="0" w:color="000000"/>
              <w:right w:val="single" w:sz="8" w:space="0" w:color="000000"/>
            </w:tcBorders>
          </w:tcPr>
          <w:p w14:paraId="09A5132A" w14:textId="3603D61B" w:rsidR="00397A3C" w:rsidRDefault="00F17FED">
            <w:pPr>
              <w:pStyle w:val="TableParagraph"/>
              <w:tabs>
                <w:tab w:val="left" w:pos="923"/>
              </w:tabs>
              <w:spacing w:before="87"/>
              <w:ind w:left="53"/>
              <w:jc w:val="center"/>
            </w:pPr>
            <w:r>
              <w:rPr>
                <w:spacing w:val="-10"/>
              </w:rPr>
              <w:t>$</w:t>
            </w:r>
            <w:r>
              <w:tab/>
            </w:r>
            <w:r>
              <w:rPr>
                <w:spacing w:val="-2"/>
              </w:rPr>
              <w:t>3</w:t>
            </w:r>
            <w:r w:rsidR="00921E2A">
              <w:rPr>
                <w:spacing w:val="-2"/>
              </w:rPr>
              <w:t>41,035.00</w:t>
            </w:r>
          </w:p>
        </w:tc>
        <w:tc>
          <w:tcPr>
            <w:tcW w:w="435" w:type="pct"/>
            <w:tcBorders>
              <w:top w:val="single" w:sz="8" w:space="0" w:color="000000"/>
              <w:left w:val="single" w:sz="8" w:space="0" w:color="000000"/>
              <w:bottom w:val="single" w:sz="8" w:space="0" w:color="000000"/>
              <w:right w:val="single" w:sz="8" w:space="0" w:color="000000"/>
            </w:tcBorders>
          </w:tcPr>
          <w:p w14:paraId="1CDCDA46" w14:textId="285A5772" w:rsidR="00397A3C" w:rsidRDefault="00F17FED">
            <w:pPr>
              <w:pStyle w:val="TableParagraph"/>
              <w:tabs>
                <w:tab w:val="left" w:pos="1463"/>
              </w:tabs>
              <w:spacing w:before="87"/>
              <w:ind w:left="123"/>
              <w:rPr>
                <w:b/>
              </w:rPr>
            </w:pPr>
            <w:r>
              <w:rPr>
                <w:b/>
                <w:color w:val="C00000"/>
                <w:spacing w:val="-10"/>
              </w:rPr>
              <w:t>$</w:t>
            </w:r>
            <w:r w:rsidR="00921E2A">
              <w:rPr>
                <w:b/>
                <w:color w:val="C00000"/>
              </w:rPr>
              <w:t xml:space="preserve">              </w:t>
            </w:r>
            <w:r w:rsidR="00921E2A">
              <w:rPr>
                <w:b/>
                <w:color w:val="C00000"/>
                <w:spacing w:val="-10"/>
              </w:rPr>
              <w:t>87,987.85</w:t>
            </w:r>
          </w:p>
        </w:tc>
        <w:tc>
          <w:tcPr>
            <w:tcW w:w="289" w:type="pct"/>
            <w:tcBorders>
              <w:top w:val="single" w:sz="8" w:space="0" w:color="000000"/>
              <w:left w:val="single" w:sz="8" w:space="0" w:color="000000"/>
              <w:bottom w:val="single" w:sz="8" w:space="0" w:color="000000"/>
              <w:right w:val="single" w:sz="8" w:space="0" w:color="000000"/>
            </w:tcBorders>
          </w:tcPr>
          <w:p w14:paraId="5FAE62C1" w14:textId="3E081E5C" w:rsidR="00397A3C" w:rsidRDefault="00921E2A">
            <w:pPr>
              <w:pStyle w:val="TableParagraph"/>
              <w:spacing w:before="87"/>
              <w:ind w:right="-15"/>
              <w:jc w:val="right"/>
              <w:rPr>
                <w:b/>
              </w:rPr>
            </w:pPr>
            <w:r>
              <w:rPr>
                <w:b/>
                <w:color w:val="C00000"/>
                <w:spacing w:val="-4"/>
              </w:rPr>
              <w:t>25.80</w:t>
            </w:r>
            <w:r w:rsidR="00F17FED">
              <w:rPr>
                <w:b/>
                <w:color w:val="C00000"/>
                <w:spacing w:val="-4"/>
              </w:rPr>
              <w:t>%</w:t>
            </w:r>
          </w:p>
        </w:tc>
        <w:tc>
          <w:tcPr>
            <w:tcW w:w="447" w:type="pct"/>
            <w:tcBorders>
              <w:top w:val="single" w:sz="8" w:space="0" w:color="000000"/>
              <w:left w:val="single" w:sz="8" w:space="0" w:color="000000"/>
              <w:bottom w:val="single" w:sz="8" w:space="0" w:color="000000"/>
              <w:right w:val="single" w:sz="8" w:space="0" w:color="000000"/>
            </w:tcBorders>
          </w:tcPr>
          <w:p w14:paraId="400F7036" w14:textId="16DC80FB" w:rsidR="00397A3C" w:rsidRPr="00085098" w:rsidRDefault="00F17FED">
            <w:pPr>
              <w:pStyle w:val="TableParagraph"/>
              <w:tabs>
                <w:tab w:val="left" w:pos="1510"/>
              </w:tabs>
              <w:spacing w:before="87"/>
              <w:ind w:left="124"/>
              <w:rPr>
                <w:b/>
                <w:color w:val="C00000"/>
              </w:rPr>
            </w:pPr>
            <w:r w:rsidRPr="00085098">
              <w:rPr>
                <w:b/>
                <w:color w:val="C00000"/>
                <w:spacing w:val="-10"/>
              </w:rPr>
              <w:t>$</w:t>
            </w:r>
            <w:r w:rsidR="00F70756" w:rsidRPr="00085098">
              <w:rPr>
                <w:b/>
                <w:color w:val="C00000"/>
                <w:spacing w:val="-10"/>
              </w:rPr>
              <w:t xml:space="preserve">                  169</w:t>
            </w:r>
            <w:r w:rsidR="00934135" w:rsidRPr="00085098">
              <w:rPr>
                <w:b/>
                <w:color w:val="C00000"/>
                <w:spacing w:val="-10"/>
              </w:rPr>
              <w:t>,399.14</w:t>
            </w:r>
          </w:p>
        </w:tc>
        <w:tc>
          <w:tcPr>
            <w:tcW w:w="244" w:type="pct"/>
            <w:tcBorders>
              <w:top w:val="single" w:sz="8" w:space="0" w:color="000000"/>
              <w:left w:val="single" w:sz="8" w:space="0" w:color="000000"/>
              <w:bottom w:val="single" w:sz="8" w:space="0" w:color="000000"/>
              <w:right w:val="single" w:sz="8" w:space="0" w:color="000000"/>
            </w:tcBorders>
          </w:tcPr>
          <w:p w14:paraId="2B50A940" w14:textId="661D2C0D" w:rsidR="00397A3C" w:rsidRPr="00CA7845" w:rsidRDefault="00BE2F29">
            <w:pPr>
              <w:pStyle w:val="TableParagraph"/>
              <w:spacing w:before="87"/>
              <w:ind w:left="468"/>
              <w:rPr>
                <w:bCs/>
                <w:color w:val="C00000"/>
              </w:rPr>
            </w:pPr>
            <w:r w:rsidRPr="00CA7845">
              <w:rPr>
                <w:bCs/>
                <w:color w:val="C00000"/>
                <w:spacing w:val="-4"/>
                <w:w w:val="95"/>
              </w:rPr>
              <w:t>49.65</w:t>
            </w:r>
            <w:r w:rsidR="00F17FED"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5079C9BA" w14:textId="77777777" w:rsidR="00397A3C" w:rsidRDefault="00F17FED">
            <w:pPr>
              <w:pStyle w:val="TableParagraph"/>
              <w:tabs>
                <w:tab w:val="left" w:pos="1367"/>
              </w:tabs>
              <w:spacing w:before="87"/>
              <w:ind w:left="124"/>
            </w:pPr>
            <w:r>
              <w:rPr>
                <w:spacing w:val="-10"/>
              </w:rPr>
              <w:t>$</w:t>
            </w:r>
            <w:r>
              <w:tab/>
            </w:r>
            <w:r>
              <w:rPr>
                <w:spacing w:val="-10"/>
              </w:rPr>
              <w:t>-</w:t>
            </w:r>
          </w:p>
        </w:tc>
        <w:tc>
          <w:tcPr>
            <w:tcW w:w="274" w:type="pct"/>
            <w:tcBorders>
              <w:top w:val="single" w:sz="8" w:space="0" w:color="000000"/>
              <w:left w:val="single" w:sz="8" w:space="0" w:color="000000"/>
              <w:bottom w:val="single" w:sz="8" w:space="0" w:color="000000"/>
              <w:right w:val="single" w:sz="8" w:space="0" w:color="000000"/>
            </w:tcBorders>
          </w:tcPr>
          <w:p w14:paraId="6B3CB75D"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13535FFA" w14:textId="77777777" w:rsidR="00397A3C" w:rsidRDefault="00F17FED">
            <w:pPr>
              <w:pStyle w:val="TableParagraph"/>
              <w:tabs>
                <w:tab w:val="left" w:pos="1431"/>
              </w:tabs>
              <w:spacing w:before="87"/>
              <w:ind w:left="124"/>
            </w:pPr>
            <w:r>
              <w:rPr>
                <w:spacing w:val="-10"/>
              </w:rPr>
              <w:t>$</w:t>
            </w:r>
            <w:r>
              <w:tab/>
            </w:r>
            <w:r>
              <w:rPr>
                <w:spacing w:val="-10"/>
              </w:rPr>
              <w:t>-</w:t>
            </w:r>
          </w:p>
        </w:tc>
        <w:tc>
          <w:tcPr>
            <w:tcW w:w="263" w:type="pct"/>
            <w:tcBorders>
              <w:top w:val="single" w:sz="8" w:space="0" w:color="000000"/>
              <w:left w:val="single" w:sz="8" w:space="0" w:color="000000"/>
              <w:bottom w:val="single" w:sz="8" w:space="0" w:color="000000"/>
              <w:right w:val="single" w:sz="8" w:space="0" w:color="000000"/>
            </w:tcBorders>
          </w:tcPr>
          <w:p w14:paraId="0095B099"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09A48898" w14:textId="3898B733" w:rsidR="00397A3C" w:rsidRDefault="00F17FED">
            <w:pPr>
              <w:pStyle w:val="TableParagraph"/>
              <w:tabs>
                <w:tab w:val="left" w:pos="1432"/>
              </w:tabs>
              <w:spacing w:before="87"/>
              <w:ind w:left="125"/>
              <w:rPr>
                <w:b/>
              </w:rPr>
            </w:pPr>
            <w:r>
              <w:rPr>
                <w:b/>
                <w:spacing w:val="-10"/>
              </w:rPr>
              <w:t>$</w:t>
            </w:r>
            <w:r w:rsidR="00921E2A">
              <w:rPr>
                <w:b/>
              </w:rPr>
              <w:t xml:space="preserve">           </w:t>
            </w:r>
            <w:r w:rsidR="00375292">
              <w:rPr>
                <w:b/>
              </w:rPr>
              <w:t>169,399.14</w:t>
            </w:r>
          </w:p>
        </w:tc>
        <w:tc>
          <w:tcPr>
            <w:tcW w:w="424" w:type="pct"/>
            <w:tcBorders>
              <w:top w:val="single" w:sz="8" w:space="0" w:color="000000"/>
              <w:left w:val="single" w:sz="8" w:space="0" w:color="000000"/>
              <w:bottom w:val="single" w:sz="8" w:space="0" w:color="000000"/>
            </w:tcBorders>
          </w:tcPr>
          <w:p w14:paraId="0818ECBD" w14:textId="3AF8C254" w:rsidR="00397A3C" w:rsidRDefault="00C113B2" w:rsidP="00C113B2">
            <w:pPr>
              <w:pStyle w:val="TableParagraph"/>
              <w:tabs>
                <w:tab w:val="left" w:pos="628"/>
              </w:tabs>
              <w:spacing w:before="87"/>
              <w:ind w:left="59"/>
            </w:pPr>
            <w:r>
              <w:rPr>
                <w:spacing w:val="-10"/>
              </w:rPr>
              <w:t xml:space="preserve"> </w:t>
            </w:r>
            <w:r w:rsidR="00F17FED">
              <w:rPr>
                <w:spacing w:val="-10"/>
              </w:rPr>
              <w:t>$</w:t>
            </w:r>
            <w:r>
              <w:rPr>
                <w:spacing w:val="-10"/>
              </w:rPr>
              <w:t xml:space="preserve">              171,635.86</w:t>
            </w:r>
          </w:p>
        </w:tc>
      </w:tr>
      <w:tr w:rsidR="003C5131" w14:paraId="1F1DC53F" w14:textId="77777777" w:rsidTr="008101B2">
        <w:trPr>
          <w:trHeight w:val="356"/>
        </w:trPr>
        <w:tc>
          <w:tcPr>
            <w:tcW w:w="864" w:type="pct"/>
            <w:tcBorders>
              <w:top w:val="single" w:sz="8" w:space="0" w:color="000000"/>
              <w:bottom w:val="single" w:sz="8" w:space="0" w:color="000000"/>
              <w:right w:val="single" w:sz="8" w:space="0" w:color="000000"/>
            </w:tcBorders>
          </w:tcPr>
          <w:p w14:paraId="681E9E20" w14:textId="77777777" w:rsidR="00397A3C" w:rsidRDefault="00F17FED">
            <w:pPr>
              <w:pStyle w:val="TableParagraph"/>
              <w:spacing w:before="87"/>
              <w:ind w:left="34"/>
            </w:pPr>
            <w:r>
              <w:rPr>
                <w:spacing w:val="-2"/>
              </w:rPr>
              <w:t>Juvenile Therapeutic</w:t>
            </w:r>
            <w:r>
              <w:rPr>
                <w:spacing w:val="1"/>
              </w:rPr>
              <w:t xml:space="preserve"> </w:t>
            </w:r>
            <w:r>
              <w:rPr>
                <w:spacing w:val="-2"/>
              </w:rPr>
              <w:t>Courts</w:t>
            </w:r>
          </w:p>
        </w:tc>
        <w:tc>
          <w:tcPr>
            <w:tcW w:w="491" w:type="pct"/>
            <w:tcBorders>
              <w:top w:val="single" w:sz="8" w:space="0" w:color="000000"/>
              <w:left w:val="single" w:sz="8" w:space="0" w:color="000000"/>
              <w:bottom w:val="single" w:sz="8" w:space="0" w:color="000000"/>
              <w:right w:val="single" w:sz="8" w:space="0" w:color="000000"/>
            </w:tcBorders>
          </w:tcPr>
          <w:p w14:paraId="79A53280" w14:textId="5027CE6E" w:rsidR="00397A3C" w:rsidRDefault="00F17FED">
            <w:pPr>
              <w:pStyle w:val="TableParagraph"/>
              <w:tabs>
                <w:tab w:val="left" w:pos="923"/>
              </w:tabs>
              <w:spacing w:before="87"/>
              <w:ind w:left="53"/>
              <w:jc w:val="center"/>
            </w:pPr>
            <w:r>
              <w:rPr>
                <w:spacing w:val="-10"/>
              </w:rPr>
              <w:t>$</w:t>
            </w:r>
            <w:r>
              <w:tab/>
            </w:r>
            <w:r>
              <w:rPr>
                <w:spacing w:val="-2"/>
              </w:rPr>
              <w:t>19</w:t>
            </w:r>
            <w:r w:rsidR="00921E2A">
              <w:rPr>
                <w:spacing w:val="-2"/>
              </w:rPr>
              <w:t>5,238.00</w:t>
            </w:r>
          </w:p>
        </w:tc>
        <w:tc>
          <w:tcPr>
            <w:tcW w:w="435" w:type="pct"/>
            <w:tcBorders>
              <w:top w:val="single" w:sz="8" w:space="0" w:color="000000"/>
              <w:left w:val="single" w:sz="8" w:space="0" w:color="000000"/>
              <w:bottom w:val="single" w:sz="8" w:space="0" w:color="000000"/>
              <w:right w:val="single" w:sz="8" w:space="0" w:color="000000"/>
            </w:tcBorders>
          </w:tcPr>
          <w:p w14:paraId="518F4286" w14:textId="1F98B71B" w:rsidR="00397A3C" w:rsidRDefault="00F17FED">
            <w:pPr>
              <w:pStyle w:val="TableParagraph"/>
              <w:tabs>
                <w:tab w:val="left" w:pos="861"/>
              </w:tabs>
              <w:spacing w:before="87"/>
              <w:ind w:left="123"/>
              <w:rPr>
                <w:b/>
              </w:rPr>
            </w:pPr>
            <w:r>
              <w:rPr>
                <w:b/>
                <w:color w:val="C00000"/>
                <w:spacing w:val="-10"/>
              </w:rPr>
              <w:t>$</w:t>
            </w:r>
            <w:r>
              <w:rPr>
                <w:b/>
                <w:color w:val="C00000"/>
              </w:rPr>
              <w:tab/>
            </w:r>
            <w:r w:rsidR="00921E2A">
              <w:rPr>
                <w:b/>
                <w:color w:val="C00000"/>
                <w:spacing w:val="-2"/>
              </w:rPr>
              <w:t>46,20</w:t>
            </w:r>
            <w:r w:rsidR="00301A4F">
              <w:rPr>
                <w:b/>
                <w:color w:val="C00000"/>
                <w:spacing w:val="-2"/>
              </w:rPr>
              <w:t>9</w:t>
            </w:r>
            <w:r w:rsidR="00921E2A">
              <w:rPr>
                <w:b/>
                <w:color w:val="C00000"/>
                <w:spacing w:val="-2"/>
              </w:rPr>
              <w:t>.20</w:t>
            </w:r>
          </w:p>
        </w:tc>
        <w:tc>
          <w:tcPr>
            <w:tcW w:w="289" w:type="pct"/>
            <w:tcBorders>
              <w:top w:val="single" w:sz="8" w:space="0" w:color="000000"/>
              <w:left w:val="single" w:sz="8" w:space="0" w:color="000000"/>
              <w:bottom w:val="single" w:sz="8" w:space="0" w:color="000000"/>
              <w:right w:val="single" w:sz="8" w:space="0" w:color="000000"/>
            </w:tcBorders>
          </w:tcPr>
          <w:p w14:paraId="7FF7E96A" w14:textId="6470BF55" w:rsidR="00397A3C" w:rsidRDefault="00921E2A">
            <w:pPr>
              <w:pStyle w:val="TableParagraph"/>
              <w:spacing w:before="87"/>
              <w:ind w:right="-15"/>
              <w:jc w:val="right"/>
              <w:rPr>
                <w:b/>
              </w:rPr>
            </w:pPr>
            <w:r>
              <w:rPr>
                <w:b/>
                <w:color w:val="C00000"/>
                <w:spacing w:val="-2"/>
              </w:rPr>
              <w:t>23.67</w:t>
            </w:r>
            <w:r w:rsidR="00F17FED">
              <w:rPr>
                <w:b/>
                <w:color w:val="C00000"/>
                <w:spacing w:val="-2"/>
              </w:rPr>
              <w:t>%</w:t>
            </w:r>
          </w:p>
        </w:tc>
        <w:tc>
          <w:tcPr>
            <w:tcW w:w="447" w:type="pct"/>
            <w:tcBorders>
              <w:top w:val="single" w:sz="8" w:space="0" w:color="000000"/>
              <w:left w:val="single" w:sz="8" w:space="0" w:color="000000"/>
              <w:bottom w:val="single" w:sz="8" w:space="0" w:color="000000"/>
              <w:right w:val="single" w:sz="8" w:space="0" w:color="000000"/>
            </w:tcBorders>
          </w:tcPr>
          <w:p w14:paraId="64C2866F" w14:textId="03A9743A" w:rsidR="00397A3C" w:rsidRPr="00085098" w:rsidRDefault="00934135">
            <w:pPr>
              <w:pStyle w:val="TableParagraph"/>
              <w:tabs>
                <w:tab w:val="left" w:pos="1510"/>
              </w:tabs>
              <w:spacing w:before="87"/>
              <w:ind w:left="124"/>
              <w:rPr>
                <w:b/>
                <w:color w:val="C00000"/>
              </w:rPr>
            </w:pPr>
            <w:r w:rsidRPr="00085098">
              <w:rPr>
                <w:b/>
                <w:color w:val="C00000"/>
              </w:rPr>
              <w:t>$               98,248.71</w:t>
            </w:r>
          </w:p>
        </w:tc>
        <w:tc>
          <w:tcPr>
            <w:tcW w:w="244" w:type="pct"/>
            <w:tcBorders>
              <w:top w:val="single" w:sz="8" w:space="0" w:color="000000"/>
              <w:left w:val="single" w:sz="8" w:space="0" w:color="000000"/>
              <w:bottom w:val="single" w:sz="8" w:space="0" w:color="000000"/>
              <w:right w:val="single" w:sz="8" w:space="0" w:color="000000"/>
            </w:tcBorders>
          </w:tcPr>
          <w:p w14:paraId="15AC4524" w14:textId="25776750" w:rsidR="00397A3C" w:rsidRPr="00CA7845" w:rsidRDefault="00BE2F29">
            <w:pPr>
              <w:pStyle w:val="TableParagraph"/>
              <w:spacing w:before="87"/>
              <w:ind w:left="468"/>
              <w:rPr>
                <w:bCs/>
                <w:color w:val="C00000"/>
              </w:rPr>
            </w:pPr>
            <w:r w:rsidRPr="00CA7845">
              <w:rPr>
                <w:bCs/>
                <w:color w:val="C00000"/>
                <w:spacing w:val="-4"/>
                <w:w w:val="95"/>
              </w:rPr>
              <w:t>50.32</w:t>
            </w:r>
            <w:r w:rsidR="00F17FED"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0CE53060" w14:textId="77777777" w:rsidR="00397A3C" w:rsidRDefault="00F17FED">
            <w:pPr>
              <w:pStyle w:val="TableParagraph"/>
              <w:tabs>
                <w:tab w:val="left" w:pos="1367"/>
              </w:tabs>
              <w:spacing w:before="87"/>
              <w:ind w:left="124"/>
            </w:pPr>
            <w:r>
              <w:rPr>
                <w:spacing w:val="-10"/>
              </w:rPr>
              <w:t>$</w:t>
            </w:r>
            <w:r>
              <w:tab/>
            </w:r>
            <w:r>
              <w:rPr>
                <w:spacing w:val="-10"/>
              </w:rPr>
              <w:t>-</w:t>
            </w:r>
          </w:p>
        </w:tc>
        <w:tc>
          <w:tcPr>
            <w:tcW w:w="274" w:type="pct"/>
            <w:tcBorders>
              <w:top w:val="single" w:sz="8" w:space="0" w:color="000000"/>
              <w:left w:val="single" w:sz="8" w:space="0" w:color="000000"/>
              <w:bottom w:val="single" w:sz="8" w:space="0" w:color="000000"/>
              <w:right w:val="single" w:sz="8" w:space="0" w:color="000000"/>
            </w:tcBorders>
          </w:tcPr>
          <w:p w14:paraId="4F7D927D"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1F69A76B" w14:textId="77777777" w:rsidR="00397A3C" w:rsidRDefault="00F17FED">
            <w:pPr>
              <w:pStyle w:val="TableParagraph"/>
              <w:tabs>
                <w:tab w:val="left" w:pos="1431"/>
              </w:tabs>
              <w:spacing w:before="87"/>
              <w:ind w:left="124"/>
            </w:pPr>
            <w:r>
              <w:rPr>
                <w:spacing w:val="-10"/>
              </w:rPr>
              <w:t>$</w:t>
            </w:r>
            <w:r>
              <w:tab/>
            </w:r>
            <w:r>
              <w:rPr>
                <w:spacing w:val="-10"/>
              </w:rPr>
              <w:t>-</w:t>
            </w:r>
          </w:p>
        </w:tc>
        <w:tc>
          <w:tcPr>
            <w:tcW w:w="263" w:type="pct"/>
            <w:tcBorders>
              <w:top w:val="single" w:sz="8" w:space="0" w:color="000000"/>
              <w:left w:val="single" w:sz="8" w:space="0" w:color="000000"/>
              <w:bottom w:val="single" w:sz="8" w:space="0" w:color="000000"/>
              <w:right w:val="single" w:sz="8" w:space="0" w:color="000000"/>
            </w:tcBorders>
          </w:tcPr>
          <w:p w14:paraId="33487DD4"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7F0FEC34" w14:textId="6D882350" w:rsidR="00397A3C" w:rsidRDefault="00F17FED">
            <w:pPr>
              <w:pStyle w:val="TableParagraph"/>
              <w:tabs>
                <w:tab w:val="left" w:pos="830"/>
              </w:tabs>
              <w:spacing w:before="87"/>
              <w:ind w:left="125"/>
              <w:rPr>
                <w:b/>
              </w:rPr>
            </w:pPr>
            <w:r>
              <w:rPr>
                <w:b/>
                <w:spacing w:val="-10"/>
              </w:rPr>
              <w:t>$</w:t>
            </w:r>
            <w:r w:rsidR="00375292">
              <w:rPr>
                <w:b/>
                <w:spacing w:val="-10"/>
              </w:rPr>
              <w:t xml:space="preserve">                  92,248.71</w:t>
            </w:r>
          </w:p>
        </w:tc>
        <w:tc>
          <w:tcPr>
            <w:tcW w:w="424" w:type="pct"/>
            <w:tcBorders>
              <w:top w:val="single" w:sz="8" w:space="0" w:color="000000"/>
              <w:left w:val="single" w:sz="8" w:space="0" w:color="000000"/>
              <w:bottom w:val="single" w:sz="8" w:space="0" w:color="000000"/>
            </w:tcBorders>
          </w:tcPr>
          <w:p w14:paraId="20E57DF4" w14:textId="4528279F" w:rsidR="00397A3C" w:rsidRDefault="00D52ACB" w:rsidP="00D52ACB">
            <w:pPr>
              <w:pStyle w:val="TableParagraph"/>
              <w:tabs>
                <w:tab w:val="left" w:pos="628"/>
              </w:tabs>
              <w:spacing w:before="87"/>
              <w:ind w:left="59"/>
            </w:pPr>
            <w:r>
              <w:rPr>
                <w:spacing w:val="-10"/>
              </w:rPr>
              <w:t xml:space="preserve"> </w:t>
            </w:r>
            <w:r w:rsidR="00F17FED">
              <w:rPr>
                <w:spacing w:val="-10"/>
              </w:rPr>
              <w:t>$</w:t>
            </w:r>
            <w:r w:rsidR="00F17FED">
              <w:tab/>
            </w:r>
            <w:r>
              <w:t xml:space="preserve">   96,989.29</w:t>
            </w:r>
          </w:p>
        </w:tc>
      </w:tr>
      <w:tr w:rsidR="003C5131" w14:paraId="4585032E" w14:textId="77777777" w:rsidTr="008101B2">
        <w:trPr>
          <w:trHeight w:val="356"/>
        </w:trPr>
        <w:tc>
          <w:tcPr>
            <w:tcW w:w="864" w:type="pct"/>
            <w:tcBorders>
              <w:top w:val="single" w:sz="8" w:space="0" w:color="000000"/>
              <w:bottom w:val="single" w:sz="8" w:space="0" w:color="000000"/>
              <w:right w:val="single" w:sz="8" w:space="0" w:color="000000"/>
            </w:tcBorders>
          </w:tcPr>
          <w:p w14:paraId="5424BFED" w14:textId="77777777" w:rsidR="00397A3C" w:rsidRDefault="00F17FED">
            <w:pPr>
              <w:pStyle w:val="TableParagraph"/>
              <w:spacing w:before="86"/>
              <w:ind w:left="34"/>
            </w:pPr>
            <w:r>
              <w:t>Kitsap</w:t>
            </w:r>
            <w:r>
              <w:rPr>
                <w:spacing w:val="-11"/>
              </w:rPr>
              <w:t xml:space="preserve"> </w:t>
            </w:r>
            <w:r>
              <w:t>County</w:t>
            </w:r>
            <w:r>
              <w:rPr>
                <w:spacing w:val="-9"/>
              </w:rPr>
              <w:t xml:space="preserve"> </w:t>
            </w:r>
            <w:r>
              <w:rPr>
                <w:spacing w:val="-2"/>
              </w:rPr>
              <w:t>Prosecutors</w:t>
            </w:r>
          </w:p>
        </w:tc>
        <w:tc>
          <w:tcPr>
            <w:tcW w:w="491" w:type="pct"/>
            <w:tcBorders>
              <w:top w:val="single" w:sz="8" w:space="0" w:color="000000"/>
              <w:left w:val="single" w:sz="8" w:space="0" w:color="000000"/>
              <w:bottom w:val="single" w:sz="8" w:space="0" w:color="000000"/>
              <w:right w:val="single" w:sz="8" w:space="0" w:color="000000"/>
            </w:tcBorders>
          </w:tcPr>
          <w:p w14:paraId="20E3D039" w14:textId="0A681E75" w:rsidR="00397A3C" w:rsidRDefault="00F17FED">
            <w:pPr>
              <w:pStyle w:val="TableParagraph"/>
              <w:tabs>
                <w:tab w:val="left" w:pos="923"/>
              </w:tabs>
              <w:spacing w:before="86"/>
              <w:ind w:left="53"/>
              <w:jc w:val="center"/>
            </w:pPr>
            <w:r>
              <w:rPr>
                <w:spacing w:val="-10"/>
              </w:rPr>
              <w:t>$</w:t>
            </w:r>
            <w:r>
              <w:tab/>
            </w:r>
            <w:r>
              <w:rPr>
                <w:spacing w:val="-2"/>
              </w:rPr>
              <w:t>2</w:t>
            </w:r>
            <w:r w:rsidR="007917B7">
              <w:rPr>
                <w:spacing w:val="-2"/>
              </w:rPr>
              <w:t>97,696.00</w:t>
            </w:r>
          </w:p>
        </w:tc>
        <w:tc>
          <w:tcPr>
            <w:tcW w:w="435" w:type="pct"/>
            <w:tcBorders>
              <w:top w:val="single" w:sz="8" w:space="0" w:color="000000"/>
              <w:left w:val="single" w:sz="8" w:space="0" w:color="000000"/>
              <w:bottom w:val="single" w:sz="8" w:space="0" w:color="000000"/>
              <w:right w:val="single" w:sz="8" w:space="0" w:color="000000"/>
            </w:tcBorders>
          </w:tcPr>
          <w:p w14:paraId="5EB7EE7A" w14:textId="0C356466" w:rsidR="00397A3C" w:rsidRDefault="00F17FED">
            <w:pPr>
              <w:pStyle w:val="TableParagraph"/>
              <w:tabs>
                <w:tab w:val="left" w:pos="861"/>
              </w:tabs>
              <w:spacing w:before="86"/>
              <w:ind w:left="123"/>
              <w:rPr>
                <w:b/>
              </w:rPr>
            </w:pPr>
            <w:r>
              <w:rPr>
                <w:b/>
                <w:color w:val="C00000"/>
                <w:spacing w:val="-10"/>
              </w:rPr>
              <w:t>$</w:t>
            </w:r>
            <w:r>
              <w:rPr>
                <w:b/>
                <w:color w:val="C00000"/>
              </w:rPr>
              <w:tab/>
            </w:r>
            <w:r w:rsidR="007917B7">
              <w:rPr>
                <w:b/>
                <w:color w:val="C00000"/>
                <w:spacing w:val="-2"/>
              </w:rPr>
              <w:t>50,690.10</w:t>
            </w:r>
          </w:p>
        </w:tc>
        <w:tc>
          <w:tcPr>
            <w:tcW w:w="289" w:type="pct"/>
            <w:tcBorders>
              <w:top w:val="single" w:sz="8" w:space="0" w:color="000000"/>
              <w:left w:val="single" w:sz="8" w:space="0" w:color="000000"/>
              <w:bottom w:val="single" w:sz="8" w:space="0" w:color="000000"/>
              <w:right w:val="single" w:sz="8" w:space="0" w:color="000000"/>
            </w:tcBorders>
          </w:tcPr>
          <w:p w14:paraId="51449B02" w14:textId="232D3665" w:rsidR="00397A3C" w:rsidRDefault="007917B7">
            <w:pPr>
              <w:pStyle w:val="TableParagraph"/>
              <w:spacing w:before="86"/>
              <w:ind w:right="-15"/>
              <w:jc w:val="right"/>
              <w:rPr>
                <w:b/>
              </w:rPr>
            </w:pPr>
            <w:r>
              <w:rPr>
                <w:b/>
                <w:color w:val="C00000"/>
                <w:spacing w:val="-2"/>
              </w:rPr>
              <w:t>17.03</w:t>
            </w:r>
            <w:r w:rsidR="00F17FED">
              <w:rPr>
                <w:b/>
                <w:color w:val="C00000"/>
                <w:spacing w:val="-2"/>
              </w:rPr>
              <w:t>%</w:t>
            </w:r>
          </w:p>
        </w:tc>
        <w:tc>
          <w:tcPr>
            <w:tcW w:w="447" w:type="pct"/>
            <w:tcBorders>
              <w:top w:val="single" w:sz="8" w:space="0" w:color="000000"/>
              <w:left w:val="single" w:sz="8" w:space="0" w:color="000000"/>
              <w:bottom w:val="single" w:sz="8" w:space="0" w:color="000000"/>
              <w:right w:val="single" w:sz="8" w:space="0" w:color="000000"/>
            </w:tcBorders>
          </w:tcPr>
          <w:p w14:paraId="4FFB69A7" w14:textId="334BF2AC" w:rsidR="00397A3C" w:rsidRPr="00085098" w:rsidRDefault="00934135">
            <w:pPr>
              <w:pStyle w:val="TableParagraph"/>
              <w:tabs>
                <w:tab w:val="left" w:pos="1510"/>
              </w:tabs>
              <w:spacing w:before="86"/>
              <w:ind w:left="124"/>
              <w:rPr>
                <w:b/>
                <w:color w:val="C00000"/>
              </w:rPr>
            </w:pPr>
            <w:r w:rsidRPr="00085098">
              <w:rPr>
                <w:b/>
                <w:color w:val="C00000"/>
              </w:rPr>
              <w:t>$             122,465.44</w:t>
            </w:r>
          </w:p>
        </w:tc>
        <w:tc>
          <w:tcPr>
            <w:tcW w:w="244" w:type="pct"/>
            <w:tcBorders>
              <w:top w:val="single" w:sz="8" w:space="0" w:color="000000"/>
              <w:left w:val="single" w:sz="8" w:space="0" w:color="000000"/>
              <w:bottom w:val="single" w:sz="8" w:space="0" w:color="000000"/>
              <w:right w:val="single" w:sz="8" w:space="0" w:color="000000"/>
            </w:tcBorders>
          </w:tcPr>
          <w:p w14:paraId="7B1101E8" w14:textId="045AF9ED" w:rsidR="00397A3C" w:rsidRPr="00CA7845" w:rsidRDefault="00BE2F29">
            <w:pPr>
              <w:pStyle w:val="TableParagraph"/>
              <w:spacing w:before="86"/>
              <w:ind w:left="468"/>
              <w:rPr>
                <w:bCs/>
                <w:color w:val="C00000"/>
              </w:rPr>
            </w:pPr>
            <w:r w:rsidRPr="00CA7845">
              <w:rPr>
                <w:bCs/>
                <w:color w:val="C00000"/>
                <w:spacing w:val="-4"/>
                <w:w w:val="95"/>
              </w:rPr>
              <w:t>41.13</w:t>
            </w:r>
            <w:r w:rsidR="00F17FED"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5683241B" w14:textId="77777777" w:rsidR="00397A3C" w:rsidRDefault="00F17FED">
            <w:pPr>
              <w:pStyle w:val="TableParagraph"/>
              <w:tabs>
                <w:tab w:val="left" w:pos="1367"/>
              </w:tabs>
              <w:spacing w:before="86"/>
              <w:ind w:left="124"/>
            </w:pPr>
            <w:r>
              <w:rPr>
                <w:spacing w:val="-10"/>
              </w:rPr>
              <w:t>$</w:t>
            </w:r>
            <w:r>
              <w:tab/>
            </w:r>
            <w:r>
              <w:rPr>
                <w:spacing w:val="-10"/>
              </w:rPr>
              <w:t>-</w:t>
            </w:r>
          </w:p>
        </w:tc>
        <w:tc>
          <w:tcPr>
            <w:tcW w:w="274" w:type="pct"/>
            <w:tcBorders>
              <w:top w:val="single" w:sz="8" w:space="0" w:color="000000"/>
              <w:left w:val="single" w:sz="8" w:space="0" w:color="000000"/>
              <w:bottom w:val="single" w:sz="8" w:space="0" w:color="000000"/>
              <w:right w:val="single" w:sz="8" w:space="0" w:color="000000"/>
            </w:tcBorders>
          </w:tcPr>
          <w:p w14:paraId="000CFF59" w14:textId="77777777" w:rsidR="00397A3C" w:rsidRDefault="00F17FED">
            <w:pPr>
              <w:pStyle w:val="TableParagraph"/>
              <w:spacing w:before="86"/>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0DAC9D27" w14:textId="77777777" w:rsidR="00397A3C" w:rsidRDefault="00F17FED">
            <w:pPr>
              <w:pStyle w:val="TableParagraph"/>
              <w:tabs>
                <w:tab w:val="left" w:pos="1431"/>
              </w:tabs>
              <w:spacing w:before="86"/>
              <w:ind w:left="124"/>
            </w:pPr>
            <w:r>
              <w:rPr>
                <w:spacing w:val="-10"/>
              </w:rPr>
              <w:t>$</w:t>
            </w:r>
            <w:r>
              <w:tab/>
            </w:r>
            <w:r>
              <w:rPr>
                <w:spacing w:val="-10"/>
              </w:rPr>
              <w:t>-</w:t>
            </w:r>
          </w:p>
        </w:tc>
        <w:tc>
          <w:tcPr>
            <w:tcW w:w="263" w:type="pct"/>
            <w:tcBorders>
              <w:top w:val="single" w:sz="8" w:space="0" w:color="000000"/>
              <w:left w:val="single" w:sz="8" w:space="0" w:color="000000"/>
              <w:bottom w:val="single" w:sz="8" w:space="0" w:color="000000"/>
              <w:right w:val="single" w:sz="8" w:space="0" w:color="000000"/>
            </w:tcBorders>
          </w:tcPr>
          <w:p w14:paraId="32158DE7" w14:textId="77777777" w:rsidR="00397A3C" w:rsidRDefault="00F17FED">
            <w:pPr>
              <w:pStyle w:val="TableParagraph"/>
              <w:spacing w:before="86"/>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7FF1A8E8" w14:textId="62071DB9" w:rsidR="00397A3C" w:rsidRDefault="00F17FED">
            <w:pPr>
              <w:pStyle w:val="TableParagraph"/>
              <w:tabs>
                <w:tab w:val="left" w:pos="830"/>
              </w:tabs>
              <w:spacing w:before="86"/>
              <w:ind w:left="125"/>
              <w:rPr>
                <w:b/>
              </w:rPr>
            </w:pPr>
            <w:r>
              <w:rPr>
                <w:b/>
                <w:spacing w:val="-10"/>
              </w:rPr>
              <w:t>$</w:t>
            </w:r>
            <w:r w:rsidR="00375292">
              <w:rPr>
                <w:b/>
                <w:spacing w:val="-10"/>
              </w:rPr>
              <w:t xml:space="preserve">              122,456.44</w:t>
            </w:r>
          </w:p>
        </w:tc>
        <w:tc>
          <w:tcPr>
            <w:tcW w:w="424" w:type="pct"/>
            <w:tcBorders>
              <w:top w:val="single" w:sz="8" w:space="0" w:color="000000"/>
              <w:left w:val="single" w:sz="8" w:space="0" w:color="000000"/>
              <w:bottom w:val="single" w:sz="8" w:space="0" w:color="000000"/>
            </w:tcBorders>
          </w:tcPr>
          <w:p w14:paraId="74E9B9AC" w14:textId="092A5B9A" w:rsidR="00397A3C" w:rsidRDefault="00D52ACB" w:rsidP="00D52ACB">
            <w:pPr>
              <w:pStyle w:val="TableParagraph"/>
              <w:tabs>
                <w:tab w:val="left" w:pos="628"/>
              </w:tabs>
              <w:spacing w:before="86"/>
              <w:ind w:left="59"/>
            </w:pPr>
            <w:r>
              <w:rPr>
                <w:spacing w:val="-10"/>
              </w:rPr>
              <w:t xml:space="preserve"> </w:t>
            </w:r>
            <w:r w:rsidR="00F17FED">
              <w:rPr>
                <w:spacing w:val="-10"/>
              </w:rPr>
              <w:t>$</w:t>
            </w:r>
            <w:r w:rsidR="00F17FED">
              <w:tab/>
            </w:r>
            <w:r>
              <w:t xml:space="preserve"> 175,230.56</w:t>
            </w:r>
          </w:p>
        </w:tc>
      </w:tr>
      <w:tr w:rsidR="003C5131" w14:paraId="5365E4C8" w14:textId="77777777" w:rsidTr="008101B2">
        <w:trPr>
          <w:trHeight w:val="356"/>
        </w:trPr>
        <w:tc>
          <w:tcPr>
            <w:tcW w:w="864" w:type="pct"/>
            <w:tcBorders>
              <w:top w:val="single" w:sz="8" w:space="0" w:color="000000"/>
              <w:bottom w:val="single" w:sz="8" w:space="0" w:color="000000"/>
              <w:right w:val="single" w:sz="8" w:space="0" w:color="000000"/>
            </w:tcBorders>
          </w:tcPr>
          <w:p w14:paraId="1AD7D3C1" w14:textId="77777777" w:rsidR="00397A3C" w:rsidRDefault="00F17FED">
            <w:pPr>
              <w:pStyle w:val="TableParagraph"/>
              <w:spacing w:before="87"/>
              <w:ind w:left="34"/>
            </w:pPr>
            <w:r>
              <w:t>Kitsap</w:t>
            </w:r>
            <w:r>
              <w:rPr>
                <w:spacing w:val="-11"/>
              </w:rPr>
              <w:t xml:space="preserve"> </w:t>
            </w:r>
            <w:r>
              <w:t>County</w:t>
            </w:r>
            <w:r>
              <w:rPr>
                <w:spacing w:val="-9"/>
              </w:rPr>
              <w:t xml:space="preserve"> </w:t>
            </w:r>
            <w:r>
              <w:t>Sheriff's</w:t>
            </w:r>
            <w:r>
              <w:rPr>
                <w:spacing w:val="-9"/>
              </w:rPr>
              <w:t xml:space="preserve"> </w:t>
            </w:r>
            <w:r>
              <w:t>Office</w:t>
            </w:r>
            <w:r>
              <w:rPr>
                <w:spacing w:val="-11"/>
              </w:rPr>
              <w:t xml:space="preserve"> </w:t>
            </w:r>
            <w:r>
              <w:rPr>
                <w:spacing w:val="-5"/>
              </w:rPr>
              <w:t>CIO</w:t>
            </w:r>
          </w:p>
        </w:tc>
        <w:tc>
          <w:tcPr>
            <w:tcW w:w="491" w:type="pct"/>
            <w:tcBorders>
              <w:top w:val="single" w:sz="8" w:space="0" w:color="000000"/>
              <w:left w:val="single" w:sz="8" w:space="0" w:color="000000"/>
              <w:bottom w:val="single" w:sz="8" w:space="0" w:color="000000"/>
              <w:right w:val="single" w:sz="8" w:space="0" w:color="000000"/>
            </w:tcBorders>
          </w:tcPr>
          <w:p w14:paraId="64E356FF" w14:textId="02BF8E90" w:rsidR="00397A3C" w:rsidRDefault="00F17FED">
            <w:pPr>
              <w:pStyle w:val="TableParagraph"/>
              <w:tabs>
                <w:tab w:val="left" w:pos="923"/>
              </w:tabs>
              <w:spacing w:before="87"/>
              <w:ind w:left="53"/>
              <w:jc w:val="center"/>
            </w:pPr>
            <w:r>
              <w:rPr>
                <w:spacing w:val="-10"/>
              </w:rPr>
              <w:t>$</w:t>
            </w:r>
            <w:r>
              <w:tab/>
            </w:r>
            <w:r>
              <w:rPr>
                <w:spacing w:val="-2"/>
              </w:rPr>
              <w:t>1</w:t>
            </w:r>
            <w:r w:rsidR="007917B7">
              <w:rPr>
                <w:spacing w:val="-2"/>
              </w:rPr>
              <w:t>34,367.00</w:t>
            </w:r>
          </w:p>
        </w:tc>
        <w:tc>
          <w:tcPr>
            <w:tcW w:w="435" w:type="pct"/>
            <w:tcBorders>
              <w:top w:val="single" w:sz="8" w:space="0" w:color="000000"/>
              <w:left w:val="single" w:sz="8" w:space="0" w:color="000000"/>
              <w:bottom w:val="single" w:sz="8" w:space="0" w:color="000000"/>
              <w:right w:val="single" w:sz="8" w:space="0" w:color="000000"/>
            </w:tcBorders>
          </w:tcPr>
          <w:p w14:paraId="008D6436" w14:textId="1D898A9E" w:rsidR="00397A3C" w:rsidRDefault="00F17FED">
            <w:pPr>
              <w:pStyle w:val="TableParagraph"/>
              <w:tabs>
                <w:tab w:val="left" w:pos="861"/>
              </w:tabs>
              <w:spacing w:before="87"/>
              <w:ind w:left="123"/>
              <w:rPr>
                <w:b/>
              </w:rPr>
            </w:pPr>
            <w:r>
              <w:rPr>
                <w:b/>
                <w:color w:val="C00000"/>
                <w:spacing w:val="-10"/>
              </w:rPr>
              <w:t>$</w:t>
            </w:r>
            <w:r>
              <w:rPr>
                <w:b/>
                <w:color w:val="C00000"/>
              </w:rPr>
              <w:tab/>
            </w:r>
            <w:r w:rsidR="007917B7">
              <w:rPr>
                <w:b/>
                <w:color w:val="C00000"/>
                <w:spacing w:val="-2"/>
              </w:rPr>
              <w:t>7,414.15</w:t>
            </w:r>
          </w:p>
        </w:tc>
        <w:tc>
          <w:tcPr>
            <w:tcW w:w="289" w:type="pct"/>
            <w:tcBorders>
              <w:top w:val="single" w:sz="8" w:space="0" w:color="000000"/>
              <w:left w:val="single" w:sz="8" w:space="0" w:color="000000"/>
              <w:bottom w:val="single" w:sz="8" w:space="0" w:color="000000"/>
              <w:right w:val="single" w:sz="8" w:space="0" w:color="000000"/>
            </w:tcBorders>
          </w:tcPr>
          <w:p w14:paraId="4B4A0A7D" w14:textId="08691C6A" w:rsidR="00397A3C" w:rsidRDefault="007917B7">
            <w:pPr>
              <w:pStyle w:val="TableParagraph"/>
              <w:spacing w:before="87"/>
              <w:ind w:right="-15"/>
              <w:jc w:val="right"/>
              <w:rPr>
                <w:b/>
              </w:rPr>
            </w:pPr>
            <w:r>
              <w:rPr>
                <w:b/>
                <w:color w:val="C00000"/>
                <w:spacing w:val="-2"/>
              </w:rPr>
              <w:t>5.52</w:t>
            </w:r>
            <w:r w:rsidR="00F17FED">
              <w:rPr>
                <w:b/>
                <w:color w:val="C00000"/>
                <w:spacing w:val="-2"/>
              </w:rPr>
              <w:t>%</w:t>
            </w:r>
          </w:p>
        </w:tc>
        <w:tc>
          <w:tcPr>
            <w:tcW w:w="447" w:type="pct"/>
            <w:tcBorders>
              <w:top w:val="single" w:sz="8" w:space="0" w:color="000000"/>
              <w:left w:val="single" w:sz="8" w:space="0" w:color="000000"/>
              <w:bottom w:val="single" w:sz="8" w:space="0" w:color="000000"/>
              <w:right w:val="single" w:sz="8" w:space="0" w:color="000000"/>
            </w:tcBorders>
          </w:tcPr>
          <w:p w14:paraId="728130F4" w14:textId="028E9738" w:rsidR="00397A3C" w:rsidRPr="00085098" w:rsidRDefault="00934135">
            <w:pPr>
              <w:pStyle w:val="TableParagraph"/>
              <w:tabs>
                <w:tab w:val="left" w:pos="1510"/>
              </w:tabs>
              <w:spacing w:before="87"/>
              <w:ind w:left="124"/>
              <w:rPr>
                <w:b/>
                <w:color w:val="C00000"/>
              </w:rPr>
            </w:pPr>
            <w:r w:rsidRPr="00085098">
              <w:rPr>
                <w:b/>
                <w:color w:val="C00000"/>
              </w:rPr>
              <w:t>$               96,991.99</w:t>
            </w:r>
          </w:p>
        </w:tc>
        <w:tc>
          <w:tcPr>
            <w:tcW w:w="244" w:type="pct"/>
            <w:tcBorders>
              <w:top w:val="single" w:sz="8" w:space="0" w:color="000000"/>
              <w:left w:val="single" w:sz="8" w:space="0" w:color="000000"/>
              <w:bottom w:val="single" w:sz="8" w:space="0" w:color="000000"/>
              <w:right w:val="single" w:sz="8" w:space="0" w:color="000000"/>
            </w:tcBorders>
          </w:tcPr>
          <w:p w14:paraId="613FFA3F" w14:textId="7E901DEF" w:rsidR="00397A3C" w:rsidRPr="00CA7845" w:rsidRDefault="001E70EC">
            <w:pPr>
              <w:pStyle w:val="TableParagraph"/>
              <w:spacing w:before="87"/>
              <w:ind w:left="468"/>
              <w:rPr>
                <w:bCs/>
                <w:color w:val="C00000"/>
              </w:rPr>
            </w:pPr>
            <w:r w:rsidRPr="00CA7845">
              <w:rPr>
                <w:bCs/>
                <w:color w:val="C00000"/>
                <w:spacing w:val="-4"/>
                <w:w w:val="95"/>
              </w:rPr>
              <w:t>72.18</w:t>
            </w:r>
            <w:r w:rsidR="00F17FED"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6E703B98" w14:textId="77777777" w:rsidR="00397A3C" w:rsidRDefault="00F17FED">
            <w:pPr>
              <w:pStyle w:val="TableParagraph"/>
              <w:tabs>
                <w:tab w:val="left" w:pos="1367"/>
              </w:tabs>
              <w:spacing w:before="87"/>
              <w:ind w:left="124"/>
            </w:pPr>
            <w:r>
              <w:rPr>
                <w:spacing w:val="-10"/>
              </w:rPr>
              <w:t>$</w:t>
            </w:r>
            <w:r>
              <w:tab/>
            </w:r>
            <w:r>
              <w:rPr>
                <w:spacing w:val="-10"/>
              </w:rPr>
              <w:t>-</w:t>
            </w:r>
          </w:p>
        </w:tc>
        <w:tc>
          <w:tcPr>
            <w:tcW w:w="274" w:type="pct"/>
            <w:tcBorders>
              <w:top w:val="single" w:sz="8" w:space="0" w:color="000000"/>
              <w:left w:val="single" w:sz="8" w:space="0" w:color="000000"/>
              <w:bottom w:val="single" w:sz="8" w:space="0" w:color="000000"/>
              <w:right w:val="single" w:sz="8" w:space="0" w:color="000000"/>
            </w:tcBorders>
          </w:tcPr>
          <w:p w14:paraId="62AB27F5"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5B28D804" w14:textId="77777777" w:rsidR="00397A3C" w:rsidRDefault="00F17FED">
            <w:pPr>
              <w:pStyle w:val="TableParagraph"/>
              <w:tabs>
                <w:tab w:val="left" w:pos="1431"/>
              </w:tabs>
              <w:spacing w:before="87"/>
              <w:ind w:left="124"/>
            </w:pPr>
            <w:r>
              <w:rPr>
                <w:spacing w:val="-10"/>
              </w:rPr>
              <w:t>$</w:t>
            </w:r>
            <w:r>
              <w:tab/>
            </w:r>
            <w:r>
              <w:rPr>
                <w:spacing w:val="-10"/>
              </w:rPr>
              <w:t>-</w:t>
            </w:r>
          </w:p>
        </w:tc>
        <w:tc>
          <w:tcPr>
            <w:tcW w:w="263" w:type="pct"/>
            <w:tcBorders>
              <w:top w:val="single" w:sz="8" w:space="0" w:color="000000"/>
              <w:left w:val="single" w:sz="8" w:space="0" w:color="000000"/>
              <w:bottom w:val="single" w:sz="8" w:space="0" w:color="000000"/>
              <w:right w:val="single" w:sz="8" w:space="0" w:color="000000"/>
            </w:tcBorders>
          </w:tcPr>
          <w:p w14:paraId="48F3EE84"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5112085B" w14:textId="428EFD59" w:rsidR="00397A3C" w:rsidRDefault="00F17FED">
            <w:pPr>
              <w:pStyle w:val="TableParagraph"/>
              <w:tabs>
                <w:tab w:val="left" w:pos="830"/>
              </w:tabs>
              <w:spacing w:before="87"/>
              <w:ind w:left="125"/>
              <w:rPr>
                <w:b/>
              </w:rPr>
            </w:pPr>
            <w:r>
              <w:rPr>
                <w:b/>
                <w:spacing w:val="-10"/>
              </w:rPr>
              <w:t>$</w:t>
            </w:r>
            <w:r w:rsidR="007917B7">
              <w:rPr>
                <w:b/>
              </w:rPr>
              <w:tab/>
              <w:t xml:space="preserve"> </w:t>
            </w:r>
            <w:r w:rsidR="00375292">
              <w:rPr>
                <w:b/>
              </w:rPr>
              <w:t>96,991.99</w:t>
            </w:r>
          </w:p>
        </w:tc>
        <w:tc>
          <w:tcPr>
            <w:tcW w:w="424" w:type="pct"/>
            <w:tcBorders>
              <w:top w:val="single" w:sz="8" w:space="0" w:color="000000"/>
              <w:left w:val="single" w:sz="8" w:space="0" w:color="000000"/>
              <w:bottom w:val="single" w:sz="8" w:space="0" w:color="000000"/>
            </w:tcBorders>
          </w:tcPr>
          <w:p w14:paraId="3BD7730F" w14:textId="183F3FED" w:rsidR="00397A3C" w:rsidRDefault="00D52ACB" w:rsidP="00D52ACB">
            <w:pPr>
              <w:pStyle w:val="TableParagraph"/>
              <w:tabs>
                <w:tab w:val="left" w:pos="740"/>
              </w:tabs>
              <w:spacing w:before="87"/>
              <w:ind w:left="59"/>
            </w:pPr>
            <w:r>
              <w:rPr>
                <w:spacing w:val="-10"/>
              </w:rPr>
              <w:t xml:space="preserve"> </w:t>
            </w:r>
            <w:r w:rsidR="00F17FED">
              <w:rPr>
                <w:spacing w:val="-10"/>
              </w:rPr>
              <w:t>$</w:t>
            </w:r>
            <w:r w:rsidR="007917B7">
              <w:t xml:space="preserve">          </w:t>
            </w:r>
            <w:r>
              <w:t xml:space="preserve">  37,375.01</w:t>
            </w:r>
            <w:r w:rsidR="007917B7">
              <w:rPr>
                <w:spacing w:val="-2"/>
              </w:rPr>
              <w:t xml:space="preserve"> </w:t>
            </w:r>
          </w:p>
        </w:tc>
      </w:tr>
      <w:tr w:rsidR="003C5131" w14:paraId="5387D2B6" w14:textId="77777777" w:rsidTr="008101B2">
        <w:trPr>
          <w:trHeight w:val="356"/>
        </w:trPr>
        <w:tc>
          <w:tcPr>
            <w:tcW w:w="864" w:type="pct"/>
            <w:tcBorders>
              <w:top w:val="single" w:sz="8" w:space="0" w:color="000000"/>
              <w:bottom w:val="single" w:sz="8" w:space="0" w:color="000000"/>
              <w:right w:val="single" w:sz="8" w:space="0" w:color="000000"/>
            </w:tcBorders>
          </w:tcPr>
          <w:p w14:paraId="0706C0CD" w14:textId="77777777" w:rsidR="00397A3C" w:rsidRDefault="00F17FED">
            <w:pPr>
              <w:pStyle w:val="TableParagraph"/>
              <w:spacing w:before="87"/>
              <w:ind w:left="34"/>
            </w:pPr>
            <w:r>
              <w:t>Kitsap</w:t>
            </w:r>
            <w:r>
              <w:rPr>
                <w:spacing w:val="-11"/>
              </w:rPr>
              <w:t xml:space="preserve"> </w:t>
            </w:r>
            <w:r>
              <w:t>County</w:t>
            </w:r>
            <w:r>
              <w:rPr>
                <w:spacing w:val="-9"/>
              </w:rPr>
              <w:t xml:space="preserve"> </w:t>
            </w:r>
            <w:r>
              <w:t>Sheriff's</w:t>
            </w:r>
            <w:r>
              <w:rPr>
                <w:spacing w:val="-9"/>
              </w:rPr>
              <w:t xml:space="preserve"> </w:t>
            </w:r>
            <w:r>
              <w:t>Office</w:t>
            </w:r>
            <w:r>
              <w:rPr>
                <w:spacing w:val="-11"/>
              </w:rPr>
              <w:t xml:space="preserve"> </w:t>
            </w:r>
            <w:r>
              <w:rPr>
                <w:spacing w:val="-5"/>
              </w:rPr>
              <w:t>CIT</w:t>
            </w:r>
          </w:p>
        </w:tc>
        <w:tc>
          <w:tcPr>
            <w:tcW w:w="491" w:type="pct"/>
            <w:tcBorders>
              <w:top w:val="single" w:sz="8" w:space="0" w:color="000000"/>
              <w:left w:val="single" w:sz="8" w:space="0" w:color="000000"/>
              <w:bottom w:val="single" w:sz="8" w:space="0" w:color="000000"/>
              <w:right w:val="single" w:sz="8" w:space="0" w:color="000000"/>
            </w:tcBorders>
          </w:tcPr>
          <w:p w14:paraId="291F1A6B" w14:textId="494F321C" w:rsidR="00397A3C" w:rsidRDefault="00F17FED">
            <w:pPr>
              <w:pStyle w:val="TableParagraph"/>
              <w:tabs>
                <w:tab w:val="left" w:pos="1035"/>
              </w:tabs>
              <w:spacing w:before="87"/>
              <w:ind w:left="53"/>
              <w:jc w:val="center"/>
            </w:pPr>
            <w:r>
              <w:rPr>
                <w:spacing w:val="-10"/>
              </w:rPr>
              <w:t>$</w:t>
            </w:r>
            <w:r>
              <w:tab/>
            </w:r>
            <w:r w:rsidR="007917B7">
              <w:rPr>
                <w:spacing w:val="-2"/>
              </w:rPr>
              <w:t>22,500.00</w:t>
            </w:r>
          </w:p>
        </w:tc>
        <w:tc>
          <w:tcPr>
            <w:tcW w:w="435" w:type="pct"/>
            <w:tcBorders>
              <w:top w:val="single" w:sz="8" w:space="0" w:color="000000"/>
              <w:left w:val="single" w:sz="8" w:space="0" w:color="000000"/>
              <w:bottom w:val="single" w:sz="8" w:space="0" w:color="000000"/>
              <w:right w:val="single" w:sz="8" w:space="0" w:color="000000"/>
            </w:tcBorders>
          </w:tcPr>
          <w:p w14:paraId="29453937" w14:textId="77777777" w:rsidR="00397A3C" w:rsidRDefault="00F17FED">
            <w:pPr>
              <w:pStyle w:val="TableParagraph"/>
              <w:tabs>
                <w:tab w:val="left" w:pos="1463"/>
              </w:tabs>
              <w:spacing w:before="87"/>
              <w:ind w:left="123"/>
              <w:rPr>
                <w:b/>
              </w:rPr>
            </w:pPr>
            <w:r>
              <w:rPr>
                <w:b/>
                <w:color w:val="C00000"/>
                <w:spacing w:val="-10"/>
              </w:rPr>
              <w:t>$</w:t>
            </w:r>
            <w:r>
              <w:rPr>
                <w:b/>
                <w:color w:val="C00000"/>
              </w:rPr>
              <w:tab/>
            </w:r>
            <w:r>
              <w:rPr>
                <w:b/>
                <w:color w:val="C00000"/>
                <w:spacing w:val="-10"/>
              </w:rPr>
              <w:t>-</w:t>
            </w:r>
          </w:p>
        </w:tc>
        <w:tc>
          <w:tcPr>
            <w:tcW w:w="289" w:type="pct"/>
            <w:tcBorders>
              <w:top w:val="single" w:sz="8" w:space="0" w:color="000000"/>
              <w:left w:val="single" w:sz="8" w:space="0" w:color="000000"/>
              <w:bottom w:val="single" w:sz="8" w:space="0" w:color="000000"/>
              <w:right w:val="single" w:sz="8" w:space="0" w:color="000000"/>
            </w:tcBorders>
          </w:tcPr>
          <w:p w14:paraId="5FB0AB40" w14:textId="77777777" w:rsidR="00397A3C" w:rsidRDefault="00F17FED">
            <w:pPr>
              <w:pStyle w:val="TableParagraph"/>
              <w:spacing w:before="87"/>
              <w:ind w:right="-15"/>
              <w:jc w:val="right"/>
              <w:rPr>
                <w:b/>
              </w:rPr>
            </w:pPr>
            <w:r>
              <w:rPr>
                <w:b/>
                <w:color w:val="C00000"/>
                <w:spacing w:val="-4"/>
              </w:rPr>
              <w:t>0.00%</w:t>
            </w:r>
          </w:p>
        </w:tc>
        <w:tc>
          <w:tcPr>
            <w:tcW w:w="447" w:type="pct"/>
            <w:tcBorders>
              <w:top w:val="single" w:sz="8" w:space="0" w:color="000000"/>
              <w:left w:val="single" w:sz="8" w:space="0" w:color="000000"/>
              <w:bottom w:val="single" w:sz="8" w:space="0" w:color="000000"/>
              <w:right w:val="single" w:sz="8" w:space="0" w:color="000000"/>
            </w:tcBorders>
          </w:tcPr>
          <w:p w14:paraId="17A69FE7" w14:textId="77114075" w:rsidR="00397A3C" w:rsidRPr="00085098" w:rsidRDefault="00F17FED">
            <w:pPr>
              <w:pStyle w:val="TableParagraph"/>
              <w:tabs>
                <w:tab w:val="left" w:pos="1510"/>
              </w:tabs>
              <w:spacing w:before="87"/>
              <w:ind w:left="124"/>
              <w:rPr>
                <w:b/>
                <w:color w:val="C00000"/>
              </w:rPr>
            </w:pPr>
            <w:r w:rsidRPr="00085098">
              <w:rPr>
                <w:b/>
                <w:color w:val="C00000"/>
                <w:spacing w:val="-10"/>
              </w:rPr>
              <w:t>$</w:t>
            </w:r>
            <w:r w:rsidRPr="00085098">
              <w:rPr>
                <w:b/>
                <w:color w:val="C00000"/>
              </w:rPr>
              <w:tab/>
            </w:r>
            <w:r w:rsidR="00934135" w:rsidRPr="00085098">
              <w:rPr>
                <w:b/>
                <w:color w:val="C00000"/>
              </w:rPr>
              <w:t xml:space="preserve">     0</w:t>
            </w:r>
          </w:p>
        </w:tc>
        <w:tc>
          <w:tcPr>
            <w:tcW w:w="244" w:type="pct"/>
            <w:tcBorders>
              <w:top w:val="single" w:sz="8" w:space="0" w:color="000000"/>
              <w:left w:val="single" w:sz="8" w:space="0" w:color="000000"/>
              <w:bottom w:val="single" w:sz="8" w:space="0" w:color="000000"/>
              <w:right w:val="single" w:sz="8" w:space="0" w:color="000000"/>
            </w:tcBorders>
          </w:tcPr>
          <w:p w14:paraId="6E5118BD" w14:textId="77777777" w:rsidR="00397A3C" w:rsidRPr="00CA7845" w:rsidRDefault="00F17FED">
            <w:pPr>
              <w:pStyle w:val="TableParagraph"/>
              <w:spacing w:before="87"/>
              <w:ind w:left="468"/>
              <w:rPr>
                <w:bCs/>
                <w:color w:val="C00000"/>
              </w:rPr>
            </w:pPr>
            <w:r w:rsidRPr="00CA7845">
              <w:rPr>
                <w:bCs/>
                <w:color w:val="C00000"/>
                <w:spacing w:val="-4"/>
                <w:w w:val="95"/>
              </w:rPr>
              <w:t>0.00%</w:t>
            </w:r>
          </w:p>
        </w:tc>
        <w:tc>
          <w:tcPr>
            <w:tcW w:w="413" w:type="pct"/>
            <w:tcBorders>
              <w:top w:val="single" w:sz="8" w:space="0" w:color="000000"/>
              <w:left w:val="single" w:sz="8" w:space="0" w:color="000000"/>
              <w:bottom w:val="single" w:sz="8" w:space="0" w:color="000000"/>
              <w:right w:val="single" w:sz="8" w:space="0" w:color="000000"/>
            </w:tcBorders>
          </w:tcPr>
          <w:p w14:paraId="382EF0DD" w14:textId="77777777" w:rsidR="00397A3C" w:rsidRDefault="00F17FED">
            <w:pPr>
              <w:pStyle w:val="TableParagraph"/>
              <w:tabs>
                <w:tab w:val="left" w:pos="1367"/>
              </w:tabs>
              <w:spacing w:before="87"/>
              <w:ind w:left="124"/>
            </w:pPr>
            <w:r>
              <w:rPr>
                <w:spacing w:val="-10"/>
              </w:rPr>
              <w:t>$</w:t>
            </w:r>
            <w:r>
              <w:tab/>
            </w:r>
            <w:r>
              <w:rPr>
                <w:spacing w:val="-10"/>
              </w:rPr>
              <w:t>-</w:t>
            </w:r>
          </w:p>
        </w:tc>
        <w:tc>
          <w:tcPr>
            <w:tcW w:w="274" w:type="pct"/>
            <w:tcBorders>
              <w:top w:val="single" w:sz="8" w:space="0" w:color="000000"/>
              <w:left w:val="single" w:sz="8" w:space="0" w:color="000000"/>
              <w:bottom w:val="single" w:sz="8" w:space="0" w:color="000000"/>
              <w:right w:val="single" w:sz="8" w:space="0" w:color="000000"/>
            </w:tcBorders>
          </w:tcPr>
          <w:p w14:paraId="7BDB1ED4"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203AB556" w14:textId="77777777" w:rsidR="00397A3C" w:rsidRDefault="00F17FED">
            <w:pPr>
              <w:pStyle w:val="TableParagraph"/>
              <w:tabs>
                <w:tab w:val="left" w:pos="1431"/>
              </w:tabs>
              <w:spacing w:before="87"/>
              <w:ind w:left="124"/>
            </w:pPr>
            <w:r>
              <w:rPr>
                <w:spacing w:val="-10"/>
              </w:rPr>
              <w:t>$</w:t>
            </w:r>
            <w:r>
              <w:tab/>
            </w:r>
            <w:r>
              <w:rPr>
                <w:spacing w:val="-10"/>
              </w:rPr>
              <w:t>-</w:t>
            </w:r>
          </w:p>
        </w:tc>
        <w:tc>
          <w:tcPr>
            <w:tcW w:w="263" w:type="pct"/>
            <w:tcBorders>
              <w:top w:val="single" w:sz="8" w:space="0" w:color="000000"/>
              <w:left w:val="single" w:sz="8" w:space="0" w:color="000000"/>
              <w:bottom w:val="single" w:sz="8" w:space="0" w:color="000000"/>
              <w:right w:val="single" w:sz="8" w:space="0" w:color="000000"/>
            </w:tcBorders>
          </w:tcPr>
          <w:p w14:paraId="074B63B6"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723CEAD2" w14:textId="34A74D0F" w:rsidR="00397A3C" w:rsidRDefault="00F17FED">
            <w:pPr>
              <w:pStyle w:val="TableParagraph"/>
              <w:tabs>
                <w:tab w:val="left" w:pos="1432"/>
              </w:tabs>
              <w:spacing w:before="87"/>
              <w:ind w:left="125"/>
              <w:rPr>
                <w:b/>
              </w:rPr>
            </w:pPr>
            <w:r>
              <w:rPr>
                <w:b/>
                <w:spacing w:val="-10"/>
              </w:rPr>
              <w:t>$</w:t>
            </w:r>
            <w:r>
              <w:rPr>
                <w:b/>
              </w:rPr>
              <w:tab/>
            </w:r>
            <w:r w:rsidR="00375292">
              <w:rPr>
                <w:b/>
              </w:rPr>
              <w:t xml:space="preserve">    0</w:t>
            </w:r>
          </w:p>
        </w:tc>
        <w:tc>
          <w:tcPr>
            <w:tcW w:w="424" w:type="pct"/>
            <w:tcBorders>
              <w:top w:val="single" w:sz="8" w:space="0" w:color="000000"/>
              <w:left w:val="single" w:sz="8" w:space="0" w:color="000000"/>
              <w:bottom w:val="single" w:sz="8" w:space="0" w:color="000000"/>
            </w:tcBorders>
          </w:tcPr>
          <w:p w14:paraId="260972DA" w14:textId="77777777" w:rsidR="00397A3C" w:rsidRDefault="00F17FED">
            <w:pPr>
              <w:pStyle w:val="TableParagraph"/>
              <w:tabs>
                <w:tab w:val="left" w:pos="740"/>
              </w:tabs>
              <w:spacing w:before="87"/>
              <w:ind w:left="59"/>
              <w:jc w:val="center"/>
            </w:pPr>
            <w:r>
              <w:rPr>
                <w:spacing w:val="-10"/>
              </w:rPr>
              <w:t>$</w:t>
            </w:r>
            <w:r>
              <w:tab/>
            </w:r>
            <w:r>
              <w:rPr>
                <w:spacing w:val="-2"/>
              </w:rPr>
              <w:t>22,500.00</w:t>
            </w:r>
          </w:p>
        </w:tc>
      </w:tr>
      <w:tr w:rsidR="003C5131" w14:paraId="5228C8E2" w14:textId="77777777" w:rsidTr="008101B2">
        <w:trPr>
          <w:trHeight w:val="356"/>
        </w:trPr>
        <w:tc>
          <w:tcPr>
            <w:tcW w:w="864" w:type="pct"/>
            <w:tcBorders>
              <w:top w:val="single" w:sz="8" w:space="0" w:color="000000"/>
              <w:bottom w:val="single" w:sz="8" w:space="0" w:color="000000"/>
              <w:right w:val="single" w:sz="8" w:space="0" w:color="000000"/>
            </w:tcBorders>
          </w:tcPr>
          <w:p w14:paraId="1CAB6ED4" w14:textId="77777777" w:rsidR="00397A3C" w:rsidRDefault="00F17FED">
            <w:pPr>
              <w:pStyle w:val="TableParagraph"/>
              <w:spacing w:before="86"/>
              <w:ind w:left="34"/>
            </w:pPr>
            <w:r>
              <w:t>Kitsap</w:t>
            </w:r>
            <w:r>
              <w:rPr>
                <w:spacing w:val="-11"/>
              </w:rPr>
              <w:t xml:space="preserve"> </w:t>
            </w:r>
            <w:r>
              <w:t>County</w:t>
            </w:r>
            <w:r>
              <w:rPr>
                <w:spacing w:val="-9"/>
              </w:rPr>
              <w:t xml:space="preserve"> </w:t>
            </w:r>
            <w:r>
              <w:t>Sheriff's</w:t>
            </w:r>
            <w:r>
              <w:rPr>
                <w:spacing w:val="-9"/>
              </w:rPr>
              <w:t xml:space="preserve"> </w:t>
            </w:r>
            <w:r>
              <w:t>Office</w:t>
            </w:r>
            <w:r>
              <w:rPr>
                <w:spacing w:val="-11"/>
              </w:rPr>
              <w:t xml:space="preserve"> </w:t>
            </w:r>
            <w:r>
              <w:rPr>
                <w:spacing w:val="-2"/>
              </w:rPr>
              <w:t>Reentry</w:t>
            </w:r>
          </w:p>
        </w:tc>
        <w:tc>
          <w:tcPr>
            <w:tcW w:w="491" w:type="pct"/>
            <w:tcBorders>
              <w:top w:val="single" w:sz="8" w:space="0" w:color="000000"/>
              <w:left w:val="single" w:sz="8" w:space="0" w:color="000000"/>
              <w:bottom w:val="single" w:sz="8" w:space="0" w:color="000000"/>
              <w:right w:val="single" w:sz="8" w:space="0" w:color="000000"/>
            </w:tcBorders>
          </w:tcPr>
          <w:p w14:paraId="77C78544" w14:textId="4F5811F7" w:rsidR="00397A3C" w:rsidRDefault="00F17FED">
            <w:pPr>
              <w:pStyle w:val="TableParagraph"/>
              <w:tabs>
                <w:tab w:val="left" w:pos="923"/>
              </w:tabs>
              <w:spacing w:before="86"/>
              <w:ind w:left="53"/>
              <w:jc w:val="center"/>
            </w:pPr>
            <w:r>
              <w:rPr>
                <w:spacing w:val="-10"/>
              </w:rPr>
              <w:t>$</w:t>
            </w:r>
            <w:r>
              <w:tab/>
            </w:r>
            <w:r w:rsidR="007917B7">
              <w:rPr>
                <w:spacing w:val="-2"/>
              </w:rPr>
              <w:t>336,547.00</w:t>
            </w:r>
          </w:p>
        </w:tc>
        <w:tc>
          <w:tcPr>
            <w:tcW w:w="435" w:type="pct"/>
            <w:tcBorders>
              <w:top w:val="single" w:sz="8" w:space="0" w:color="000000"/>
              <w:left w:val="single" w:sz="8" w:space="0" w:color="000000"/>
              <w:bottom w:val="single" w:sz="8" w:space="0" w:color="000000"/>
              <w:right w:val="single" w:sz="8" w:space="0" w:color="000000"/>
            </w:tcBorders>
          </w:tcPr>
          <w:p w14:paraId="3C508221" w14:textId="6BB7A085" w:rsidR="00397A3C" w:rsidRDefault="00F17FED">
            <w:pPr>
              <w:pStyle w:val="TableParagraph"/>
              <w:tabs>
                <w:tab w:val="left" w:pos="861"/>
              </w:tabs>
              <w:spacing w:before="86"/>
              <w:ind w:left="123"/>
              <w:rPr>
                <w:b/>
              </w:rPr>
            </w:pPr>
            <w:r>
              <w:rPr>
                <w:b/>
                <w:color w:val="C00000"/>
                <w:spacing w:val="-10"/>
              </w:rPr>
              <w:t>$</w:t>
            </w:r>
            <w:r>
              <w:rPr>
                <w:b/>
                <w:color w:val="C00000"/>
              </w:rPr>
              <w:tab/>
            </w:r>
            <w:r w:rsidR="007917B7">
              <w:rPr>
                <w:b/>
                <w:color w:val="C00000"/>
                <w:spacing w:val="-2"/>
              </w:rPr>
              <w:t>26,028.22</w:t>
            </w:r>
          </w:p>
        </w:tc>
        <w:tc>
          <w:tcPr>
            <w:tcW w:w="289" w:type="pct"/>
            <w:tcBorders>
              <w:top w:val="single" w:sz="8" w:space="0" w:color="000000"/>
              <w:left w:val="single" w:sz="8" w:space="0" w:color="000000"/>
              <w:bottom w:val="single" w:sz="8" w:space="0" w:color="000000"/>
              <w:right w:val="single" w:sz="8" w:space="0" w:color="000000"/>
            </w:tcBorders>
          </w:tcPr>
          <w:p w14:paraId="779D12B6" w14:textId="6DADE743" w:rsidR="00397A3C" w:rsidRDefault="007917B7">
            <w:pPr>
              <w:pStyle w:val="TableParagraph"/>
              <w:spacing w:before="86"/>
              <w:ind w:right="-15"/>
              <w:jc w:val="right"/>
              <w:rPr>
                <w:b/>
              </w:rPr>
            </w:pPr>
            <w:r>
              <w:rPr>
                <w:b/>
                <w:color w:val="C00000"/>
                <w:spacing w:val="-2"/>
              </w:rPr>
              <w:t>7.73</w:t>
            </w:r>
            <w:r w:rsidR="00F17FED">
              <w:rPr>
                <w:b/>
                <w:color w:val="C00000"/>
                <w:spacing w:val="-2"/>
              </w:rPr>
              <w:t>%</w:t>
            </w:r>
          </w:p>
        </w:tc>
        <w:tc>
          <w:tcPr>
            <w:tcW w:w="447" w:type="pct"/>
            <w:tcBorders>
              <w:top w:val="single" w:sz="8" w:space="0" w:color="000000"/>
              <w:left w:val="single" w:sz="8" w:space="0" w:color="000000"/>
              <w:bottom w:val="single" w:sz="8" w:space="0" w:color="000000"/>
              <w:right w:val="single" w:sz="8" w:space="0" w:color="000000"/>
            </w:tcBorders>
          </w:tcPr>
          <w:p w14:paraId="5FE3D171" w14:textId="1BED20A0" w:rsidR="00397A3C" w:rsidRPr="00085098" w:rsidRDefault="00F17FED">
            <w:pPr>
              <w:pStyle w:val="TableParagraph"/>
              <w:tabs>
                <w:tab w:val="left" w:pos="1510"/>
              </w:tabs>
              <w:spacing w:before="86"/>
              <w:ind w:left="124"/>
              <w:rPr>
                <w:b/>
                <w:color w:val="C00000"/>
              </w:rPr>
            </w:pPr>
            <w:r w:rsidRPr="00085098">
              <w:rPr>
                <w:b/>
                <w:color w:val="C00000"/>
                <w:spacing w:val="-10"/>
              </w:rPr>
              <w:t>$</w:t>
            </w:r>
            <w:r w:rsidR="00934135" w:rsidRPr="00085098">
              <w:rPr>
                <w:b/>
                <w:color w:val="C00000"/>
                <w:spacing w:val="-10"/>
              </w:rPr>
              <w:t xml:space="preserve">                     56,677.13</w:t>
            </w:r>
          </w:p>
        </w:tc>
        <w:tc>
          <w:tcPr>
            <w:tcW w:w="244" w:type="pct"/>
            <w:tcBorders>
              <w:top w:val="single" w:sz="8" w:space="0" w:color="000000"/>
              <w:left w:val="single" w:sz="8" w:space="0" w:color="000000"/>
              <w:bottom w:val="single" w:sz="8" w:space="0" w:color="000000"/>
              <w:right w:val="single" w:sz="8" w:space="0" w:color="000000"/>
            </w:tcBorders>
          </w:tcPr>
          <w:p w14:paraId="41E6C9AC" w14:textId="488F6F6F" w:rsidR="00397A3C" w:rsidRPr="00CA7845" w:rsidRDefault="006F22F3">
            <w:pPr>
              <w:pStyle w:val="TableParagraph"/>
              <w:spacing w:before="86"/>
              <w:ind w:left="468"/>
              <w:rPr>
                <w:bCs/>
                <w:color w:val="C00000"/>
              </w:rPr>
            </w:pPr>
            <w:r w:rsidRPr="00CA7845">
              <w:rPr>
                <w:bCs/>
                <w:color w:val="C00000"/>
                <w:spacing w:val="-4"/>
                <w:w w:val="95"/>
              </w:rPr>
              <w:t>16.84</w:t>
            </w:r>
            <w:r w:rsidR="00F17FED"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4DD39B5B" w14:textId="77777777" w:rsidR="00397A3C" w:rsidRDefault="00F17FED">
            <w:pPr>
              <w:pStyle w:val="TableParagraph"/>
              <w:tabs>
                <w:tab w:val="left" w:pos="1367"/>
              </w:tabs>
              <w:spacing w:before="86"/>
              <w:ind w:left="124"/>
            </w:pPr>
            <w:r>
              <w:rPr>
                <w:spacing w:val="-10"/>
              </w:rPr>
              <w:t>$</w:t>
            </w:r>
            <w:r>
              <w:tab/>
            </w:r>
            <w:r>
              <w:rPr>
                <w:spacing w:val="-10"/>
              </w:rPr>
              <w:t>-</w:t>
            </w:r>
          </w:p>
        </w:tc>
        <w:tc>
          <w:tcPr>
            <w:tcW w:w="274" w:type="pct"/>
            <w:tcBorders>
              <w:top w:val="single" w:sz="8" w:space="0" w:color="000000"/>
              <w:left w:val="single" w:sz="8" w:space="0" w:color="000000"/>
              <w:bottom w:val="single" w:sz="8" w:space="0" w:color="000000"/>
              <w:right w:val="single" w:sz="8" w:space="0" w:color="000000"/>
            </w:tcBorders>
          </w:tcPr>
          <w:p w14:paraId="49FBE406" w14:textId="77777777" w:rsidR="00397A3C" w:rsidRDefault="00F17FED">
            <w:pPr>
              <w:pStyle w:val="TableParagraph"/>
              <w:spacing w:before="86"/>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5F679E95" w14:textId="77777777" w:rsidR="00397A3C" w:rsidRDefault="00F17FED">
            <w:pPr>
              <w:pStyle w:val="TableParagraph"/>
              <w:tabs>
                <w:tab w:val="left" w:pos="1431"/>
              </w:tabs>
              <w:spacing w:before="86"/>
              <w:ind w:left="124"/>
            </w:pPr>
            <w:r>
              <w:rPr>
                <w:spacing w:val="-10"/>
              </w:rPr>
              <w:t>$</w:t>
            </w:r>
            <w:r>
              <w:tab/>
            </w:r>
            <w:r>
              <w:rPr>
                <w:spacing w:val="-10"/>
              </w:rPr>
              <w:t>-</w:t>
            </w:r>
          </w:p>
        </w:tc>
        <w:tc>
          <w:tcPr>
            <w:tcW w:w="263" w:type="pct"/>
            <w:tcBorders>
              <w:top w:val="single" w:sz="8" w:space="0" w:color="000000"/>
              <w:left w:val="single" w:sz="8" w:space="0" w:color="000000"/>
              <w:bottom w:val="single" w:sz="8" w:space="0" w:color="000000"/>
              <w:right w:val="single" w:sz="8" w:space="0" w:color="000000"/>
            </w:tcBorders>
          </w:tcPr>
          <w:p w14:paraId="253BA341" w14:textId="77777777" w:rsidR="00397A3C" w:rsidRDefault="00F17FED">
            <w:pPr>
              <w:pStyle w:val="TableParagraph"/>
              <w:spacing w:before="86"/>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7BF2C861" w14:textId="5147BB86" w:rsidR="00397A3C" w:rsidRDefault="00F17FED">
            <w:pPr>
              <w:pStyle w:val="TableParagraph"/>
              <w:tabs>
                <w:tab w:val="left" w:pos="830"/>
              </w:tabs>
              <w:spacing w:before="86"/>
              <w:ind w:left="125"/>
              <w:rPr>
                <w:b/>
              </w:rPr>
            </w:pPr>
            <w:r>
              <w:rPr>
                <w:b/>
                <w:spacing w:val="-10"/>
              </w:rPr>
              <w:t>$</w:t>
            </w:r>
            <w:r>
              <w:rPr>
                <w:b/>
              </w:rPr>
              <w:tab/>
            </w:r>
            <w:r w:rsidR="00375292">
              <w:rPr>
                <w:b/>
              </w:rPr>
              <w:t>56,677.13</w:t>
            </w:r>
          </w:p>
        </w:tc>
        <w:tc>
          <w:tcPr>
            <w:tcW w:w="424" w:type="pct"/>
            <w:tcBorders>
              <w:top w:val="single" w:sz="8" w:space="0" w:color="000000"/>
              <w:left w:val="single" w:sz="8" w:space="0" w:color="000000"/>
              <w:bottom w:val="single" w:sz="8" w:space="0" w:color="000000"/>
            </w:tcBorders>
          </w:tcPr>
          <w:p w14:paraId="2BFE344A" w14:textId="3E7A9EF5" w:rsidR="00397A3C" w:rsidRDefault="00F17FED">
            <w:pPr>
              <w:pStyle w:val="TableParagraph"/>
              <w:tabs>
                <w:tab w:val="left" w:pos="628"/>
              </w:tabs>
              <w:spacing w:before="86"/>
              <w:ind w:left="59"/>
              <w:jc w:val="center"/>
            </w:pPr>
            <w:r>
              <w:rPr>
                <w:spacing w:val="-10"/>
              </w:rPr>
              <w:t>$</w:t>
            </w:r>
            <w:r>
              <w:tab/>
            </w:r>
            <w:r w:rsidR="0057061E">
              <w:t>279</w:t>
            </w:r>
            <w:r w:rsidR="00C52876">
              <w:t>,869.87</w:t>
            </w:r>
          </w:p>
        </w:tc>
      </w:tr>
      <w:tr w:rsidR="003C5131" w14:paraId="4B8C2658" w14:textId="77777777" w:rsidTr="008101B2">
        <w:trPr>
          <w:trHeight w:val="356"/>
        </w:trPr>
        <w:tc>
          <w:tcPr>
            <w:tcW w:w="864" w:type="pct"/>
            <w:tcBorders>
              <w:top w:val="single" w:sz="8" w:space="0" w:color="000000"/>
              <w:bottom w:val="single" w:sz="8" w:space="0" w:color="000000"/>
              <w:right w:val="single" w:sz="8" w:space="0" w:color="000000"/>
            </w:tcBorders>
          </w:tcPr>
          <w:p w14:paraId="01AF6351" w14:textId="18D71161" w:rsidR="00397A3C" w:rsidRDefault="00F17FED">
            <w:pPr>
              <w:pStyle w:val="TableParagraph"/>
              <w:spacing w:before="87"/>
              <w:ind w:left="34"/>
            </w:pPr>
            <w:r>
              <w:t>Kitsap</w:t>
            </w:r>
            <w:r>
              <w:rPr>
                <w:spacing w:val="-11"/>
              </w:rPr>
              <w:t xml:space="preserve"> </w:t>
            </w:r>
            <w:r>
              <w:t>Superior</w:t>
            </w:r>
            <w:r>
              <w:rPr>
                <w:spacing w:val="-11"/>
              </w:rPr>
              <w:t xml:space="preserve"> </w:t>
            </w:r>
            <w:r>
              <w:t>Court</w:t>
            </w:r>
            <w:r>
              <w:rPr>
                <w:spacing w:val="-12"/>
              </w:rPr>
              <w:t xml:space="preserve"> </w:t>
            </w:r>
            <w:r>
              <w:t>(</w:t>
            </w:r>
            <w:r w:rsidR="00343D72">
              <w:t xml:space="preserve">Adult </w:t>
            </w:r>
            <w:r>
              <w:t>Drug</w:t>
            </w:r>
            <w:r>
              <w:rPr>
                <w:spacing w:val="-10"/>
              </w:rPr>
              <w:t xml:space="preserve"> </w:t>
            </w:r>
            <w:r>
              <w:rPr>
                <w:spacing w:val="-2"/>
              </w:rPr>
              <w:t>Court)</w:t>
            </w:r>
          </w:p>
        </w:tc>
        <w:tc>
          <w:tcPr>
            <w:tcW w:w="491" w:type="pct"/>
            <w:tcBorders>
              <w:top w:val="single" w:sz="8" w:space="0" w:color="000000"/>
              <w:left w:val="single" w:sz="8" w:space="0" w:color="000000"/>
              <w:bottom w:val="single" w:sz="8" w:space="0" w:color="000000"/>
              <w:right w:val="single" w:sz="8" w:space="0" w:color="000000"/>
            </w:tcBorders>
          </w:tcPr>
          <w:p w14:paraId="4081CC67" w14:textId="09A36B7C" w:rsidR="00397A3C" w:rsidRDefault="00F17FED">
            <w:pPr>
              <w:pStyle w:val="TableParagraph"/>
              <w:tabs>
                <w:tab w:val="left" w:pos="923"/>
              </w:tabs>
              <w:spacing w:before="87"/>
              <w:ind w:left="53"/>
              <w:jc w:val="center"/>
            </w:pPr>
            <w:r>
              <w:rPr>
                <w:spacing w:val="-10"/>
              </w:rPr>
              <w:t>$</w:t>
            </w:r>
            <w:r>
              <w:tab/>
            </w:r>
            <w:r w:rsidR="00343D72">
              <w:rPr>
                <w:spacing w:val="-2"/>
              </w:rPr>
              <w:t>488,567.00</w:t>
            </w:r>
          </w:p>
        </w:tc>
        <w:tc>
          <w:tcPr>
            <w:tcW w:w="435" w:type="pct"/>
            <w:tcBorders>
              <w:top w:val="single" w:sz="8" w:space="0" w:color="000000"/>
              <w:left w:val="single" w:sz="8" w:space="0" w:color="000000"/>
              <w:bottom w:val="single" w:sz="8" w:space="0" w:color="000000"/>
              <w:right w:val="single" w:sz="8" w:space="0" w:color="000000"/>
            </w:tcBorders>
          </w:tcPr>
          <w:p w14:paraId="4E8B6B2E" w14:textId="0640C52F" w:rsidR="00397A3C" w:rsidRDefault="00F17FED">
            <w:pPr>
              <w:pStyle w:val="TableParagraph"/>
              <w:tabs>
                <w:tab w:val="left" w:pos="861"/>
              </w:tabs>
              <w:spacing w:before="87"/>
              <w:ind w:left="123"/>
              <w:rPr>
                <w:b/>
              </w:rPr>
            </w:pPr>
            <w:r>
              <w:rPr>
                <w:b/>
                <w:color w:val="C00000"/>
                <w:spacing w:val="-10"/>
              </w:rPr>
              <w:t>$</w:t>
            </w:r>
            <w:r w:rsidR="00343D72">
              <w:rPr>
                <w:b/>
                <w:color w:val="C00000"/>
              </w:rPr>
              <w:t xml:space="preserve">           </w:t>
            </w:r>
            <w:r w:rsidR="00343D72">
              <w:rPr>
                <w:b/>
                <w:color w:val="C00000"/>
                <w:spacing w:val="-2"/>
              </w:rPr>
              <w:t>102,409.95</w:t>
            </w:r>
          </w:p>
        </w:tc>
        <w:tc>
          <w:tcPr>
            <w:tcW w:w="289" w:type="pct"/>
            <w:tcBorders>
              <w:top w:val="single" w:sz="8" w:space="0" w:color="000000"/>
              <w:left w:val="single" w:sz="8" w:space="0" w:color="000000"/>
              <w:bottom w:val="single" w:sz="8" w:space="0" w:color="000000"/>
              <w:right w:val="single" w:sz="8" w:space="0" w:color="000000"/>
            </w:tcBorders>
          </w:tcPr>
          <w:p w14:paraId="559B936F" w14:textId="6FA768DF" w:rsidR="00397A3C" w:rsidRDefault="00343D72">
            <w:pPr>
              <w:pStyle w:val="TableParagraph"/>
              <w:spacing w:before="87"/>
              <w:ind w:right="-15"/>
              <w:jc w:val="right"/>
              <w:rPr>
                <w:b/>
              </w:rPr>
            </w:pPr>
            <w:r>
              <w:rPr>
                <w:b/>
                <w:color w:val="C00000"/>
                <w:spacing w:val="-2"/>
              </w:rPr>
              <w:t>20.96</w:t>
            </w:r>
            <w:r w:rsidR="00F17FED">
              <w:rPr>
                <w:b/>
                <w:color w:val="C00000"/>
                <w:spacing w:val="-2"/>
              </w:rPr>
              <w:t>%</w:t>
            </w:r>
          </w:p>
        </w:tc>
        <w:tc>
          <w:tcPr>
            <w:tcW w:w="447" w:type="pct"/>
            <w:tcBorders>
              <w:top w:val="single" w:sz="8" w:space="0" w:color="000000"/>
              <w:left w:val="single" w:sz="8" w:space="0" w:color="000000"/>
              <w:bottom w:val="single" w:sz="8" w:space="0" w:color="000000"/>
              <w:right w:val="single" w:sz="8" w:space="0" w:color="000000"/>
            </w:tcBorders>
          </w:tcPr>
          <w:p w14:paraId="4C73ED5A" w14:textId="538DD0C2" w:rsidR="00397A3C" w:rsidRPr="00085098" w:rsidRDefault="00934135">
            <w:pPr>
              <w:pStyle w:val="TableParagraph"/>
              <w:tabs>
                <w:tab w:val="left" w:pos="1510"/>
              </w:tabs>
              <w:spacing w:before="87"/>
              <w:ind w:left="124"/>
              <w:rPr>
                <w:b/>
                <w:color w:val="C00000"/>
              </w:rPr>
            </w:pPr>
            <w:r w:rsidRPr="00085098">
              <w:rPr>
                <w:b/>
                <w:color w:val="C00000"/>
              </w:rPr>
              <w:t>$             205,599.94</w:t>
            </w:r>
          </w:p>
        </w:tc>
        <w:tc>
          <w:tcPr>
            <w:tcW w:w="244" w:type="pct"/>
            <w:tcBorders>
              <w:top w:val="single" w:sz="8" w:space="0" w:color="000000"/>
              <w:left w:val="single" w:sz="8" w:space="0" w:color="000000"/>
              <w:bottom w:val="single" w:sz="8" w:space="0" w:color="000000"/>
              <w:right w:val="single" w:sz="8" w:space="0" w:color="000000"/>
            </w:tcBorders>
          </w:tcPr>
          <w:p w14:paraId="16658258" w14:textId="112A0C90" w:rsidR="00397A3C" w:rsidRPr="00CA7845" w:rsidRDefault="006F22F3">
            <w:pPr>
              <w:pStyle w:val="TableParagraph"/>
              <w:spacing w:before="87"/>
              <w:ind w:left="468"/>
              <w:rPr>
                <w:bCs/>
                <w:color w:val="C00000"/>
              </w:rPr>
            </w:pPr>
            <w:r w:rsidRPr="00CA7845">
              <w:rPr>
                <w:bCs/>
                <w:color w:val="C00000"/>
                <w:spacing w:val="-4"/>
                <w:w w:val="95"/>
              </w:rPr>
              <w:t>42.08</w:t>
            </w:r>
            <w:r w:rsidR="00F17FED"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4F462BFB" w14:textId="77777777" w:rsidR="00397A3C" w:rsidRDefault="00F17FED">
            <w:pPr>
              <w:pStyle w:val="TableParagraph"/>
              <w:tabs>
                <w:tab w:val="left" w:pos="1367"/>
              </w:tabs>
              <w:spacing w:before="87"/>
              <w:ind w:left="124"/>
            </w:pPr>
            <w:r>
              <w:rPr>
                <w:spacing w:val="-10"/>
              </w:rPr>
              <w:t>$</w:t>
            </w:r>
            <w:r>
              <w:tab/>
            </w:r>
            <w:r>
              <w:rPr>
                <w:spacing w:val="-10"/>
              </w:rPr>
              <w:t>-</w:t>
            </w:r>
          </w:p>
        </w:tc>
        <w:tc>
          <w:tcPr>
            <w:tcW w:w="274" w:type="pct"/>
            <w:tcBorders>
              <w:top w:val="single" w:sz="8" w:space="0" w:color="000000"/>
              <w:left w:val="single" w:sz="8" w:space="0" w:color="000000"/>
              <w:bottom w:val="single" w:sz="8" w:space="0" w:color="000000"/>
              <w:right w:val="single" w:sz="8" w:space="0" w:color="000000"/>
            </w:tcBorders>
          </w:tcPr>
          <w:p w14:paraId="521216FF"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1B09142C" w14:textId="77777777" w:rsidR="00397A3C" w:rsidRDefault="00F17FED">
            <w:pPr>
              <w:pStyle w:val="TableParagraph"/>
              <w:tabs>
                <w:tab w:val="left" w:pos="1431"/>
              </w:tabs>
              <w:spacing w:before="87"/>
              <w:ind w:left="124"/>
            </w:pPr>
            <w:r>
              <w:rPr>
                <w:spacing w:val="-10"/>
              </w:rPr>
              <w:t>$</w:t>
            </w:r>
            <w:r>
              <w:tab/>
            </w:r>
            <w:r>
              <w:rPr>
                <w:spacing w:val="-10"/>
              </w:rPr>
              <w:t>-</w:t>
            </w:r>
          </w:p>
        </w:tc>
        <w:tc>
          <w:tcPr>
            <w:tcW w:w="263" w:type="pct"/>
            <w:tcBorders>
              <w:top w:val="single" w:sz="8" w:space="0" w:color="000000"/>
              <w:left w:val="single" w:sz="8" w:space="0" w:color="000000"/>
              <w:bottom w:val="single" w:sz="8" w:space="0" w:color="000000"/>
              <w:right w:val="single" w:sz="8" w:space="0" w:color="000000"/>
            </w:tcBorders>
          </w:tcPr>
          <w:p w14:paraId="4657A62A"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2B8E6C5B" w14:textId="2D251F49" w:rsidR="00397A3C" w:rsidRDefault="00F17FED">
            <w:pPr>
              <w:pStyle w:val="TableParagraph"/>
              <w:tabs>
                <w:tab w:val="left" w:pos="830"/>
              </w:tabs>
              <w:spacing w:before="87"/>
              <w:ind w:left="125"/>
              <w:rPr>
                <w:b/>
              </w:rPr>
            </w:pPr>
            <w:r>
              <w:rPr>
                <w:b/>
                <w:spacing w:val="-10"/>
              </w:rPr>
              <w:t>$</w:t>
            </w:r>
            <w:r w:rsidR="00343D72">
              <w:rPr>
                <w:b/>
              </w:rPr>
              <w:t xml:space="preserve">          </w:t>
            </w:r>
            <w:r w:rsidR="00375292">
              <w:rPr>
                <w:b/>
              </w:rPr>
              <w:t>205,599.94</w:t>
            </w:r>
          </w:p>
        </w:tc>
        <w:tc>
          <w:tcPr>
            <w:tcW w:w="424" w:type="pct"/>
            <w:tcBorders>
              <w:top w:val="single" w:sz="8" w:space="0" w:color="000000"/>
              <w:left w:val="single" w:sz="8" w:space="0" w:color="000000"/>
              <w:bottom w:val="single" w:sz="8" w:space="0" w:color="000000"/>
            </w:tcBorders>
          </w:tcPr>
          <w:p w14:paraId="11DFA365" w14:textId="62675864" w:rsidR="00397A3C" w:rsidRDefault="00F17FED">
            <w:pPr>
              <w:pStyle w:val="TableParagraph"/>
              <w:tabs>
                <w:tab w:val="left" w:pos="628"/>
              </w:tabs>
              <w:spacing w:before="87"/>
              <w:ind w:left="59"/>
              <w:jc w:val="center"/>
            </w:pPr>
            <w:r>
              <w:rPr>
                <w:spacing w:val="-10"/>
              </w:rPr>
              <w:t>$</w:t>
            </w:r>
            <w:r>
              <w:tab/>
            </w:r>
            <w:r w:rsidR="00C52876">
              <w:t>286,315.35</w:t>
            </w:r>
          </w:p>
        </w:tc>
      </w:tr>
      <w:tr w:rsidR="003C5131" w14:paraId="7A31A9E6" w14:textId="77777777" w:rsidTr="008101B2">
        <w:trPr>
          <w:trHeight w:val="356"/>
        </w:trPr>
        <w:tc>
          <w:tcPr>
            <w:tcW w:w="864" w:type="pct"/>
            <w:tcBorders>
              <w:top w:val="single" w:sz="8" w:space="0" w:color="000000"/>
              <w:bottom w:val="single" w:sz="8" w:space="0" w:color="000000"/>
              <w:right w:val="single" w:sz="8" w:space="0" w:color="000000"/>
            </w:tcBorders>
          </w:tcPr>
          <w:p w14:paraId="5AA7D0D7" w14:textId="77777777" w:rsidR="00397A3C" w:rsidRDefault="00F17FED">
            <w:pPr>
              <w:pStyle w:val="TableParagraph"/>
              <w:spacing w:before="87"/>
              <w:ind w:left="34"/>
            </w:pPr>
            <w:r>
              <w:t>Kitsap</w:t>
            </w:r>
            <w:r>
              <w:rPr>
                <w:spacing w:val="-13"/>
              </w:rPr>
              <w:t xml:space="preserve"> </w:t>
            </w:r>
            <w:r>
              <w:t>Superior</w:t>
            </w:r>
            <w:r>
              <w:rPr>
                <w:spacing w:val="-12"/>
              </w:rPr>
              <w:t xml:space="preserve"> </w:t>
            </w:r>
            <w:r>
              <w:t>Court</w:t>
            </w:r>
            <w:r>
              <w:rPr>
                <w:spacing w:val="-13"/>
              </w:rPr>
              <w:t xml:space="preserve"> </w:t>
            </w:r>
            <w:r>
              <w:rPr>
                <w:spacing w:val="-2"/>
              </w:rPr>
              <w:t>(Veterans)</w:t>
            </w:r>
          </w:p>
        </w:tc>
        <w:tc>
          <w:tcPr>
            <w:tcW w:w="491" w:type="pct"/>
            <w:tcBorders>
              <w:top w:val="single" w:sz="8" w:space="0" w:color="000000"/>
              <w:left w:val="single" w:sz="8" w:space="0" w:color="000000"/>
              <w:bottom w:val="single" w:sz="8" w:space="0" w:color="000000"/>
              <w:right w:val="single" w:sz="8" w:space="0" w:color="000000"/>
            </w:tcBorders>
          </w:tcPr>
          <w:p w14:paraId="73039DE5" w14:textId="75AE9437" w:rsidR="00397A3C" w:rsidRDefault="00F17FED">
            <w:pPr>
              <w:pStyle w:val="TableParagraph"/>
              <w:tabs>
                <w:tab w:val="left" w:pos="1035"/>
              </w:tabs>
              <w:spacing w:before="87"/>
              <w:ind w:left="53"/>
              <w:jc w:val="center"/>
            </w:pPr>
            <w:r>
              <w:rPr>
                <w:spacing w:val="-10"/>
              </w:rPr>
              <w:t>$</w:t>
            </w:r>
            <w:r>
              <w:tab/>
            </w:r>
            <w:r w:rsidR="00343D72">
              <w:rPr>
                <w:spacing w:val="-2"/>
              </w:rPr>
              <w:t>90,023.00</w:t>
            </w:r>
          </w:p>
        </w:tc>
        <w:tc>
          <w:tcPr>
            <w:tcW w:w="435" w:type="pct"/>
            <w:tcBorders>
              <w:top w:val="single" w:sz="8" w:space="0" w:color="000000"/>
              <w:left w:val="single" w:sz="8" w:space="0" w:color="000000"/>
              <w:bottom w:val="single" w:sz="8" w:space="0" w:color="000000"/>
              <w:right w:val="single" w:sz="8" w:space="0" w:color="000000"/>
            </w:tcBorders>
          </w:tcPr>
          <w:p w14:paraId="6CCD5991" w14:textId="1132080B" w:rsidR="00397A3C" w:rsidRDefault="00F17FED">
            <w:pPr>
              <w:pStyle w:val="TableParagraph"/>
              <w:tabs>
                <w:tab w:val="left" w:pos="861"/>
              </w:tabs>
              <w:spacing w:before="87"/>
              <w:ind w:left="123"/>
              <w:rPr>
                <w:b/>
              </w:rPr>
            </w:pPr>
            <w:r>
              <w:rPr>
                <w:b/>
                <w:color w:val="C00000"/>
                <w:spacing w:val="-10"/>
              </w:rPr>
              <w:t>$</w:t>
            </w:r>
            <w:r>
              <w:rPr>
                <w:b/>
                <w:color w:val="C00000"/>
              </w:rPr>
              <w:tab/>
            </w:r>
            <w:r w:rsidR="00343D72">
              <w:rPr>
                <w:b/>
                <w:color w:val="C00000"/>
                <w:spacing w:val="-2"/>
              </w:rPr>
              <w:t>23,251.65</w:t>
            </w:r>
          </w:p>
        </w:tc>
        <w:tc>
          <w:tcPr>
            <w:tcW w:w="289" w:type="pct"/>
            <w:tcBorders>
              <w:top w:val="single" w:sz="8" w:space="0" w:color="000000"/>
              <w:left w:val="single" w:sz="8" w:space="0" w:color="000000"/>
              <w:bottom w:val="single" w:sz="8" w:space="0" w:color="000000"/>
              <w:right w:val="single" w:sz="8" w:space="0" w:color="000000"/>
            </w:tcBorders>
          </w:tcPr>
          <w:p w14:paraId="1CF207CA" w14:textId="0BF46816" w:rsidR="00397A3C" w:rsidRDefault="00343D72">
            <w:pPr>
              <w:pStyle w:val="TableParagraph"/>
              <w:spacing w:before="87"/>
              <w:ind w:right="-15"/>
              <w:jc w:val="right"/>
              <w:rPr>
                <w:b/>
              </w:rPr>
            </w:pPr>
            <w:r>
              <w:rPr>
                <w:b/>
                <w:color w:val="C00000"/>
                <w:spacing w:val="-2"/>
              </w:rPr>
              <w:t>25.83</w:t>
            </w:r>
            <w:r w:rsidR="00F17FED">
              <w:rPr>
                <w:b/>
                <w:color w:val="C00000"/>
                <w:spacing w:val="-2"/>
              </w:rPr>
              <w:t>%</w:t>
            </w:r>
          </w:p>
        </w:tc>
        <w:tc>
          <w:tcPr>
            <w:tcW w:w="447" w:type="pct"/>
            <w:tcBorders>
              <w:top w:val="single" w:sz="8" w:space="0" w:color="000000"/>
              <w:left w:val="single" w:sz="8" w:space="0" w:color="000000"/>
              <w:bottom w:val="single" w:sz="8" w:space="0" w:color="000000"/>
              <w:right w:val="single" w:sz="8" w:space="0" w:color="000000"/>
            </w:tcBorders>
          </w:tcPr>
          <w:p w14:paraId="0C218A75" w14:textId="4A0E7263" w:rsidR="00397A3C" w:rsidRPr="00085098" w:rsidRDefault="00CB73CB">
            <w:pPr>
              <w:pStyle w:val="TableParagraph"/>
              <w:tabs>
                <w:tab w:val="left" w:pos="1510"/>
              </w:tabs>
              <w:spacing w:before="87"/>
              <w:ind w:left="124"/>
              <w:rPr>
                <w:b/>
                <w:color w:val="C00000"/>
              </w:rPr>
            </w:pPr>
            <w:r w:rsidRPr="00085098">
              <w:rPr>
                <w:b/>
                <w:color w:val="C00000"/>
              </w:rPr>
              <w:t>$               40,879.23</w:t>
            </w:r>
          </w:p>
        </w:tc>
        <w:tc>
          <w:tcPr>
            <w:tcW w:w="244" w:type="pct"/>
            <w:tcBorders>
              <w:top w:val="single" w:sz="8" w:space="0" w:color="000000"/>
              <w:left w:val="single" w:sz="8" w:space="0" w:color="000000"/>
              <w:bottom w:val="single" w:sz="8" w:space="0" w:color="000000"/>
              <w:right w:val="single" w:sz="8" w:space="0" w:color="000000"/>
            </w:tcBorders>
          </w:tcPr>
          <w:p w14:paraId="7DC95536" w14:textId="6569BA1F" w:rsidR="00397A3C" w:rsidRPr="00CA7845" w:rsidRDefault="006F22F3">
            <w:pPr>
              <w:pStyle w:val="TableParagraph"/>
              <w:spacing w:before="87"/>
              <w:ind w:left="468"/>
              <w:rPr>
                <w:bCs/>
                <w:color w:val="C00000"/>
              </w:rPr>
            </w:pPr>
            <w:r w:rsidRPr="00CA7845">
              <w:rPr>
                <w:bCs/>
                <w:color w:val="C00000"/>
                <w:spacing w:val="-4"/>
                <w:w w:val="95"/>
              </w:rPr>
              <w:t>45.40</w:t>
            </w:r>
            <w:r w:rsidR="00F17FED"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2FD6E6FD" w14:textId="77777777" w:rsidR="00397A3C" w:rsidRDefault="00F17FED">
            <w:pPr>
              <w:pStyle w:val="TableParagraph"/>
              <w:tabs>
                <w:tab w:val="left" w:pos="1367"/>
              </w:tabs>
              <w:spacing w:before="87"/>
              <w:ind w:left="124"/>
            </w:pPr>
            <w:r>
              <w:rPr>
                <w:spacing w:val="-10"/>
              </w:rPr>
              <w:t>$</w:t>
            </w:r>
            <w:r>
              <w:tab/>
            </w:r>
            <w:r>
              <w:rPr>
                <w:spacing w:val="-10"/>
              </w:rPr>
              <w:t>-</w:t>
            </w:r>
          </w:p>
        </w:tc>
        <w:tc>
          <w:tcPr>
            <w:tcW w:w="274" w:type="pct"/>
            <w:tcBorders>
              <w:top w:val="single" w:sz="8" w:space="0" w:color="000000"/>
              <w:left w:val="single" w:sz="8" w:space="0" w:color="000000"/>
              <w:bottom w:val="single" w:sz="8" w:space="0" w:color="000000"/>
              <w:right w:val="single" w:sz="8" w:space="0" w:color="000000"/>
            </w:tcBorders>
          </w:tcPr>
          <w:p w14:paraId="626840D0"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548B61A6" w14:textId="77777777" w:rsidR="00397A3C" w:rsidRDefault="00F17FED">
            <w:pPr>
              <w:pStyle w:val="TableParagraph"/>
              <w:tabs>
                <w:tab w:val="left" w:pos="1431"/>
              </w:tabs>
              <w:spacing w:before="87"/>
              <w:ind w:left="124"/>
            </w:pPr>
            <w:r>
              <w:rPr>
                <w:spacing w:val="-10"/>
              </w:rPr>
              <w:t>$</w:t>
            </w:r>
            <w:r>
              <w:tab/>
            </w:r>
            <w:r>
              <w:rPr>
                <w:spacing w:val="-10"/>
              </w:rPr>
              <w:t>-</w:t>
            </w:r>
          </w:p>
        </w:tc>
        <w:tc>
          <w:tcPr>
            <w:tcW w:w="263" w:type="pct"/>
            <w:tcBorders>
              <w:top w:val="single" w:sz="8" w:space="0" w:color="000000"/>
              <w:left w:val="single" w:sz="8" w:space="0" w:color="000000"/>
              <w:bottom w:val="single" w:sz="8" w:space="0" w:color="000000"/>
              <w:right w:val="single" w:sz="8" w:space="0" w:color="000000"/>
            </w:tcBorders>
          </w:tcPr>
          <w:p w14:paraId="022E0157"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39F60687" w14:textId="53065EAF" w:rsidR="00397A3C" w:rsidRDefault="00F17FED">
            <w:pPr>
              <w:pStyle w:val="TableParagraph"/>
              <w:tabs>
                <w:tab w:val="left" w:pos="830"/>
              </w:tabs>
              <w:spacing w:before="87"/>
              <w:ind w:left="125"/>
              <w:rPr>
                <w:b/>
              </w:rPr>
            </w:pPr>
            <w:r>
              <w:rPr>
                <w:b/>
                <w:spacing w:val="-10"/>
              </w:rPr>
              <w:t>$</w:t>
            </w:r>
            <w:r>
              <w:rPr>
                <w:b/>
              </w:rPr>
              <w:tab/>
            </w:r>
            <w:r w:rsidR="00375292">
              <w:rPr>
                <w:b/>
              </w:rPr>
              <w:t>40,879.23</w:t>
            </w:r>
          </w:p>
        </w:tc>
        <w:tc>
          <w:tcPr>
            <w:tcW w:w="424" w:type="pct"/>
            <w:tcBorders>
              <w:top w:val="single" w:sz="8" w:space="0" w:color="000000"/>
              <w:left w:val="single" w:sz="8" w:space="0" w:color="000000"/>
              <w:bottom w:val="single" w:sz="8" w:space="0" w:color="000000"/>
            </w:tcBorders>
          </w:tcPr>
          <w:p w14:paraId="2E652B0F" w14:textId="2E09C645" w:rsidR="00397A3C" w:rsidRDefault="00F17FED">
            <w:pPr>
              <w:pStyle w:val="TableParagraph"/>
              <w:tabs>
                <w:tab w:val="left" w:pos="740"/>
              </w:tabs>
              <w:spacing w:before="87"/>
              <w:ind w:left="59"/>
              <w:jc w:val="center"/>
            </w:pPr>
            <w:r>
              <w:rPr>
                <w:spacing w:val="-10"/>
              </w:rPr>
              <w:t>$</w:t>
            </w:r>
            <w:r>
              <w:tab/>
            </w:r>
            <w:r w:rsidR="00C52876">
              <w:t>49,143.77</w:t>
            </w:r>
          </w:p>
        </w:tc>
      </w:tr>
      <w:tr w:rsidR="003C5131" w14:paraId="5715B5DD" w14:textId="77777777" w:rsidTr="008101B2">
        <w:trPr>
          <w:trHeight w:val="356"/>
        </w:trPr>
        <w:tc>
          <w:tcPr>
            <w:tcW w:w="864" w:type="pct"/>
            <w:tcBorders>
              <w:top w:val="single" w:sz="8" w:space="0" w:color="000000"/>
              <w:bottom w:val="single" w:sz="8" w:space="0" w:color="000000"/>
              <w:right w:val="single" w:sz="8" w:space="0" w:color="000000"/>
            </w:tcBorders>
          </w:tcPr>
          <w:p w14:paraId="5E4FD962" w14:textId="0915DAA0" w:rsidR="00397A3C" w:rsidRDefault="00F17FED">
            <w:pPr>
              <w:pStyle w:val="TableParagraph"/>
              <w:spacing w:before="86"/>
              <w:ind w:left="34"/>
            </w:pPr>
            <w:r>
              <w:t>KPHD</w:t>
            </w:r>
            <w:r>
              <w:rPr>
                <w:spacing w:val="-4"/>
              </w:rPr>
              <w:t xml:space="preserve"> </w:t>
            </w:r>
            <w:r>
              <w:t>NFP</w:t>
            </w:r>
          </w:p>
        </w:tc>
        <w:tc>
          <w:tcPr>
            <w:tcW w:w="491" w:type="pct"/>
            <w:tcBorders>
              <w:top w:val="single" w:sz="8" w:space="0" w:color="000000"/>
              <w:left w:val="single" w:sz="8" w:space="0" w:color="000000"/>
              <w:bottom w:val="single" w:sz="8" w:space="0" w:color="000000"/>
              <w:right w:val="single" w:sz="8" w:space="0" w:color="000000"/>
            </w:tcBorders>
          </w:tcPr>
          <w:p w14:paraId="3853761E" w14:textId="55E58D48" w:rsidR="00397A3C" w:rsidRDefault="00F17FED">
            <w:pPr>
              <w:pStyle w:val="TableParagraph"/>
              <w:tabs>
                <w:tab w:val="left" w:pos="923"/>
              </w:tabs>
              <w:spacing w:before="86"/>
              <w:ind w:left="53"/>
              <w:jc w:val="center"/>
            </w:pPr>
            <w:r>
              <w:rPr>
                <w:spacing w:val="-10"/>
              </w:rPr>
              <w:t>$</w:t>
            </w:r>
            <w:r>
              <w:tab/>
            </w:r>
            <w:r w:rsidR="00343D72">
              <w:rPr>
                <w:spacing w:val="-2"/>
              </w:rPr>
              <w:t>285,353.00</w:t>
            </w:r>
          </w:p>
        </w:tc>
        <w:tc>
          <w:tcPr>
            <w:tcW w:w="435" w:type="pct"/>
            <w:tcBorders>
              <w:top w:val="single" w:sz="8" w:space="0" w:color="000000"/>
              <w:left w:val="single" w:sz="8" w:space="0" w:color="000000"/>
              <w:bottom w:val="single" w:sz="8" w:space="0" w:color="000000"/>
              <w:right w:val="single" w:sz="8" w:space="0" w:color="000000"/>
            </w:tcBorders>
          </w:tcPr>
          <w:p w14:paraId="74E73DDA" w14:textId="3ADCC092" w:rsidR="00397A3C" w:rsidRDefault="001D2B1A" w:rsidP="001D2B1A">
            <w:pPr>
              <w:pStyle w:val="TableParagraph"/>
              <w:tabs>
                <w:tab w:val="left" w:pos="861"/>
              </w:tabs>
              <w:spacing w:before="86"/>
              <w:rPr>
                <w:b/>
              </w:rPr>
            </w:pPr>
            <w:r>
              <w:rPr>
                <w:b/>
                <w:color w:val="C00000"/>
                <w:spacing w:val="-10"/>
              </w:rPr>
              <w:t xml:space="preserve">   $</w:t>
            </w:r>
            <w:r w:rsidR="00F8105F">
              <w:rPr>
                <w:b/>
                <w:color w:val="C00000"/>
                <w:spacing w:val="-10"/>
              </w:rPr>
              <w:t xml:space="preserve">                                -</w:t>
            </w:r>
          </w:p>
        </w:tc>
        <w:tc>
          <w:tcPr>
            <w:tcW w:w="289" w:type="pct"/>
            <w:tcBorders>
              <w:top w:val="single" w:sz="8" w:space="0" w:color="000000"/>
              <w:left w:val="single" w:sz="8" w:space="0" w:color="000000"/>
              <w:bottom w:val="single" w:sz="8" w:space="0" w:color="000000"/>
              <w:right w:val="single" w:sz="8" w:space="0" w:color="000000"/>
            </w:tcBorders>
          </w:tcPr>
          <w:p w14:paraId="663CD60B" w14:textId="25F0BFFD" w:rsidR="00397A3C" w:rsidRDefault="001D2B1A">
            <w:pPr>
              <w:pStyle w:val="TableParagraph"/>
              <w:spacing w:before="86"/>
              <w:ind w:right="-15"/>
              <w:jc w:val="right"/>
              <w:rPr>
                <w:b/>
              </w:rPr>
            </w:pPr>
            <w:r>
              <w:rPr>
                <w:b/>
                <w:color w:val="C00000"/>
                <w:spacing w:val="-2"/>
              </w:rPr>
              <w:t>0.00</w:t>
            </w:r>
            <w:r w:rsidR="00F17FED">
              <w:rPr>
                <w:b/>
                <w:color w:val="C00000"/>
                <w:spacing w:val="-2"/>
              </w:rPr>
              <w:t>%</w:t>
            </w:r>
          </w:p>
        </w:tc>
        <w:tc>
          <w:tcPr>
            <w:tcW w:w="447" w:type="pct"/>
            <w:tcBorders>
              <w:top w:val="single" w:sz="8" w:space="0" w:color="000000"/>
              <w:left w:val="single" w:sz="8" w:space="0" w:color="000000"/>
              <w:bottom w:val="single" w:sz="8" w:space="0" w:color="000000"/>
              <w:right w:val="single" w:sz="8" w:space="0" w:color="000000"/>
            </w:tcBorders>
          </w:tcPr>
          <w:p w14:paraId="46EC5BF5" w14:textId="417AB6FB" w:rsidR="00397A3C" w:rsidRPr="00085098" w:rsidRDefault="00CB73CB">
            <w:pPr>
              <w:pStyle w:val="TableParagraph"/>
              <w:tabs>
                <w:tab w:val="left" w:pos="1510"/>
              </w:tabs>
              <w:spacing w:before="86"/>
              <w:ind w:left="124"/>
              <w:rPr>
                <w:b/>
                <w:color w:val="C00000"/>
              </w:rPr>
            </w:pPr>
            <w:r w:rsidRPr="00085098">
              <w:rPr>
                <w:b/>
                <w:color w:val="C00000"/>
              </w:rPr>
              <w:t>$              93,339.37</w:t>
            </w:r>
          </w:p>
        </w:tc>
        <w:tc>
          <w:tcPr>
            <w:tcW w:w="244" w:type="pct"/>
            <w:tcBorders>
              <w:top w:val="single" w:sz="8" w:space="0" w:color="000000"/>
              <w:left w:val="single" w:sz="8" w:space="0" w:color="000000"/>
              <w:bottom w:val="single" w:sz="8" w:space="0" w:color="000000"/>
              <w:right w:val="single" w:sz="8" w:space="0" w:color="000000"/>
            </w:tcBorders>
          </w:tcPr>
          <w:p w14:paraId="7490986C" w14:textId="588DB864" w:rsidR="00397A3C" w:rsidRPr="00CA7845" w:rsidRDefault="006F22F3">
            <w:pPr>
              <w:pStyle w:val="TableParagraph"/>
              <w:spacing w:before="86"/>
              <w:ind w:left="468"/>
              <w:rPr>
                <w:bCs/>
                <w:color w:val="C00000"/>
              </w:rPr>
            </w:pPr>
            <w:r w:rsidRPr="00CA7845">
              <w:rPr>
                <w:bCs/>
                <w:color w:val="C00000"/>
                <w:spacing w:val="-4"/>
                <w:w w:val="95"/>
              </w:rPr>
              <w:t>32.70</w:t>
            </w:r>
            <w:r w:rsidR="00F17FED"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6A345FF1" w14:textId="77777777" w:rsidR="00397A3C" w:rsidRDefault="00F17FED">
            <w:pPr>
              <w:pStyle w:val="TableParagraph"/>
              <w:tabs>
                <w:tab w:val="left" w:pos="1367"/>
              </w:tabs>
              <w:spacing w:before="86"/>
              <w:ind w:left="124"/>
            </w:pPr>
            <w:r>
              <w:rPr>
                <w:spacing w:val="-10"/>
              </w:rPr>
              <w:t>$</w:t>
            </w:r>
            <w:r>
              <w:tab/>
            </w:r>
            <w:r>
              <w:rPr>
                <w:spacing w:val="-10"/>
              </w:rPr>
              <w:t>-</w:t>
            </w:r>
          </w:p>
        </w:tc>
        <w:tc>
          <w:tcPr>
            <w:tcW w:w="274" w:type="pct"/>
            <w:tcBorders>
              <w:top w:val="single" w:sz="8" w:space="0" w:color="000000"/>
              <w:left w:val="single" w:sz="8" w:space="0" w:color="000000"/>
              <w:bottom w:val="single" w:sz="8" w:space="0" w:color="000000"/>
              <w:right w:val="single" w:sz="8" w:space="0" w:color="000000"/>
            </w:tcBorders>
          </w:tcPr>
          <w:p w14:paraId="7651925D" w14:textId="77777777" w:rsidR="00397A3C" w:rsidRDefault="00F17FED">
            <w:pPr>
              <w:pStyle w:val="TableParagraph"/>
              <w:spacing w:before="86"/>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3268F69E" w14:textId="77777777" w:rsidR="00397A3C" w:rsidRDefault="00F17FED">
            <w:pPr>
              <w:pStyle w:val="TableParagraph"/>
              <w:tabs>
                <w:tab w:val="left" w:pos="1431"/>
              </w:tabs>
              <w:spacing w:before="86"/>
              <w:ind w:left="124"/>
            </w:pPr>
            <w:r>
              <w:rPr>
                <w:spacing w:val="-10"/>
              </w:rPr>
              <w:t>$</w:t>
            </w:r>
            <w:r>
              <w:tab/>
            </w:r>
            <w:r>
              <w:rPr>
                <w:spacing w:val="-10"/>
              </w:rPr>
              <w:t>-</w:t>
            </w:r>
          </w:p>
        </w:tc>
        <w:tc>
          <w:tcPr>
            <w:tcW w:w="263" w:type="pct"/>
            <w:tcBorders>
              <w:top w:val="single" w:sz="8" w:space="0" w:color="000000"/>
              <w:left w:val="single" w:sz="8" w:space="0" w:color="000000"/>
              <w:bottom w:val="single" w:sz="8" w:space="0" w:color="000000"/>
              <w:right w:val="single" w:sz="8" w:space="0" w:color="000000"/>
            </w:tcBorders>
          </w:tcPr>
          <w:p w14:paraId="7FC9D68C" w14:textId="77777777" w:rsidR="00397A3C" w:rsidRDefault="00F17FED">
            <w:pPr>
              <w:pStyle w:val="TableParagraph"/>
              <w:spacing w:before="86"/>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7D38C02D" w14:textId="244AA3A2" w:rsidR="00397A3C" w:rsidRDefault="00F17FED">
            <w:pPr>
              <w:pStyle w:val="TableParagraph"/>
              <w:tabs>
                <w:tab w:val="left" w:pos="830"/>
              </w:tabs>
              <w:spacing w:before="86"/>
              <w:ind w:left="125"/>
              <w:rPr>
                <w:b/>
              </w:rPr>
            </w:pPr>
            <w:r>
              <w:rPr>
                <w:b/>
                <w:spacing w:val="-10"/>
              </w:rPr>
              <w:t>$</w:t>
            </w:r>
            <w:r>
              <w:rPr>
                <w:b/>
              </w:rPr>
              <w:tab/>
            </w:r>
            <w:r w:rsidR="00375292">
              <w:rPr>
                <w:b/>
              </w:rPr>
              <w:t>93,339.37</w:t>
            </w:r>
          </w:p>
        </w:tc>
        <w:tc>
          <w:tcPr>
            <w:tcW w:w="424" w:type="pct"/>
            <w:tcBorders>
              <w:top w:val="single" w:sz="8" w:space="0" w:color="000000"/>
              <w:left w:val="single" w:sz="8" w:space="0" w:color="000000"/>
              <w:bottom w:val="single" w:sz="8" w:space="0" w:color="000000"/>
            </w:tcBorders>
          </w:tcPr>
          <w:p w14:paraId="0531805A" w14:textId="05968158" w:rsidR="00397A3C" w:rsidRDefault="00C52876" w:rsidP="001D2B1A">
            <w:pPr>
              <w:pStyle w:val="TableParagraph"/>
              <w:tabs>
                <w:tab w:val="left" w:pos="628"/>
              </w:tabs>
              <w:spacing w:before="86"/>
              <w:ind w:left="59"/>
            </w:pPr>
            <w:r>
              <w:rPr>
                <w:spacing w:val="-10"/>
              </w:rPr>
              <w:t xml:space="preserve">  </w:t>
            </w:r>
            <w:r w:rsidR="001D2B1A">
              <w:rPr>
                <w:spacing w:val="-10"/>
              </w:rPr>
              <w:t xml:space="preserve"> </w:t>
            </w:r>
            <w:r w:rsidR="00F17FED">
              <w:rPr>
                <w:spacing w:val="-10"/>
              </w:rPr>
              <w:t>$</w:t>
            </w:r>
            <w:r>
              <w:tab/>
            </w:r>
            <w:r>
              <w:rPr>
                <w:spacing w:val="-2"/>
              </w:rPr>
              <w:t xml:space="preserve">   192,013.63</w:t>
            </w:r>
            <w:r w:rsidR="001D2B1A">
              <w:rPr>
                <w:spacing w:val="-2"/>
              </w:rPr>
              <w:t xml:space="preserve">   </w:t>
            </w:r>
          </w:p>
        </w:tc>
      </w:tr>
      <w:tr w:rsidR="003C5131" w14:paraId="0F2C3E5D" w14:textId="77777777" w:rsidTr="008101B2">
        <w:trPr>
          <w:trHeight w:val="356"/>
        </w:trPr>
        <w:tc>
          <w:tcPr>
            <w:tcW w:w="864" w:type="pct"/>
            <w:tcBorders>
              <w:top w:val="single" w:sz="8" w:space="0" w:color="000000"/>
              <w:bottom w:val="single" w:sz="8" w:space="0" w:color="000000"/>
              <w:right w:val="single" w:sz="8" w:space="0" w:color="000000"/>
            </w:tcBorders>
          </w:tcPr>
          <w:p w14:paraId="76EECFD3" w14:textId="77777777" w:rsidR="00397A3C" w:rsidRDefault="00F17FED">
            <w:pPr>
              <w:pStyle w:val="TableParagraph"/>
              <w:spacing w:before="87"/>
              <w:ind w:left="34"/>
            </w:pPr>
            <w:r>
              <w:t>Kitsap</w:t>
            </w:r>
            <w:r>
              <w:rPr>
                <w:spacing w:val="-9"/>
              </w:rPr>
              <w:t xml:space="preserve"> </w:t>
            </w:r>
            <w:r>
              <w:t>Homes</w:t>
            </w:r>
            <w:r>
              <w:rPr>
                <w:spacing w:val="-7"/>
              </w:rPr>
              <w:t xml:space="preserve"> </w:t>
            </w:r>
            <w:r>
              <w:t>of</w:t>
            </w:r>
            <w:r>
              <w:rPr>
                <w:spacing w:val="-8"/>
              </w:rPr>
              <w:t xml:space="preserve"> </w:t>
            </w:r>
            <w:r>
              <w:rPr>
                <w:spacing w:val="-2"/>
              </w:rPr>
              <w:t>Compassion</w:t>
            </w:r>
          </w:p>
        </w:tc>
        <w:tc>
          <w:tcPr>
            <w:tcW w:w="491" w:type="pct"/>
            <w:tcBorders>
              <w:top w:val="single" w:sz="8" w:space="0" w:color="000000"/>
              <w:left w:val="single" w:sz="8" w:space="0" w:color="000000"/>
              <w:bottom w:val="single" w:sz="8" w:space="0" w:color="000000"/>
              <w:right w:val="single" w:sz="8" w:space="0" w:color="000000"/>
            </w:tcBorders>
          </w:tcPr>
          <w:p w14:paraId="42A7CB1C" w14:textId="41CBAA37" w:rsidR="00397A3C" w:rsidRDefault="00F17FED">
            <w:pPr>
              <w:pStyle w:val="TableParagraph"/>
              <w:tabs>
                <w:tab w:val="left" w:pos="923"/>
              </w:tabs>
              <w:spacing w:before="87"/>
              <w:ind w:left="53"/>
              <w:jc w:val="center"/>
            </w:pPr>
            <w:r>
              <w:rPr>
                <w:spacing w:val="-10"/>
              </w:rPr>
              <w:t>$</w:t>
            </w:r>
            <w:r>
              <w:tab/>
            </w:r>
            <w:r w:rsidR="001D2B1A">
              <w:rPr>
                <w:spacing w:val="-2"/>
              </w:rPr>
              <w:t>345,000.00</w:t>
            </w:r>
          </w:p>
        </w:tc>
        <w:tc>
          <w:tcPr>
            <w:tcW w:w="435" w:type="pct"/>
            <w:tcBorders>
              <w:top w:val="single" w:sz="8" w:space="0" w:color="000000"/>
              <w:left w:val="single" w:sz="8" w:space="0" w:color="000000"/>
              <w:bottom w:val="single" w:sz="8" w:space="0" w:color="000000"/>
              <w:right w:val="single" w:sz="8" w:space="0" w:color="000000"/>
            </w:tcBorders>
          </w:tcPr>
          <w:p w14:paraId="3A27DBF2" w14:textId="7D6DF49B" w:rsidR="00397A3C" w:rsidRDefault="00F17FED">
            <w:pPr>
              <w:pStyle w:val="TableParagraph"/>
              <w:tabs>
                <w:tab w:val="left" w:pos="861"/>
              </w:tabs>
              <w:spacing w:before="87"/>
              <w:ind w:left="123"/>
              <w:rPr>
                <w:b/>
              </w:rPr>
            </w:pPr>
            <w:r>
              <w:rPr>
                <w:b/>
                <w:color w:val="C00000"/>
                <w:spacing w:val="-10"/>
              </w:rPr>
              <w:t>$</w:t>
            </w:r>
            <w:r>
              <w:rPr>
                <w:b/>
                <w:color w:val="C00000"/>
              </w:rPr>
              <w:tab/>
            </w:r>
            <w:r w:rsidR="001D2B1A">
              <w:rPr>
                <w:b/>
                <w:color w:val="C00000"/>
                <w:spacing w:val="-2"/>
              </w:rPr>
              <w:t>57,000.00</w:t>
            </w:r>
          </w:p>
        </w:tc>
        <w:tc>
          <w:tcPr>
            <w:tcW w:w="289" w:type="pct"/>
            <w:tcBorders>
              <w:top w:val="single" w:sz="8" w:space="0" w:color="000000"/>
              <w:left w:val="single" w:sz="8" w:space="0" w:color="000000"/>
              <w:bottom w:val="single" w:sz="8" w:space="0" w:color="000000"/>
              <w:right w:val="single" w:sz="8" w:space="0" w:color="000000"/>
            </w:tcBorders>
          </w:tcPr>
          <w:p w14:paraId="262DA689" w14:textId="1D13CE9D" w:rsidR="00397A3C" w:rsidRDefault="001D2B1A">
            <w:pPr>
              <w:pStyle w:val="TableParagraph"/>
              <w:spacing w:before="87"/>
              <w:ind w:right="-15"/>
              <w:jc w:val="right"/>
              <w:rPr>
                <w:b/>
              </w:rPr>
            </w:pPr>
            <w:r>
              <w:rPr>
                <w:b/>
                <w:color w:val="C00000"/>
                <w:spacing w:val="-2"/>
              </w:rPr>
              <w:t>16.52</w:t>
            </w:r>
            <w:r w:rsidR="00F17FED">
              <w:rPr>
                <w:b/>
                <w:color w:val="C00000"/>
                <w:spacing w:val="-2"/>
              </w:rPr>
              <w:t>%</w:t>
            </w:r>
          </w:p>
        </w:tc>
        <w:tc>
          <w:tcPr>
            <w:tcW w:w="447" w:type="pct"/>
            <w:tcBorders>
              <w:top w:val="single" w:sz="8" w:space="0" w:color="000000"/>
              <w:left w:val="single" w:sz="8" w:space="0" w:color="000000"/>
              <w:bottom w:val="single" w:sz="8" w:space="0" w:color="000000"/>
              <w:right w:val="single" w:sz="8" w:space="0" w:color="000000"/>
            </w:tcBorders>
          </w:tcPr>
          <w:p w14:paraId="405AA485" w14:textId="71E84C42" w:rsidR="00397A3C" w:rsidRPr="00085098" w:rsidRDefault="00CB73CB">
            <w:pPr>
              <w:pStyle w:val="TableParagraph"/>
              <w:tabs>
                <w:tab w:val="left" w:pos="1510"/>
              </w:tabs>
              <w:spacing w:before="87"/>
              <w:ind w:left="124"/>
              <w:rPr>
                <w:b/>
                <w:color w:val="C00000"/>
              </w:rPr>
            </w:pPr>
            <w:r w:rsidRPr="00085098">
              <w:rPr>
                <w:b/>
                <w:color w:val="C00000"/>
              </w:rPr>
              <w:t>$            171,000.00</w:t>
            </w:r>
          </w:p>
        </w:tc>
        <w:tc>
          <w:tcPr>
            <w:tcW w:w="244" w:type="pct"/>
            <w:tcBorders>
              <w:top w:val="single" w:sz="8" w:space="0" w:color="000000"/>
              <w:left w:val="single" w:sz="8" w:space="0" w:color="000000"/>
              <w:bottom w:val="single" w:sz="8" w:space="0" w:color="000000"/>
              <w:right w:val="single" w:sz="8" w:space="0" w:color="000000"/>
            </w:tcBorders>
          </w:tcPr>
          <w:p w14:paraId="7066587B" w14:textId="16FA26AB" w:rsidR="00397A3C" w:rsidRPr="00CA7845" w:rsidRDefault="00183963">
            <w:pPr>
              <w:pStyle w:val="TableParagraph"/>
              <w:spacing w:before="87"/>
              <w:ind w:left="468"/>
              <w:rPr>
                <w:bCs/>
                <w:color w:val="C00000"/>
              </w:rPr>
            </w:pPr>
            <w:r w:rsidRPr="00CA7845">
              <w:rPr>
                <w:bCs/>
                <w:color w:val="C00000"/>
                <w:spacing w:val="-4"/>
                <w:w w:val="95"/>
              </w:rPr>
              <w:t>49.56</w:t>
            </w:r>
            <w:r w:rsidR="00F17FED"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215D628B" w14:textId="77777777" w:rsidR="00397A3C" w:rsidRDefault="00F17FED">
            <w:pPr>
              <w:pStyle w:val="TableParagraph"/>
              <w:tabs>
                <w:tab w:val="left" w:pos="1367"/>
              </w:tabs>
              <w:spacing w:before="87"/>
              <w:ind w:left="124"/>
            </w:pPr>
            <w:r>
              <w:rPr>
                <w:spacing w:val="-10"/>
              </w:rPr>
              <w:t>$</w:t>
            </w:r>
            <w:r>
              <w:tab/>
            </w:r>
            <w:r>
              <w:rPr>
                <w:spacing w:val="-10"/>
              </w:rPr>
              <w:t>-</w:t>
            </w:r>
          </w:p>
        </w:tc>
        <w:tc>
          <w:tcPr>
            <w:tcW w:w="274" w:type="pct"/>
            <w:tcBorders>
              <w:top w:val="single" w:sz="8" w:space="0" w:color="000000"/>
              <w:left w:val="single" w:sz="8" w:space="0" w:color="000000"/>
              <w:bottom w:val="single" w:sz="8" w:space="0" w:color="000000"/>
              <w:right w:val="single" w:sz="8" w:space="0" w:color="000000"/>
            </w:tcBorders>
          </w:tcPr>
          <w:p w14:paraId="169A2BB7"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338BCE51" w14:textId="77777777" w:rsidR="00397A3C" w:rsidRDefault="00F17FED">
            <w:pPr>
              <w:pStyle w:val="TableParagraph"/>
              <w:tabs>
                <w:tab w:val="left" w:pos="1431"/>
              </w:tabs>
              <w:spacing w:before="87"/>
              <w:ind w:left="124"/>
            </w:pPr>
            <w:r>
              <w:rPr>
                <w:spacing w:val="-10"/>
              </w:rPr>
              <w:t>$</w:t>
            </w:r>
            <w:r>
              <w:tab/>
            </w:r>
            <w:r>
              <w:rPr>
                <w:spacing w:val="-10"/>
              </w:rPr>
              <w:t>-</w:t>
            </w:r>
          </w:p>
        </w:tc>
        <w:tc>
          <w:tcPr>
            <w:tcW w:w="263" w:type="pct"/>
            <w:tcBorders>
              <w:top w:val="single" w:sz="8" w:space="0" w:color="000000"/>
              <w:left w:val="single" w:sz="8" w:space="0" w:color="000000"/>
              <w:bottom w:val="single" w:sz="8" w:space="0" w:color="000000"/>
              <w:right w:val="single" w:sz="8" w:space="0" w:color="000000"/>
            </w:tcBorders>
          </w:tcPr>
          <w:p w14:paraId="1576D42B"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0AB627D4" w14:textId="45809D3B" w:rsidR="00397A3C" w:rsidRDefault="00F17FED">
            <w:pPr>
              <w:pStyle w:val="TableParagraph"/>
              <w:tabs>
                <w:tab w:val="left" w:pos="830"/>
              </w:tabs>
              <w:spacing w:before="87"/>
              <w:ind w:left="125"/>
              <w:rPr>
                <w:b/>
              </w:rPr>
            </w:pPr>
            <w:r>
              <w:rPr>
                <w:b/>
                <w:spacing w:val="-10"/>
              </w:rPr>
              <w:t>$</w:t>
            </w:r>
            <w:r w:rsidR="00375292">
              <w:rPr>
                <w:b/>
                <w:spacing w:val="-10"/>
              </w:rPr>
              <w:t xml:space="preserve">            </w:t>
            </w:r>
            <w:r w:rsidR="00A31E08">
              <w:rPr>
                <w:b/>
                <w:spacing w:val="-10"/>
              </w:rPr>
              <w:t xml:space="preserve">  </w:t>
            </w:r>
            <w:r w:rsidR="00375292">
              <w:rPr>
                <w:b/>
                <w:spacing w:val="-10"/>
              </w:rPr>
              <w:t xml:space="preserve"> 171,000.00</w:t>
            </w:r>
          </w:p>
        </w:tc>
        <w:tc>
          <w:tcPr>
            <w:tcW w:w="424" w:type="pct"/>
            <w:tcBorders>
              <w:top w:val="single" w:sz="8" w:space="0" w:color="000000"/>
              <w:left w:val="single" w:sz="8" w:space="0" w:color="000000"/>
              <w:bottom w:val="single" w:sz="8" w:space="0" w:color="000000"/>
            </w:tcBorders>
          </w:tcPr>
          <w:p w14:paraId="092297F5" w14:textId="466EAE10" w:rsidR="00397A3C" w:rsidRDefault="00F17FED">
            <w:pPr>
              <w:pStyle w:val="TableParagraph"/>
              <w:tabs>
                <w:tab w:val="left" w:pos="628"/>
              </w:tabs>
              <w:spacing w:before="87"/>
              <w:ind w:left="59"/>
              <w:jc w:val="center"/>
            </w:pPr>
            <w:r>
              <w:rPr>
                <w:spacing w:val="-10"/>
              </w:rPr>
              <w:t>$</w:t>
            </w:r>
            <w:r>
              <w:tab/>
            </w:r>
            <w:r w:rsidR="00C52876">
              <w:t>174,000.00</w:t>
            </w:r>
          </w:p>
        </w:tc>
      </w:tr>
      <w:tr w:rsidR="003C5131" w14:paraId="5B694080" w14:textId="77777777" w:rsidTr="008101B2">
        <w:trPr>
          <w:trHeight w:val="356"/>
        </w:trPr>
        <w:tc>
          <w:tcPr>
            <w:tcW w:w="864" w:type="pct"/>
            <w:tcBorders>
              <w:top w:val="single" w:sz="8" w:space="0" w:color="000000"/>
              <w:bottom w:val="single" w:sz="8" w:space="0" w:color="000000"/>
              <w:right w:val="single" w:sz="8" w:space="0" w:color="000000"/>
            </w:tcBorders>
          </w:tcPr>
          <w:p w14:paraId="2F613DA5" w14:textId="77777777" w:rsidR="00397A3C" w:rsidRDefault="00F17FED">
            <w:pPr>
              <w:pStyle w:val="TableParagraph"/>
              <w:spacing w:before="86"/>
              <w:ind w:left="34"/>
            </w:pPr>
            <w:r>
              <w:t>Kitsap</w:t>
            </w:r>
            <w:r>
              <w:rPr>
                <w:spacing w:val="-11"/>
              </w:rPr>
              <w:t xml:space="preserve"> </w:t>
            </w:r>
            <w:r>
              <w:t>Rescue</w:t>
            </w:r>
            <w:r>
              <w:rPr>
                <w:spacing w:val="-11"/>
              </w:rPr>
              <w:t xml:space="preserve"> </w:t>
            </w:r>
            <w:r>
              <w:rPr>
                <w:spacing w:val="-2"/>
              </w:rPr>
              <w:t>Mission</w:t>
            </w:r>
          </w:p>
        </w:tc>
        <w:tc>
          <w:tcPr>
            <w:tcW w:w="491" w:type="pct"/>
            <w:tcBorders>
              <w:top w:val="single" w:sz="8" w:space="0" w:color="000000"/>
              <w:left w:val="single" w:sz="8" w:space="0" w:color="000000"/>
              <w:bottom w:val="single" w:sz="8" w:space="0" w:color="000000"/>
              <w:right w:val="single" w:sz="8" w:space="0" w:color="000000"/>
            </w:tcBorders>
          </w:tcPr>
          <w:p w14:paraId="40869DD6" w14:textId="2921E4E4" w:rsidR="00397A3C" w:rsidRDefault="00F17FED">
            <w:pPr>
              <w:pStyle w:val="TableParagraph"/>
              <w:tabs>
                <w:tab w:val="left" w:pos="1035"/>
              </w:tabs>
              <w:spacing w:before="86"/>
              <w:ind w:left="53"/>
              <w:jc w:val="center"/>
            </w:pPr>
            <w:r>
              <w:rPr>
                <w:spacing w:val="-10"/>
              </w:rPr>
              <w:t>$</w:t>
            </w:r>
            <w:r>
              <w:tab/>
            </w:r>
            <w:r>
              <w:rPr>
                <w:spacing w:val="-2"/>
              </w:rPr>
              <w:t>9</w:t>
            </w:r>
            <w:r w:rsidR="001D2B1A">
              <w:rPr>
                <w:spacing w:val="-2"/>
              </w:rPr>
              <w:t>9,925.00</w:t>
            </w:r>
          </w:p>
        </w:tc>
        <w:tc>
          <w:tcPr>
            <w:tcW w:w="435" w:type="pct"/>
            <w:tcBorders>
              <w:top w:val="single" w:sz="8" w:space="0" w:color="000000"/>
              <w:left w:val="single" w:sz="8" w:space="0" w:color="000000"/>
              <w:bottom w:val="single" w:sz="8" w:space="0" w:color="000000"/>
              <w:right w:val="single" w:sz="8" w:space="0" w:color="000000"/>
            </w:tcBorders>
          </w:tcPr>
          <w:p w14:paraId="0761EBBE" w14:textId="3BBE55D7" w:rsidR="00397A3C" w:rsidRDefault="00F17FED">
            <w:pPr>
              <w:pStyle w:val="TableParagraph"/>
              <w:tabs>
                <w:tab w:val="left" w:pos="972"/>
              </w:tabs>
              <w:spacing w:before="86"/>
              <w:ind w:left="123"/>
              <w:rPr>
                <w:b/>
              </w:rPr>
            </w:pPr>
            <w:r>
              <w:rPr>
                <w:b/>
                <w:color w:val="C00000"/>
                <w:spacing w:val="-10"/>
              </w:rPr>
              <w:t>$</w:t>
            </w:r>
            <w:r>
              <w:rPr>
                <w:b/>
                <w:color w:val="C00000"/>
              </w:rPr>
              <w:tab/>
            </w:r>
            <w:r w:rsidR="001D2B1A">
              <w:rPr>
                <w:b/>
                <w:color w:val="C00000"/>
                <w:spacing w:val="-2"/>
              </w:rPr>
              <w:t>1,803.48</w:t>
            </w:r>
          </w:p>
        </w:tc>
        <w:tc>
          <w:tcPr>
            <w:tcW w:w="289" w:type="pct"/>
            <w:tcBorders>
              <w:top w:val="single" w:sz="8" w:space="0" w:color="000000"/>
              <w:left w:val="single" w:sz="8" w:space="0" w:color="000000"/>
              <w:bottom w:val="single" w:sz="8" w:space="0" w:color="000000"/>
              <w:right w:val="single" w:sz="8" w:space="0" w:color="000000"/>
            </w:tcBorders>
          </w:tcPr>
          <w:p w14:paraId="529D990F" w14:textId="045F4FF9" w:rsidR="00397A3C" w:rsidRDefault="00F17FED">
            <w:pPr>
              <w:pStyle w:val="TableParagraph"/>
              <w:spacing w:before="86"/>
              <w:ind w:right="-15"/>
              <w:jc w:val="right"/>
              <w:rPr>
                <w:b/>
              </w:rPr>
            </w:pPr>
            <w:r>
              <w:rPr>
                <w:b/>
                <w:color w:val="C00000"/>
                <w:spacing w:val="-4"/>
              </w:rPr>
              <w:t>1.</w:t>
            </w:r>
            <w:r w:rsidR="001D2B1A">
              <w:rPr>
                <w:b/>
                <w:color w:val="C00000"/>
                <w:spacing w:val="-4"/>
              </w:rPr>
              <w:t>80</w:t>
            </w:r>
            <w:r>
              <w:rPr>
                <w:b/>
                <w:color w:val="C00000"/>
                <w:spacing w:val="-4"/>
              </w:rPr>
              <w:t>%</w:t>
            </w:r>
          </w:p>
        </w:tc>
        <w:tc>
          <w:tcPr>
            <w:tcW w:w="447" w:type="pct"/>
            <w:tcBorders>
              <w:top w:val="single" w:sz="8" w:space="0" w:color="000000"/>
              <w:left w:val="single" w:sz="8" w:space="0" w:color="000000"/>
              <w:bottom w:val="single" w:sz="8" w:space="0" w:color="000000"/>
              <w:right w:val="single" w:sz="8" w:space="0" w:color="000000"/>
            </w:tcBorders>
          </w:tcPr>
          <w:p w14:paraId="0305C7C5" w14:textId="554D5F1C" w:rsidR="00397A3C" w:rsidRPr="00085098" w:rsidRDefault="00F17FED">
            <w:pPr>
              <w:pStyle w:val="TableParagraph"/>
              <w:tabs>
                <w:tab w:val="left" w:pos="1510"/>
              </w:tabs>
              <w:spacing w:before="86"/>
              <w:ind w:left="124"/>
              <w:rPr>
                <w:b/>
                <w:color w:val="C00000"/>
              </w:rPr>
            </w:pPr>
            <w:r w:rsidRPr="00085098">
              <w:rPr>
                <w:b/>
                <w:color w:val="C00000"/>
                <w:spacing w:val="-10"/>
              </w:rPr>
              <w:t>$</w:t>
            </w:r>
            <w:r w:rsidR="00CB73CB" w:rsidRPr="00085098">
              <w:rPr>
                <w:b/>
                <w:color w:val="C00000"/>
                <w:spacing w:val="-10"/>
              </w:rPr>
              <w:t xml:space="preserve">                   27,162.73</w:t>
            </w:r>
          </w:p>
        </w:tc>
        <w:tc>
          <w:tcPr>
            <w:tcW w:w="244" w:type="pct"/>
            <w:tcBorders>
              <w:top w:val="single" w:sz="8" w:space="0" w:color="000000"/>
              <w:left w:val="single" w:sz="8" w:space="0" w:color="000000"/>
              <w:bottom w:val="single" w:sz="8" w:space="0" w:color="000000"/>
              <w:right w:val="single" w:sz="8" w:space="0" w:color="000000"/>
            </w:tcBorders>
          </w:tcPr>
          <w:p w14:paraId="0FCD7296" w14:textId="59AC1E32" w:rsidR="00397A3C" w:rsidRPr="00CA7845" w:rsidRDefault="00183963">
            <w:pPr>
              <w:pStyle w:val="TableParagraph"/>
              <w:spacing w:before="86"/>
              <w:ind w:left="468"/>
              <w:rPr>
                <w:bCs/>
                <w:color w:val="C00000"/>
              </w:rPr>
            </w:pPr>
            <w:r w:rsidRPr="00CA7845">
              <w:rPr>
                <w:bCs/>
                <w:color w:val="C00000"/>
                <w:spacing w:val="-4"/>
                <w:w w:val="95"/>
              </w:rPr>
              <w:t>27.18</w:t>
            </w:r>
            <w:r w:rsidR="00F17FED"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57B1A9CD" w14:textId="77777777" w:rsidR="00397A3C" w:rsidRDefault="00F17FED">
            <w:pPr>
              <w:pStyle w:val="TableParagraph"/>
              <w:tabs>
                <w:tab w:val="left" w:pos="1367"/>
              </w:tabs>
              <w:spacing w:before="86"/>
              <w:ind w:left="124"/>
            </w:pPr>
            <w:r>
              <w:rPr>
                <w:spacing w:val="-10"/>
              </w:rPr>
              <w:t>$</w:t>
            </w:r>
            <w:r>
              <w:tab/>
            </w:r>
            <w:r>
              <w:rPr>
                <w:spacing w:val="-10"/>
              </w:rPr>
              <w:t>-</w:t>
            </w:r>
          </w:p>
        </w:tc>
        <w:tc>
          <w:tcPr>
            <w:tcW w:w="274" w:type="pct"/>
            <w:tcBorders>
              <w:top w:val="single" w:sz="8" w:space="0" w:color="000000"/>
              <w:left w:val="single" w:sz="8" w:space="0" w:color="000000"/>
              <w:bottom w:val="single" w:sz="8" w:space="0" w:color="000000"/>
              <w:right w:val="single" w:sz="8" w:space="0" w:color="000000"/>
            </w:tcBorders>
          </w:tcPr>
          <w:p w14:paraId="55CC0EFD" w14:textId="77777777" w:rsidR="00397A3C" w:rsidRDefault="00F17FED">
            <w:pPr>
              <w:pStyle w:val="TableParagraph"/>
              <w:spacing w:before="86"/>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1067E0DF" w14:textId="77777777" w:rsidR="00397A3C" w:rsidRDefault="00F17FED">
            <w:pPr>
              <w:pStyle w:val="TableParagraph"/>
              <w:tabs>
                <w:tab w:val="left" w:pos="1431"/>
              </w:tabs>
              <w:spacing w:before="86"/>
              <w:ind w:left="124"/>
            </w:pPr>
            <w:r>
              <w:rPr>
                <w:spacing w:val="-10"/>
              </w:rPr>
              <w:t>$</w:t>
            </w:r>
            <w:r>
              <w:tab/>
            </w:r>
            <w:r>
              <w:rPr>
                <w:spacing w:val="-10"/>
              </w:rPr>
              <w:t>-</w:t>
            </w:r>
          </w:p>
        </w:tc>
        <w:tc>
          <w:tcPr>
            <w:tcW w:w="263" w:type="pct"/>
            <w:tcBorders>
              <w:top w:val="single" w:sz="8" w:space="0" w:color="000000"/>
              <w:left w:val="single" w:sz="8" w:space="0" w:color="000000"/>
              <w:bottom w:val="single" w:sz="8" w:space="0" w:color="000000"/>
              <w:right w:val="single" w:sz="8" w:space="0" w:color="000000"/>
            </w:tcBorders>
          </w:tcPr>
          <w:p w14:paraId="7C2A8022" w14:textId="77777777" w:rsidR="00397A3C" w:rsidRDefault="00F17FED">
            <w:pPr>
              <w:pStyle w:val="TableParagraph"/>
              <w:spacing w:before="86"/>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0582903E" w14:textId="42B3E3C7" w:rsidR="00397A3C" w:rsidRDefault="00F17FED">
            <w:pPr>
              <w:pStyle w:val="TableParagraph"/>
              <w:tabs>
                <w:tab w:val="left" w:pos="941"/>
              </w:tabs>
              <w:spacing w:before="86"/>
              <w:ind w:left="125"/>
              <w:rPr>
                <w:b/>
              </w:rPr>
            </w:pPr>
            <w:r>
              <w:rPr>
                <w:b/>
                <w:spacing w:val="-10"/>
              </w:rPr>
              <w:t>$</w:t>
            </w:r>
            <w:r w:rsidR="00A31E08">
              <w:rPr>
                <w:b/>
                <w:spacing w:val="-10"/>
              </w:rPr>
              <w:t xml:space="preserve">                  27,162.73</w:t>
            </w:r>
          </w:p>
        </w:tc>
        <w:tc>
          <w:tcPr>
            <w:tcW w:w="424" w:type="pct"/>
            <w:tcBorders>
              <w:top w:val="single" w:sz="8" w:space="0" w:color="000000"/>
              <w:left w:val="single" w:sz="8" w:space="0" w:color="000000"/>
              <w:bottom w:val="single" w:sz="8" w:space="0" w:color="000000"/>
            </w:tcBorders>
          </w:tcPr>
          <w:p w14:paraId="7CE43F9C" w14:textId="3B60D5F3" w:rsidR="00397A3C" w:rsidRDefault="00C52876" w:rsidP="00C52876">
            <w:pPr>
              <w:pStyle w:val="TableParagraph"/>
              <w:tabs>
                <w:tab w:val="left" w:pos="740"/>
              </w:tabs>
              <w:spacing w:before="86"/>
              <w:ind w:left="59"/>
            </w:pPr>
            <w:r>
              <w:rPr>
                <w:spacing w:val="-10"/>
              </w:rPr>
              <w:t xml:space="preserve">  </w:t>
            </w:r>
            <w:r w:rsidR="00F17FED">
              <w:rPr>
                <w:spacing w:val="-10"/>
              </w:rPr>
              <w:t>$</w:t>
            </w:r>
            <w:r>
              <w:rPr>
                <w:spacing w:val="-10"/>
              </w:rPr>
              <w:t xml:space="preserve">                 72,762.27</w:t>
            </w:r>
          </w:p>
        </w:tc>
      </w:tr>
      <w:tr w:rsidR="003C5131" w14:paraId="1582E9FA" w14:textId="77777777" w:rsidTr="008101B2">
        <w:trPr>
          <w:trHeight w:val="356"/>
        </w:trPr>
        <w:tc>
          <w:tcPr>
            <w:tcW w:w="864" w:type="pct"/>
            <w:tcBorders>
              <w:top w:val="single" w:sz="8" w:space="0" w:color="000000"/>
              <w:bottom w:val="single" w:sz="8" w:space="0" w:color="000000"/>
              <w:right w:val="single" w:sz="8" w:space="0" w:color="000000"/>
            </w:tcBorders>
          </w:tcPr>
          <w:p w14:paraId="6FDC6004" w14:textId="77777777" w:rsidR="00397A3C" w:rsidRDefault="00F17FED">
            <w:pPr>
              <w:pStyle w:val="TableParagraph"/>
              <w:spacing w:before="87"/>
              <w:ind w:left="34"/>
            </w:pPr>
            <w:r>
              <w:t>Olympic</w:t>
            </w:r>
            <w:r>
              <w:rPr>
                <w:spacing w:val="-8"/>
              </w:rPr>
              <w:t xml:space="preserve"> </w:t>
            </w:r>
            <w:r>
              <w:t>ESD</w:t>
            </w:r>
            <w:r>
              <w:rPr>
                <w:spacing w:val="-6"/>
              </w:rPr>
              <w:t xml:space="preserve"> </w:t>
            </w:r>
            <w:r>
              <w:rPr>
                <w:spacing w:val="-5"/>
              </w:rPr>
              <w:t>114</w:t>
            </w:r>
          </w:p>
        </w:tc>
        <w:tc>
          <w:tcPr>
            <w:tcW w:w="491" w:type="pct"/>
            <w:tcBorders>
              <w:top w:val="single" w:sz="8" w:space="0" w:color="000000"/>
              <w:left w:val="single" w:sz="8" w:space="0" w:color="000000"/>
              <w:bottom w:val="single" w:sz="8" w:space="0" w:color="000000"/>
              <w:right w:val="single" w:sz="8" w:space="0" w:color="000000"/>
            </w:tcBorders>
          </w:tcPr>
          <w:p w14:paraId="745C5A68" w14:textId="246B61EC" w:rsidR="00397A3C" w:rsidRDefault="00F17FED">
            <w:pPr>
              <w:pStyle w:val="TableParagraph"/>
              <w:tabs>
                <w:tab w:val="left" w:pos="923"/>
              </w:tabs>
              <w:spacing w:before="87"/>
              <w:ind w:left="53"/>
              <w:jc w:val="center"/>
            </w:pPr>
            <w:r>
              <w:rPr>
                <w:spacing w:val="-10"/>
              </w:rPr>
              <w:t>$</w:t>
            </w:r>
            <w:r>
              <w:tab/>
            </w:r>
            <w:r w:rsidR="006D50BD">
              <w:rPr>
                <w:spacing w:val="-2"/>
              </w:rPr>
              <w:t>699,193.00</w:t>
            </w:r>
          </w:p>
        </w:tc>
        <w:tc>
          <w:tcPr>
            <w:tcW w:w="435" w:type="pct"/>
            <w:tcBorders>
              <w:top w:val="single" w:sz="8" w:space="0" w:color="000000"/>
              <w:left w:val="single" w:sz="8" w:space="0" w:color="000000"/>
              <w:bottom w:val="single" w:sz="8" w:space="0" w:color="000000"/>
              <w:right w:val="single" w:sz="8" w:space="0" w:color="000000"/>
            </w:tcBorders>
          </w:tcPr>
          <w:p w14:paraId="160549C9" w14:textId="5FD4854F" w:rsidR="00397A3C" w:rsidRDefault="00F17FED">
            <w:pPr>
              <w:pStyle w:val="TableParagraph"/>
              <w:tabs>
                <w:tab w:val="left" w:pos="750"/>
              </w:tabs>
              <w:spacing w:before="87"/>
              <w:ind w:left="123"/>
              <w:rPr>
                <w:b/>
              </w:rPr>
            </w:pPr>
            <w:r>
              <w:rPr>
                <w:b/>
                <w:color w:val="C00000"/>
                <w:spacing w:val="-10"/>
              </w:rPr>
              <w:t>$</w:t>
            </w:r>
            <w:r w:rsidR="006D50BD">
              <w:rPr>
                <w:b/>
                <w:color w:val="C00000"/>
              </w:rPr>
              <w:tab/>
              <w:t xml:space="preserve"> 51,127.86</w:t>
            </w:r>
          </w:p>
        </w:tc>
        <w:tc>
          <w:tcPr>
            <w:tcW w:w="289" w:type="pct"/>
            <w:tcBorders>
              <w:top w:val="single" w:sz="8" w:space="0" w:color="000000"/>
              <w:left w:val="single" w:sz="8" w:space="0" w:color="000000"/>
              <w:bottom w:val="single" w:sz="8" w:space="0" w:color="000000"/>
              <w:right w:val="single" w:sz="8" w:space="0" w:color="000000"/>
            </w:tcBorders>
          </w:tcPr>
          <w:p w14:paraId="63EC5D30" w14:textId="0C73713F" w:rsidR="00397A3C" w:rsidRDefault="006D50BD">
            <w:pPr>
              <w:pStyle w:val="TableParagraph"/>
              <w:spacing w:before="87"/>
              <w:ind w:right="-15"/>
              <w:jc w:val="right"/>
              <w:rPr>
                <w:b/>
              </w:rPr>
            </w:pPr>
            <w:r>
              <w:rPr>
                <w:b/>
                <w:color w:val="C00000"/>
                <w:spacing w:val="-2"/>
              </w:rPr>
              <w:t>7.31</w:t>
            </w:r>
            <w:r w:rsidR="00F17FED">
              <w:rPr>
                <w:b/>
                <w:color w:val="C00000"/>
                <w:spacing w:val="-2"/>
              </w:rPr>
              <w:t>%</w:t>
            </w:r>
          </w:p>
        </w:tc>
        <w:tc>
          <w:tcPr>
            <w:tcW w:w="447" w:type="pct"/>
            <w:tcBorders>
              <w:top w:val="single" w:sz="8" w:space="0" w:color="000000"/>
              <w:left w:val="single" w:sz="8" w:space="0" w:color="000000"/>
              <w:bottom w:val="single" w:sz="8" w:space="0" w:color="000000"/>
              <w:right w:val="single" w:sz="8" w:space="0" w:color="000000"/>
            </w:tcBorders>
          </w:tcPr>
          <w:p w14:paraId="7DBFEAFA" w14:textId="3EF89F0B" w:rsidR="00397A3C" w:rsidRPr="00085098" w:rsidRDefault="009510E1">
            <w:pPr>
              <w:pStyle w:val="TableParagraph"/>
              <w:tabs>
                <w:tab w:val="left" w:pos="1510"/>
              </w:tabs>
              <w:spacing w:before="87"/>
              <w:ind w:left="124"/>
              <w:rPr>
                <w:b/>
                <w:color w:val="C00000"/>
              </w:rPr>
            </w:pPr>
            <w:r w:rsidRPr="00085098">
              <w:rPr>
                <w:b/>
                <w:color w:val="C00000"/>
              </w:rPr>
              <w:t>$             196,077.26</w:t>
            </w:r>
          </w:p>
        </w:tc>
        <w:tc>
          <w:tcPr>
            <w:tcW w:w="244" w:type="pct"/>
            <w:tcBorders>
              <w:top w:val="single" w:sz="8" w:space="0" w:color="000000"/>
              <w:left w:val="single" w:sz="8" w:space="0" w:color="000000"/>
              <w:bottom w:val="single" w:sz="8" w:space="0" w:color="000000"/>
              <w:right w:val="single" w:sz="8" w:space="0" w:color="000000"/>
            </w:tcBorders>
          </w:tcPr>
          <w:p w14:paraId="46A67247" w14:textId="6D3AB574" w:rsidR="00397A3C" w:rsidRPr="00CA7845" w:rsidRDefault="00183963">
            <w:pPr>
              <w:pStyle w:val="TableParagraph"/>
              <w:spacing w:before="87"/>
              <w:ind w:left="468"/>
              <w:rPr>
                <w:bCs/>
                <w:color w:val="C00000"/>
              </w:rPr>
            </w:pPr>
            <w:r w:rsidRPr="00CA7845">
              <w:rPr>
                <w:bCs/>
                <w:color w:val="C00000"/>
                <w:spacing w:val="-4"/>
                <w:w w:val="95"/>
              </w:rPr>
              <w:t>28.04</w:t>
            </w:r>
            <w:r w:rsidR="00F17FED"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7A7AF890" w14:textId="77777777" w:rsidR="00397A3C" w:rsidRDefault="00F17FED">
            <w:pPr>
              <w:pStyle w:val="TableParagraph"/>
              <w:tabs>
                <w:tab w:val="left" w:pos="1367"/>
              </w:tabs>
              <w:spacing w:before="87"/>
              <w:ind w:left="124"/>
            </w:pPr>
            <w:r>
              <w:rPr>
                <w:spacing w:val="-10"/>
              </w:rPr>
              <w:t>$</w:t>
            </w:r>
            <w:r>
              <w:tab/>
            </w:r>
            <w:r>
              <w:rPr>
                <w:spacing w:val="-10"/>
              </w:rPr>
              <w:t>-</w:t>
            </w:r>
          </w:p>
        </w:tc>
        <w:tc>
          <w:tcPr>
            <w:tcW w:w="274" w:type="pct"/>
            <w:tcBorders>
              <w:top w:val="single" w:sz="8" w:space="0" w:color="000000"/>
              <w:left w:val="single" w:sz="8" w:space="0" w:color="000000"/>
              <w:bottom w:val="single" w:sz="8" w:space="0" w:color="000000"/>
              <w:right w:val="single" w:sz="8" w:space="0" w:color="000000"/>
            </w:tcBorders>
          </w:tcPr>
          <w:p w14:paraId="5A9EA64B"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135E805D" w14:textId="77777777" w:rsidR="00397A3C" w:rsidRDefault="00F17FED">
            <w:pPr>
              <w:pStyle w:val="TableParagraph"/>
              <w:tabs>
                <w:tab w:val="left" w:pos="1431"/>
              </w:tabs>
              <w:spacing w:before="87"/>
              <w:ind w:left="124"/>
            </w:pPr>
            <w:r>
              <w:rPr>
                <w:spacing w:val="-10"/>
              </w:rPr>
              <w:t>$</w:t>
            </w:r>
            <w:r>
              <w:tab/>
            </w:r>
            <w:r>
              <w:rPr>
                <w:spacing w:val="-10"/>
              </w:rPr>
              <w:t>-</w:t>
            </w:r>
          </w:p>
        </w:tc>
        <w:tc>
          <w:tcPr>
            <w:tcW w:w="263" w:type="pct"/>
            <w:tcBorders>
              <w:top w:val="single" w:sz="8" w:space="0" w:color="000000"/>
              <w:left w:val="single" w:sz="8" w:space="0" w:color="000000"/>
              <w:bottom w:val="single" w:sz="8" w:space="0" w:color="000000"/>
              <w:right w:val="single" w:sz="8" w:space="0" w:color="000000"/>
            </w:tcBorders>
          </w:tcPr>
          <w:p w14:paraId="2B6F1F97"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611BB959" w14:textId="7325AEB0" w:rsidR="00397A3C" w:rsidRDefault="00F17FED">
            <w:pPr>
              <w:pStyle w:val="TableParagraph"/>
              <w:tabs>
                <w:tab w:val="left" w:pos="719"/>
              </w:tabs>
              <w:spacing w:before="87"/>
              <w:ind w:left="125"/>
              <w:rPr>
                <w:b/>
              </w:rPr>
            </w:pPr>
            <w:r>
              <w:rPr>
                <w:b/>
                <w:spacing w:val="-10"/>
              </w:rPr>
              <w:t>$</w:t>
            </w:r>
            <w:r w:rsidR="006D50BD">
              <w:rPr>
                <w:b/>
              </w:rPr>
              <w:tab/>
              <w:t xml:space="preserve"> </w:t>
            </w:r>
            <w:r w:rsidR="00A31E08">
              <w:rPr>
                <w:b/>
              </w:rPr>
              <w:t>196,077.26</w:t>
            </w:r>
          </w:p>
        </w:tc>
        <w:tc>
          <w:tcPr>
            <w:tcW w:w="424" w:type="pct"/>
            <w:tcBorders>
              <w:top w:val="single" w:sz="8" w:space="0" w:color="000000"/>
              <w:left w:val="single" w:sz="8" w:space="0" w:color="000000"/>
              <w:bottom w:val="single" w:sz="8" w:space="0" w:color="000000"/>
            </w:tcBorders>
          </w:tcPr>
          <w:p w14:paraId="7FA26ED5" w14:textId="3ACFA6C9" w:rsidR="00397A3C" w:rsidRDefault="00F17FED">
            <w:pPr>
              <w:pStyle w:val="TableParagraph"/>
              <w:tabs>
                <w:tab w:val="left" w:pos="628"/>
              </w:tabs>
              <w:spacing w:before="87"/>
              <w:ind w:left="59"/>
              <w:jc w:val="center"/>
            </w:pPr>
            <w:r>
              <w:rPr>
                <w:spacing w:val="-10"/>
              </w:rPr>
              <w:t>$</w:t>
            </w:r>
            <w:r>
              <w:tab/>
            </w:r>
            <w:r w:rsidR="00C52876">
              <w:t>503,115.74</w:t>
            </w:r>
          </w:p>
        </w:tc>
      </w:tr>
      <w:tr w:rsidR="003C5131" w14:paraId="4FC145D8" w14:textId="77777777" w:rsidTr="008101B2">
        <w:trPr>
          <w:trHeight w:val="356"/>
        </w:trPr>
        <w:tc>
          <w:tcPr>
            <w:tcW w:w="864" w:type="pct"/>
            <w:tcBorders>
              <w:top w:val="single" w:sz="8" w:space="0" w:color="000000"/>
              <w:bottom w:val="single" w:sz="8" w:space="0" w:color="000000"/>
              <w:right w:val="single" w:sz="8" w:space="0" w:color="000000"/>
            </w:tcBorders>
          </w:tcPr>
          <w:p w14:paraId="4EF93CCE" w14:textId="779AD55D" w:rsidR="00585044" w:rsidRDefault="00585044">
            <w:pPr>
              <w:pStyle w:val="TableParagraph"/>
              <w:spacing w:before="87"/>
              <w:ind w:left="34"/>
            </w:pPr>
            <w:r>
              <w:t>One Heart Wild</w:t>
            </w:r>
          </w:p>
        </w:tc>
        <w:tc>
          <w:tcPr>
            <w:tcW w:w="491" w:type="pct"/>
            <w:tcBorders>
              <w:top w:val="single" w:sz="8" w:space="0" w:color="000000"/>
              <w:left w:val="single" w:sz="8" w:space="0" w:color="000000"/>
              <w:bottom w:val="single" w:sz="8" w:space="0" w:color="000000"/>
              <w:right w:val="single" w:sz="8" w:space="0" w:color="000000"/>
            </w:tcBorders>
          </w:tcPr>
          <w:p w14:paraId="4A9E8580" w14:textId="6041DC49" w:rsidR="00585044" w:rsidRDefault="00585044" w:rsidP="00585044">
            <w:pPr>
              <w:pStyle w:val="TableParagraph"/>
              <w:tabs>
                <w:tab w:val="left" w:pos="923"/>
              </w:tabs>
              <w:spacing w:before="87"/>
              <w:ind w:left="53"/>
              <w:rPr>
                <w:spacing w:val="-10"/>
              </w:rPr>
            </w:pPr>
            <w:r>
              <w:rPr>
                <w:spacing w:val="-10"/>
              </w:rPr>
              <w:t xml:space="preserve">  $                   132,600.00</w:t>
            </w:r>
          </w:p>
        </w:tc>
        <w:tc>
          <w:tcPr>
            <w:tcW w:w="435" w:type="pct"/>
            <w:tcBorders>
              <w:top w:val="single" w:sz="8" w:space="0" w:color="000000"/>
              <w:left w:val="single" w:sz="8" w:space="0" w:color="000000"/>
              <w:bottom w:val="single" w:sz="8" w:space="0" w:color="000000"/>
              <w:right w:val="single" w:sz="8" w:space="0" w:color="000000"/>
            </w:tcBorders>
          </w:tcPr>
          <w:p w14:paraId="3E745119" w14:textId="40AD100D" w:rsidR="00585044" w:rsidRDefault="00585044">
            <w:pPr>
              <w:pStyle w:val="TableParagraph"/>
              <w:tabs>
                <w:tab w:val="left" w:pos="750"/>
              </w:tabs>
              <w:spacing w:before="87"/>
              <w:ind w:left="123"/>
              <w:rPr>
                <w:b/>
                <w:color w:val="C00000"/>
                <w:spacing w:val="-10"/>
              </w:rPr>
            </w:pPr>
            <w:r>
              <w:rPr>
                <w:b/>
                <w:color w:val="C00000"/>
                <w:spacing w:val="-10"/>
              </w:rPr>
              <w:t>$                32,339.75</w:t>
            </w:r>
          </w:p>
        </w:tc>
        <w:tc>
          <w:tcPr>
            <w:tcW w:w="289" w:type="pct"/>
            <w:tcBorders>
              <w:top w:val="single" w:sz="8" w:space="0" w:color="000000"/>
              <w:left w:val="single" w:sz="8" w:space="0" w:color="000000"/>
              <w:bottom w:val="single" w:sz="8" w:space="0" w:color="000000"/>
              <w:right w:val="single" w:sz="8" w:space="0" w:color="000000"/>
            </w:tcBorders>
          </w:tcPr>
          <w:p w14:paraId="0F57FE82" w14:textId="4C110941" w:rsidR="00585044" w:rsidRDefault="00585044">
            <w:pPr>
              <w:pStyle w:val="TableParagraph"/>
              <w:spacing w:before="87"/>
              <w:ind w:right="-15"/>
              <w:jc w:val="right"/>
              <w:rPr>
                <w:b/>
                <w:color w:val="C00000"/>
                <w:spacing w:val="-2"/>
              </w:rPr>
            </w:pPr>
            <w:r>
              <w:rPr>
                <w:b/>
                <w:color w:val="C00000"/>
                <w:spacing w:val="-2"/>
              </w:rPr>
              <w:t>24.39%</w:t>
            </w:r>
          </w:p>
        </w:tc>
        <w:tc>
          <w:tcPr>
            <w:tcW w:w="447" w:type="pct"/>
            <w:tcBorders>
              <w:top w:val="single" w:sz="8" w:space="0" w:color="000000"/>
              <w:left w:val="single" w:sz="8" w:space="0" w:color="000000"/>
              <w:bottom w:val="single" w:sz="8" w:space="0" w:color="000000"/>
              <w:right w:val="single" w:sz="8" w:space="0" w:color="000000"/>
            </w:tcBorders>
          </w:tcPr>
          <w:p w14:paraId="3DCB6D36" w14:textId="6F506F15" w:rsidR="00585044" w:rsidRPr="00085098" w:rsidRDefault="00585044">
            <w:pPr>
              <w:pStyle w:val="TableParagraph"/>
              <w:tabs>
                <w:tab w:val="left" w:pos="1510"/>
              </w:tabs>
              <w:spacing w:before="87"/>
              <w:ind w:left="124"/>
              <w:rPr>
                <w:b/>
                <w:color w:val="C00000"/>
                <w:spacing w:val="-10"/>
              </w:rPr>
            </w:pPr>
            <w:r w:rsidRPr="00085098">
              <w:rPr>
                <w:b/>
                <w:color w:val="C00000"/>
                <w:spacing w:val="-10"/>
              </w:rPr>
              <w:t xml:space="preserve">$                  </w:t>
            </w:r>
            <w:r w:rsidR="009510E1" w:rsidRPr="00085098">
              <w:rPr>
                <w:b/>
                <w:color w:val="C00000"/>
                <w:spacing w:val="-10"/>
              </w:rPr>
              <w:t xml:space="preserve">   69,655.50</w:t>
            </w:r>
          </w:p>
        </w:tc>
        <w:tc>
          <w:tcPr>
            <w:tcW w:w="244" w:type="pct"/>
            <w:tcBorders>
              <w:top w:val="single" w:sz="8" w:space="0" w:color="000000"/>
              <w:left w:val="single" w:sz="8" w:space="0" w:color="000000"/>
              <w:bottom w:val="single" w:sz="8" w:space="0" w:color="000000"/>
              <w:right w:val="single" w:sz="8" w:space="0" w:color="000000"/>
            </w:tcBorders>
          </w:tcPr>
          <w:p w14:paraId="40297BFF" w14:textId="52E91A12" w:rsidR="00585044" w:rsidRPr="00CA7845" w:rsidRDefault="00183963">
            <w:pPr>
              <w:pStyle w:val="TableParagraph"/>
              <w:spacing w:before="87"/>
              <w:ind w:left="468"/>
              <w:rPr>
                <w:bCs/>
                <w:color w:val="C00000"/>
                <w:spacing w:val="-4"/>
                <w:w w:val="95"/>
              </w:rPr>
            </w:pPr>
            <w:r w:rsidRPr="00CA7845">
              <w:rPr>
                <w:bCs/>
                <w:color w:val="C00000"/>
                <w:spacing w:val="-4"/>
                <w:w w:val="95"/>
              </w:rPr>
              <w:t>52.53</w:t>
            </w:r>
            <w:r w:rsidR="00585044"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1286B524" w14:textId="6351BDC8" w:rsidR="00585044" w:rsidRDefault="00585044">
            <w:pPr>
              <w:pStyle w:val="TableParagraph"/>
              <w:tabs>
                <w:tab w:val="left" w:pos="1367"/>
              </w:tabs>
              <w:spacing w:before="87"/>
              <w:ind w:left="124"/>
              <w:rPr>
                <w:spacing w:val="-10"/>
              </w:rPr>
            </w:pPr>
            <w:r>
              <w:rPr>
                <w:spacing w:val="-10"/>
              </w:rPr>
              <w:t>$                             -</w:t>
            </w:r>
          </w:p>
        </w:tc>
        <w:tc>
          <w:tcPr>
            <w:tcW w:w="274" w:type="pct"/>
            <w:tcBorders>
              <w:top w:val="single" w:sz="8" w:space="0" w:color="000000"/>
              <w:left w:val="single" w:sz="8" w:space="0" w:color="000000"/>
              <w:bottom w:val="single" w:sz="8" w:space="0" w:color="000000"/>
              <w:right w:val="single" w:sz="8" w:space="0" w:color="000000"/>
            </w:tcBorders>
          </w:tcPr>
          <w:p w14:paraId="54DFCED7" w14:textId="6AF5909E" w:rsidR="00585044" w:rsidRDefault="00585044">
            <w:pPr>
              <w:pStyle w:val="TableParagraph"/>
              <w:spacing w:before="87"/>
              <w:jc w:val="right"/>
              <w:rPr>
                <w:spacing w:val="-4"/>
              </w:rPr>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290EE0C1" w14:textId="00E2ACFA" w:rsidR="00585044" w:rsidRDefault="00585044">
            <w:pPr>
              <w:pStyle w:val="TableParagraph"/>
              <w:tabs>
                <w:tab w:val="left" w:pos="1431"/>
              </w:tabs>
              <w:spacing w:before="87"/>
              <w:ind w:left="124"/>
              <w:rPr>
                <w:spacing w:val="-10"/>
              </w:rPr>
            </w:pPr>
            <w:r>
              <w:rPr>
                <w:spacing w:val="-10"/>
              </w:rPr>
              <w:t>$                              -</w:t>
            </w:r>
          </w:p>
        </w:tc>
        <w:tc>
          <w:tcPr>
            <w:tcW w:w="263" w:type="pct"/>
            <w:tcBorders>
              <w:top w:val="single" w:sz="8" w:space="0" w:color="000000"/>
              <w:left w:val="single" w:sz="8" w:space="0" w:color="000000"/>
              <w:bottom w:val="single" w:sz="8" w:space="0" w:color="000000"/>
              <w:right w:val="single" w:sz="8" w:space="0" w:color="000000"/>
            </w:tcBorders>
          </w:tcPr>
          <w:p w14:paraId="3AD10D00" w14:textId="08327382" w:rsidR="00585044" w:rsidRDefault="00585044">
            <w:pPr>
              <w:pStyle w:val="TableParagraph"/>
              <w:spacing w:before="87"/>
              <w:jc w:val="right"/>
              <w:rPr>
                <w:spacing w:val="-4"/>
              </w:rPr>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00EC9E62" w14:textId="55384CE8" w:rsidR="00585044" w:rsidRDefault="00585044">
            <w:pPr>
              <w:pStyle w:val="TableParagraph"/>
              <w:tabs>
                <w:tab w:val="left" w:pos="719"/>
              </w:tabs>
              <w:spacing w:before="87"/>
              <w:ind w:left="125"/>
              <w:rPr>
                <w:b/>
                <w:spacing w:val="-10"/>
              </w:rPr>
            </w:pPr>
            <w:r>
              <w:rPr>
                <w:b/>
                <w:spacing w:val="-10"/>
              </w:rPr>
              <w:t xml:space="preserve">$              </w:t>
            </w:r>
            <w:r w:rsidR="00A31E08">
              <w:rPr>
                <w:b/>
                <w:spacing w:val="-10"/>
              </w:rPr>
              <w:t xml:space="preserve">   </w:t>
            </w:r>
            <w:r>
              <w:rPr>
                <w:b/>
                <w:spacing w:val="-10"/>
              </w:rPr>
              <w:t xml:space="preserve"> </w:t>
            </w:r>
            <w:r w:rsidR="00A31E08">
              <w:rPr>
                <w:b/>
                <w:spacing w:val="-10"/>
              </w:rPr>
              <w:t>69,655.50</w:t>
            </w:r>
          </w:p>
        </w:tc>
        <w:tc>
          <w:tcPr>
            <w:tcW w:w="424" w:type="pct"/>
            <w:tcBorders>
              <w:top w:val="single" w:sz="8" w:space="0" w:color="000000"/>
              <w:left w:val="single" w:sz="8" w:space="0" w:color="000000"/>
              <w:bottom w:val="single" w:sz="8" w:space="0" w:color="000000"/>
            </w:tcBorders>
          </w:tcPr>
          <w:p w14:paraId="1084BFDD" w14:textId="14F0F396" w:rsidR="00585044" w:rsidRDefault="00810B45" w:rsidP="00810B45">
            <w:pPr>
              <w:pStyle w:val="TableParagraph"/>
              <w:tabs>
                <w:tab w:val="left" w:pos="628"/>
              </w:tabs>
              <w:spacing w:before="87"/>
              <w:rPr>
                <w:spacing w:val="-10"/>
              </w:rPr>
            </w:pPr>
            <w:r>
              <w:rPr>
                <w:spacing w:val="-10"/>
              </w:rPr>
              <w:t xml:space="preserve">   $             </w:t>
            </w:r>
            <w:r w:rsidR="008B2716">
              <w:rPr>
                <w:spacing w:val="-10"/>
              </w:rPr>
              <w:t xml:space="preserve">    </w:t>
            </w:r>
            <w:r>
              <w:rPr>
                <w:spacing w:val="-10"/>
              </w:rPr>
              <w:t xml:space="preserve"> </w:t>
            </w:r>
            <w:r w:rsidR="008B2716">
              <w:rPr>
                <w:spacing w:val="-10"/>
              </w:rPr>
              <w:t>62,944.50</w:t>
            </w:r>
          </w:p>
        </w:tc>
      </w:tr>
      <w:tr w:rsidR="003C5131" w14:paraId="72695C58" w14:textId="77777777" w:rsidTr="008101B2">
        <w:trPr>
          <w:trHeight w:val="356"/>
        </w:trPr>
        <w:tc>
          <w:tcPr>
            <w:tcW w:w="864" w:type="pct"/>
            <w:tcBorders>
              <w:top w:val="single" w:sz="8" w:space="0" w:color="000000"/>
              <w:bottom w:val="single" w:sz="8" w:space="0" w:color="000000"/>
              <w:right w:val="single" w:sz="8" w:space="0" w:color="000000"/>
            </w:tcBorders>
          </w:tcPr>
          <w:p w14:paraId="69AA53BE" w14:textId="597CAA81" w:rsidR="006D50BD" w:rsidRDefault="006D50BD">
            <w:pPr>
              <w:pStyle w:val="TableParagraph"/>
              <w:spacing w:before="87"/>
              <w:ind w:left="34"/>
            </w:pPr>
            <w:r>
              <w:t>Kitsap Mental Health Services</w:t>
            </w:r>
          </w:p>
        </w:tc>
        <w:tc>
          <w:tcPr>
            <w:tcW w:w="491" w:type="pct"/>
            <w:tcBorders>
              <w:top w:val="single" w:sz="8" w:space="0" w:color="000000"/>
              <w:left w:val="single" w:sz="8" w:space="0" w:color="000000"/>
              <w:bottom w:val="single" w:sz="8" w:space="0" w:color="000000"/>
              <w:right w:val="single" w:sz="8" w:space="0" w:color="000000"/>
            </w:tcBorders>
          </w:tcPr>
          <w:p w14:paraId="465B8B8C" w14:textId="2E0DF104" w:rsidR="006D50BD" w:rsidRDefault="006D50BD" w:rsidP="006D50BD">
            <w:pPr>
              <w:pStyle w:val="TableParagraph"/>
              <w:tabs>
                <w:tab w:val="left" w:pos="923"/>
              </w:tabs>
              <w:spacing w:before="87"/>
              <w:ind w:left="53"/>
              <w:rPr>
                <w:spacing w:val="-10"/>
              </w:rPr>
            </w:pPr>
            <w:r>
              <w:rPr>
                <w:spacing w:val="-10"/>
              </w:rPr>
              <w:t xml:space="preserve">  $                     430,607.00</w:t>
            </w:r>
          </w:p>
        </w:tc>
        <w:tc>
          <w:tcPr>
            <w:tcW w:w="435" w:type="pct"/>
            <w:tcBorders>
              <w:top w:val="single" w:sz="8" w:space="0" w:color="000000"/>
              <w:left w:val="single" w:sz="8" w:space="0" w:color="000000"/>
              <w:bottom w:val="single" w:sz="8" w:space="0" w:color="000000"/>
              <w:right w:val="single" w:sz="8" w:space="0" w:color="000000"/>
            </w:tcBorders>
          </w:tcPr>
          <w:p w14:paraId="41054670" w14:textId="54B131C9" w:rsidR="006D50BD" w:rsidRDefault="006D50BD">
            <w:pPr>
              <w:pStyle w:val="TableParagraph"/>
              <w:tabs>
                <w:tab w:val="left" w:pos="750"/>
              </w:tabs>
              <w:spacing w:before="87"/>
              <w:ind w:left="123"/>
              <w:rPr>
                <w:b/>
                <w:color w:val="C00000"/>
                <w:spacing w:val="-10"/>
              </w:rPr>
            </w:pPr>
            <w:r>
              <w:rPr>
                <w:b/>
                <w:color w:val="C00000"/>
                <w:spacing w:val="-10"/>
              </w:rPr>
              <w:t>$                56,096.50</w:t>
            </w:r>
          </w:p>
        </w:tc>
        <w:tc>
          <w:tcPr>
            <w:tcW w:w="289" w:type="pct"/>
            <w:tcBorders>
              <w:top w:val="single" w:sz="8" w:space="0" w:color="000000"/>
              <w:left w:val="single" w:sz="8" w:space="0" w:color="000000"/>
              <w:bottom w:val="single" w:sz="8" w:space="0" w:color="000000"/>
              <w:right w:val="single" w:sz="8" w:space="0" w:color="000000"/>
            </w:tcBorders>
          </w:tcPr>
          <w:p w14:paraId="026C0298" w14:textId="0F6614D9" w:rsidR="006D50BD" w:rsidRDefault="006D50BD">
            <w:pPr>
              <w:pStyle w:val="TableParagraph"/>
              <w:spacing w:before="87"/>
              <w:ind w:right="-15"/>
              <w:jc w:val="right"/>
              <w:rPr>
                <w:b/>
                <w:color w:val="C00000"/>
                <w:spacing w:val="-2"/>
              </w:rPr>
            </w:pPr>
            <w:r>
              <w:rPr>
                <w:b/>
                <w:color w:val="C00000"/>
                <w:spacing w:val="-2"/>
              </w:rPr>
              <w:t>13.03%</w:t>
            </w:r>
          </w:p>
        </w:tc>
        <w:tc>
          <w:tcPr>
            <w:tcW w:w="447" w:type="pct"/>
            <w:tcBorders>
              <w:top w:val="single" w:sz="8" w:space="0" w:color="000000"/>
              <w:left w:val="single" w:sz="8" w:space="0" w:color="000000"/>
              <w:bottom w:val="single" w:sz="8" w:space="0" w:color="000000"/>
              <w:right w:val="single" w:sz="8" w:space="0" w:color="000000"/>
            </w:tcBorders>
          </w:tcPr>
          <w:p w14:paraId="04AC34C6" w14:textId="0FD8C3B0" w:rsidR="006D50BD" w:rsidRPr="00085098" w:rsidRDefault="006D50BD">
            <w:pPr>
              <w:pStyle w:val="TableParagraph"/>
              <w:tabs>
                <w:tab w:val="left" w:pos="1510"/>
              </w:tabs>
              <w:spacing w:before="87"/>
              <w:ind w:left="124"/>
              <w:rPr>
                <w:b/>
                <w:color w:val="C00000"/>
                <w:spacing w:val="-10"/>
              </w:rPr>
            </w:pPr>
            <w:r w:rsidRPr="00085098">
              <w:rPr>
                <w:b/>
                <w:color w:val="C00000"/>
                <w:spacing w:val="-10"/>
              </w:rPr>
              <w:t xml:space="preserve">$                  </w:t>
            </w:r>
            <w:r w:rsidR="009510E1" w:rsidRPr="00085098">
              <w:rPr>
                <w:b/>
                <w:color w:val="C00000"/>
                <w:spacing w:val="-10"/>
              </w:rPr>
              <w:t>151,026.89</w:t>
            </w:r>
          </w:p>
        </w:tc>
        <w:tc>
          <w:tcPr>
            <w:tcW w:w="244" w:type="pct"/>
            <w:tcBorders>
              <w:top w:val="single" w:sz="8" w:space="0" w:color="000000"/>
              <w:left w:val="single" w:sz="8" w:space="0" w:color="000000"/>
              <w:bottom w:val="single" w:sz="8" w:space="0" w:color="000000"/>
              <w:right w:val="single" w:sz="8" w:space="0" w:color="000000"/>
            </w:tcBorders>
          </w:tcPr>
          <w:p w14:paraId="5D714235" w14:textId="52D03441" w:rsidR="006D50BD" w:rsidRPr="00CA7845" w:rsidRDefault="00183963">
            <w:pPr>
              <w:pStyle w:val="TableParagraph"/>
              <w:spacing w:before="87"/>
              <w:ind w:left="468"/>
              <w:rPr>
                <w:bCs/>
                <w:color w:val="C00000"/>
                <w:spacing w:val="-4"/>
                <w:w w:val="95"/>
              </w:rPr>
            </w:pPr>
            <w:r w:rsidRPr="00CA7845">
              <w:rPr>
                <w:bCs/>
                <w:color w:val="C00000"/>
                <w:spacing w:val="-4"/>
                <w:w w:val="95"/>
              </w:rPr>
              <w:t>35.07</w:t>
            </w:r>
            <w:r w:rsidR="006D50BD"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5D05D784" w14:textId="4CB6CFC3" w:rsidR="006D50BD" w:rsidRDefault="006D50BD">
            <w:pPr>
              <w:pStyle w:val="TableParagraph"/>
              <w:tabs>
                <w:tab w:val="left" w:pos="1367"/>
              </w:tabs>
              <w:spacing w:before="87"/>
              <w:ind w:left="124"/>
              <w:rPr>
                <w:spacing w:val="-10"/>
              </w:rPr>
            </w:pPr>
            <w:r>
              <w:rPr>
                <w:spacing w:val="-10"/>
              </w:rPr>
              <w:t>$                             -</w:t>
            </w:r>
          </w:p>
        </w:tc>
        <w:tc>
          <w:tcPr>
            <w:tcW w:w="274" w:type="pct"/>
            <w:tcBorders>
              <w:top w:val="single" w:sz="8" w:space="0" w:color="000000"/>
              <w:left w:val="single" w:sz="8" w:space="0" w:color="000000"/>
              <w:bottom w:val="single" w:sz="8" w:space="0" w:color="000000"/>
              <w:right w:val="single" w:sz="8" w:space="0" w:color="000000"/>
            </w:tcBorders>
          </w:tcPr>
          <w:p w14:paraId="4429BF91" w14:textId="4BEA8A3D" w:rsidR="006D50BD" w:rsidRDefault="006D50BD">
            <w:pPr>
              <w:pStyle w:val="TableParagraph"/>
              <w:spacing w:before="87"/>
              <w:jc w:val="right"/>
              <w:rPr>
                <w:spacing w:val="-4"/>
              </w:rPr>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10A6E4A3" w14:textId="7B260EF1" w:rsidR="006D50BD" w:rsidRDefault="006D50BD">
            <w:pPr>
              <w:pStyle w:val="TableParagraph"/>
              <w:tabs>
                <w:tab w:val="left" w:pos="1431"/>
              </w:tabs>
              <w:spacing w:before="87"/>
              <w:ind w:left="124"/>
              <w:rPr>
                <w:spacing w:val="-10"/>
              </w:rPr>
            </w:pPr>
            <w:r>
              <w:rPr>
                <w:spacing w:val="-10"/>
              </w:rPr>
              <w:t>$                              -</w:t>
            </w:r>
          </w:p>
        </w:tc>
        <w:tc>
          <w:tcPr>
            <w:tcW w:w="263" w:type="pct"/>
            <w:tcBorders>
              <w:top w:val="single" w:sz="8" w:space="0" w:color="000000"/>
              <w:left w:val="single" w:sz="8" w:space="0" w:color="000000"/>
              <w:bottom w:val="single" w:sz="8" w:space="0" w:color="000000"/>
              <w:right w:val="single" w:sz="8" w:space="0" w:color="000000"/>
            </w:tcBorders>
          </w:tcPr>
          <w:p w14:paraId="6D9DF536" w14:textId="4FAC1FB1" w:rsidR="006D50BD" w:rsidRDefault="006D50BD">
            <w:pPr>
              <w:pStyle w:val="TableParagraph"/>
              <w:spacing w:before="87"/>
              <w:jc w:val="right"/>
              <w:rPr>
                <w:spacing w:val="-4"/>
              </w:rPr>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5FD51B11" w14:textId="4CC242F0" w:rsidR="006D50BD" w:rsidRDefault="006D50BD">
            <w:pPr>
              <w:pStyle w:val="TableParagraph"/>
              <w:tabs>
                <w:tab w:val="left" w:pos="719"/>
              </w:tabs>
              <w:spacing w:before="87"/>
              <w:ind w:left="125"/>
              <w:rPr>
                <w:b/>
                <w:spacing w:val="-10"/>
              </w:rPr>
            </w:pPr>
            <w:r>
              <w:rPr>
                <w:b/>
                <w:spacing w:val="-10"/>
              </w:rPr>
              <w:t xml:space="preserve">$              </w:t>
            </w:r>
            <w:r w:rsidR="00F8105F">
              <w:rPr>
                <w:b/>
                <w:spacing w:val="-10"/>
              </w:rPr>
              <w:t xml:space="preserve"> </w:t>
            </w:r>
            <w:r w:rsidR="00A31E08">
              <w:rPr>
                <w:b/>
                <w:spacing w:val="-10"/>
              </w:rPr>
              <w:t>151,026.89</w:t>
            </w:r>
          </w:p>
        </w:tc>
        <w:tc>
          <w:tcPr>
            <w:tcW w:w="424" w:type="pct"/>
            <w:tcBorders>
              <w:top w:val="single" w:sz="8" w:space="0" w:color="000000"/>
              <w:left w:val="single" w:sz="8" w:space="0" w:color="000000"/>
              <w:bottom w:val="single" w:sz="8" w:space="0" w:color="000000"/>
            </w:tcBorders>
          </w:tcPr>
          <w:p w14:paraId="0D7C3E29" w14:textId="2AD00A39" w:rsidR="006D50BD" w:rsidRDefault="00F8105F" w:rsidP="00F8105F">
            <w:pPr>
              <w:pStyle w:val="TableParagraph"/>
              <w:tabs>
                <w:tab w:val="left" w:pos="628"/>
              </w:tabs>
              <w:spacing w:before="87"/>
              <w:ind w:left="59"/>
              <w:rPr>
                <w:spacing w:val="-10"/>
              </w:rPr>
            </w:pPr>
            <w:r>
              <w:rPr>
                <w:spacing w:val="-10"/>
              </w:rPr>
              <w:t xml:space="preserve"> $              </w:t>
            </w:r>
            <w:r w:rsidR="008B2716">
              <w:rPr>
                <w:spacing w:val="-10"/>
              </w:rPr>
              <w:t xml:space="preserve">  279,580.11</w:t>
            </w:r>
          </w:p>
        </w:tc>
      </w:tr>
      <w:tr w:rsidR="003C5131" w14:paraId="05D82A18" w14:textId="77777777" w:rsidTr="008101B2">
        <w:trPr>
          <w:trHeight w:val="356"/>
        </w:trPr>
        <w:tc>
          <w:tcPr>
            <w:tcW w:w="864" w:type="pct"/>
            <w:tcBorders>
              <w:top w:val="single" w:sz="8" w:space="0" w:color="000000"/>
              <w:bottom w:val="single" w:sz="8" w:space="0" w:color="000000"/>
              <w:right w:val="single" w:sz="8" w:space="0" w:color="000000"/>
            </w:tcBorders>
          </w:tcPr>
          <w:p w14:paraId="5A56D464" w14:textId="77777777" w:rsidR="00397A3C" w:rsidRDefault="00F17FED">
            <w:pPr>
              <w:pStyle w:val="TableParagraph"/>
              <w:spacing w:before="87"/>
              <w:ind w:left="34"/>
            </w:pPr>
            <w:r>
              <w:rPr>
                <w:spacing w:val="-2"/>
              </w:rPr>
              <w:t>Peninsula</w:t>
            </w:r>
            <w:r>
              <w:rPr>
                <w:spacing w:val="1"/>
              </w:rPr>
              <w:t xml:space="preserve"> </w:t>
            </w:r>
            <w:r>
              <w:rPr>
                <w:spacing w:val="-2"/>
              </w:rPr>
              <w:t>Community</w:t>
            </w:r>
            <w:r>
              <w:rPr>
                <w:spacing w:val="3"/>
              </w:rPr>
              <w:t xml:space="preserve"> </w:t>
            </w:r>
            <w:r>
              <w:rPr>
                <w:spacing w:val="-2"/>
              </w:rPr>
              <w:t>Health</w:t>
            </w:r>
          </w:p>
        </w:tc>
        <w:tc>
          <w:tcPr>
            <w:tcW w:w="491" w:type="pct"/>
            <w:tcBorders>
              <w:top w:val="single" w:sz="8" w:space="0" w:color="000000"/>
              <w:left w:val="single" w:sz="8" w:space="0" w:color="000000"/>
              <w:bottom w:val="single" w:sz="8" w:space="0" w:color="000000"/>
              <w:right w:val="single" w:sz="8" w:space="0" w:color="000000"/>
            </w:tcBorders>
          </w:tcPr>
          <w:p w14:paraId="501EDF7D" w14:textId="7450D869" w:rsidR="00397A3C" w:rsidRDefault="00F17FED">
            <w:pPr>
              <w:pStyle w:val="TableParagraph"/>
              <w:tabs>
                <w:tab w:val="left" w:pos="923"/>
              </w:tabs>
              <w:spacing w:before="87"/>
              <w:ind w:left="53"/>
              <w:jc w:val="center"/>
            </w:pPr>
            <w:r>
              <w:rPr>
                <w:spacing w:val="-10"/>
              </w:rPr>
              <w:t>$</w:t>
            </w:r>
            <w:r>
              <w:tab/>
            </w:r>
            <w:r w:rsidR="00F8105F">
              <w:rPr>
                <w:spacing w:val="-2"/>
              </w:rPr>
              <w:t>294,517.00</w:t>
            </w:r>
          </w:p>
        </w:tc>
        <w:tc>
          <w:tcPr>
            <w:tcW w:w="435" w:type="pct"/>
            <w:tcBorders>
              <w:top w:val="single" w:sz="8" w:space="0" w:color="000000"/>
              <w:left w:val="single" w:sz="8" w:space="0" w:color="000000"/>
              <w:bottom w:val="single" w:sz="8" w:space="0" w:color="000000"/>
              <w:right w:val="single" w:sz="8" w:space="0" w:color="000000"/>
            </w:tcBorders>
          </w:tcPr>
          <w:p w14:paraId="4B708C1C" w14:textId="7DA93DFD" w:rsidR="00397A3C" w:rsidRDefault="00F17FED">
            <w:pPr>
              <w:pStyle w:val="TableParagraph"/>
              <w:tabs>
                <w:tab w:val="left" w:pos="861"/>
              </w:tabs>
              <w:spacing w:before="87"/>
              <w:ind w:left="123"/>
              <w:rPr>
                <w:b/>
              </w:rPr>
            </w:pPr>
            <w:r>
              <w:rPr>
                <w:b/>
                <w:color w:val="C00000"/>
                <w:spacing w:val="-10"/>
              </w:rPr>
              <w:t>$</w:t>
            </w:r>
            <w:r>
              <w:rPr>
                <w:b/>
                <w:color w:val="C00000"/>
              </w:rPr>
              <w:tab/>
            </w:r>
            <w:r w:rsidR="00F8105F">
              <w:rPr>
                <w:b/>
                <w:color w:val="C00000"/>
              </w:rPr>
              <w:t xml:space="preserve">             -</w:t>
            </w:r>
          </w:p>
        </w:tc>
        <w:tc>
          <w:tcPr>
            <w:tcW w:w="289" w:type="pct"/>
            <w:tcBorders>
              <w:top w:val="single" w:sz="8" w:space="0" w:color="000000"/>
              <w:left w:val="single" w:sz="8" w:space="0" w:color="000000"/>
              <w:bottom w:val="single" w:sz="8" w:space="0" w:color="000000"/>
              <w:right w:val="single" w:sz="8" w:space="0" w:color="000000"/>
            </w:tcBorders>
          </w:tcPr>
          <w:p w14:paraId="37BBF5E0" w14:textId="32FF457F" w:rsidR="00397A3C" w:rsidRDefault="00F8105F">
            <w:pPr>
              <w:pStyle w:val="TableParagraph"/>
              <w:spacing w:before="87"/>
              <w:ind w:right="-15"/>
              <w:jc w:val="right"/>
              <w:rPr>
                <w:b/>
              </w:rPr>
            </w:pPr>
            <w:r>
              <w:rPr>
                <w:b/>
                <w:color w:val="C00000"/>
                <w:spacing w:val="-4"/>
              </w:rPr>
              <w:t>0.00</w:t>
            </w:r>
            <w:r w:rsidR="00F17FED">
              <w:rPr>
                <w:b/>
                <w:color w:val="C00000"/>
                <w:spacing w:val="-4"/>
              </w:rPr>
              <w:t>%</w:t>
            </w:r>
          </w:p>
        </w:tc>
        <w:tc>
          <w:tcPr>
            <w:tcW w:w="447" w:type="pct"/>
            <w:tcBorders>
              <w:top w:val="single" w:sz="8" w:space="0" w:color="000000"/>
              <w:left w:val="single" w:sz="8" w:space="0" w:color="000000"/>
              <w:bottom w:val="single" w:sz="8" w:space="0" w:color="000000"/>
              <w:right w:val="single" w:sz="8" w:space="0" w:color="000000"/>
            </w:tcBorders>
          </w:tcPr>
          <w:p w14:paraId="40D454D6" w14:textId="1BB441B0" w:rsidR="00397A3C" w:rsidRPr="00085098" w:rsidRDefault="009510E1">
            <w:pPr>
              <w:pStyle w:val="TableParagraph"/>
              <w:tabs>
                <w:tab w:val="left" w:pos="1510"/>
              </w:tabs>
              <w:spacing w:before="87"/>
              <w:ind w:left="124"/>
              <w:rPr>
                <w:b/>
                <w:color w:val="C00000"/>
              </w:rPr>
            </w:pPr>
            <w:r w:rsidRPr="00085098">
              <w:rPr>
                <w:b/>
                <w:color w:val="C00000"/>
              </w:rPr>
              <w:t>$               11,053.14</w:t>
            </w:r>
          </w:p>
        </w:tc>
        <w:tc>
          <w:tcPr>
            <w:tcW w:w="244" w:type="pct"/>
            <w:tcBorders>
              <w:top w:val="single" w:sz="8" w:space="0" w:color="000000"/>
              <w:left w:val="single" w:sz="8" w:space="0" w:color="000000"/>
              <w:bottom w:val="single" w:sz="8" w:space="0" w:color="000000"/>
              <w:right w:val="single" w:sz="8" w:space="0" w:color="000000"/>
            </w:tcBorders>
          </w:tcPr>
          <w:p w14:paraId="2CC77401" w14:textId="504C3E84" w:rsidR="00397A3C" w:rsidRPr="00CA7845" w:rsidRDefault="00183963">
            <w:pPr>
              <w:pStyle w:val="TableParagraph"/>
              <w:spacing w:before="87"/>
              <w:ind w:left="468"/>
              <w:rPr>
                <w:bCs/>
                <w:color w:val="C00000"/>
              </w:rPr>
            </w:pPr>
            <w:r w:rsidRPr="00CA7845">
              <w:rPr>
                <w:bCs/>
                <w:color w:val="C00000"/>
                <w:spacing w:val="-4"/>
                <w:w w:val="95"/>
              </w:rPr>
              <w:t>3.75</w:t>
            </w:r>
            <w:r w:rsidR="00F17FED"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7ABA112B" w14:textId="77777777" w:rsidR="00397A3C" w:rsidRDefault="00F17FED">
            <w:pPr>
              <w:pStyle w:val="TableParagraph"/>
              <w:tabs>
                <w:tab w:val="left" w:pos="1367"/>
              </w:tabs>
              <w:spacing w:before="87"/>
              <w:ind w:left="124"/>
            </w:pPr>
            <w:r>
              <w:rPr>
                <w:spacing w:val="-10"/>
              </w:rPr>
              <w:t>$</w:t>
            </w:r>
            <w:r>
              <w:tab/>
            </w:r>
            <w:r>
              <w:rPr>
                <w:spacing w:val="-10"/>
              </w:rPr>
              <w:t>-</w:t>
            </w:r>
          </w:p>
        </w:tc>
        <w:tc>
          <w:tcPr>
            <w:tcW w:w="274" w:type="pct"/>
            <w:tcBorders>
              <w:top w:val="single" w:sz="8" w:space="0" w:color="000000"/>
              <w:left w:val="single" w:sz="8" w:space="0" w:color="000000"/>
              <w:bottom w:val="single" w:sz="8" w:space="0" w:color="000000"/>
              <w:right w:val="single" w:sz="8" w:space="0" w:color="000000"/>
            </w:tcBorders>
          </w:tcPr>
          <w:p w14:paraId="4F319169"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3BA44D79" w14:textId="77777777" w:rsidR="00397A3C" w:rsidRDefault="00F17FED">
            <w:pPr>
              <w:pStyle w:val="TableParagraph"/>
              <w:tabs>
                <w:tab w:val="left" w:pos="1431"/>
              </w:tabs>
              <w:spacing w:before="87"/>
              <w:ind w:left="124"/>
            </w:pPr>
            <w:r>
              <w:rPr>
                <w:spacing w:val="-10"/>
              </w:rPr>
              <w:t>$</w:t>
            </w:r>
            <w:r>
              <w:tab/>
            </w:r>
            <w:r>
              <w:rPr>
                <w:spacing w:val="-10"/>
              </w:rPr>
              <w:t>-</w:t>
            </w:r>
          </w:p>
        </w:tc>
        <w:tc>
          <w:tcPr>
            <w:tcW w:w="263" w:type="pct"/>
            <w:tcBorders>
              <w:top w:val="single" w:sz="8" w:space="0" w:color="000000"/>
              <w:left w:val="single" w:sz="8" w:space="0" w:color="000000"/>
              <w:bottom w:val="nil"/>
              <w:right w:val="single" w:sz="8" w:space="0" w:color="000000"/>
            </w:tcBorders>
          </w:tcPr>
          <w:p w14:paraId="293CFD1D"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23C7196E" w14:textId="02202F94" w:rsidR="00397A3C" w:rsidRDefault="00F17FED">
            <w:pPr>
              <w:pStyle w:val="TableParagraph"/>
              <w:tabs>
                <w:tab w:val="left" w:pos="830"/>
              </w:tabs>
              <w:spacing w:before="87"/>
              <w:ind w:left="125"/>
              <w:rPr>
                <w:b/>
              </w:rPr>
            </w:pPr>
            <w:r>
              <w:rPr>
                <w:b/>
                <w:spacing w:val="-10"/>
              </w:rPr>
              <w:t>$</w:t>
            </w:r>
            <w:r>
              <w:rPr>
                <w:b/>
              </w:rPr>
              <w:tab/>
            </w:r>
            <w:r w:rsidR="00A31E08">
              <w:rPr>
                <w:b/>
              </w:rPr>
              <w:t>11,053.14</w:t>
            </w:r>
          </w:p>
        </w:tc>
        <w:tc>
          <w:tcPr>
            <w:tcW w:w="424" w:type="pct"/>
            <w:tcBorders>
              <w:top w:val="single" w:sz="8" w:space="0" w:color="000000"/>
              <w:left w:val="single" w:sz="8" w:space="0" w:color="000000"/>
              <w:bottom w:val="single" w:sz="8" w:space="0" w:color="000000"/>
            </w:tcBorders>
          </w:tcPr>
          <w:p w14:paraId="282746E9" w14:textId="35744520" w:rsidR="00397A3C" w:rsidRDefault="004C755E" w:rsidP="004C755E">
            <w:pPr>
              <w:pStyle w:val="TableParagraph"/>
              <w:tabs>
                <w:tab w:val="left" w:pos="628"/>
              </w:tabs>
              <w:spacing w:before="87"/>
              <w:ind w:left="59"/>
            </w:pPr>
            <w:r>
              <w:rPr>
                <w:spacing w:val="-10"/>
              </w:rPr>
              <w:t xml:space="preserve"> </w:t>
            </w:r>
            <w:r w:rsidR="00F17FED">
              <w:rPr>
                <w:spacing w:val="-10"/>
              </w:rPr>
              <w:t>$</w:t>
            </w:r>
            <w:r w:rsidR="008B2716">
              <w:tab/>
              <w:t xml:space="preserve"> 283,463.86</w:t>
            </w:r>
          </w:p>
        </w:tc>
      </w:tr>
      <w:tr w:rsidR="003C5131" w14:paraId="10B80FB3" w14:textId="77777777" w:rsidTr="008101B2">
        <w:trPr>
          <w:trHeight w:val="356"/>
        </w:trPr>
        <w:tc>
          <w:tcPr>
            <w:tcW w:w="864" w:type="pct"/>
            <w:tcBorders>
              <w:top w:val="single" w:sz="8" w:space="0" w:color="000000"/>
              <w:bottom w:val="single" w:sz="8" w:space="0" w:color="000000"/>
              <w:right w:val="single" w:sz="8" w:space="0" w:color="000000"/>
            </w:tcBorders>
          </w:tcPr>
          <w:p w14:paraId="50D39F34" w14:textId="77777777" w:rsidR="00397A3C" w:rsidRDefault="00F17FED">
            <w:pPr>
              <w:pStyle w:val="TableParagraph"/>
              <w:spacing w:before="87"/>
              <w:ind w:left="34"/>
            </w:pPr>
            <w:r>
              <w:rPr>
                <w:spacing w:val="-2"/>
              </w:rPr>
              <w:t>Scarlet</w:t>
            </w:r>
            <w:r>
              <w:rPr>
                <w:spacing w:val="-1"/>
              </w:rPr>
              <w:t xml:space="preserve"> </w:t>
            </w:r>
            <w:r>
              <w:rPr>
                <w:spacing w:val="-4"/>
              </w:rPr>
              <w:t>Road</w:t>
            </w:r>
          </w:p>
        </w:tc>
        <w:tc>
          <w:tcPr>
            <w:tcW w:w="491" w:type="pct"/>
            <w:tcBorders>
              <w:top w:val="single" w:sz="8" w:space="0" w:color="000000"/>
              <w:left w:val="single" w:sz="8" w:space="0" w:color="000000"/>
              <w:bottom w:val="single" w:sz="8" w:space="0" w:color="000000"/>
              <w:right w:val="single" w:sz="8" w:space="0" w:color="000000"/>
            </w:tcBorders>
          </w:tcPr>
          <w:p w14:paraId="618F687A" w14:textId="70DE9144" w:rsidR="00397A3C" w:rsidRDefault="00F17FED">
            <w:pPr>
              <w:pStyle w:val="TableParagraph"/>
              <w:tabs>
                <w:tab w:val="left" w:pos="1035"/>
              </w:tabs>
              <w:spacing w:before="87"/>
              <w:ind w:left="53"/>
              <w:jc w:val="center"/>
            </w:pPr>
            <w:r>
              <w:rPr>
                <w:spacing w:val="-10"/>
              </w:rPr>
              <w:t>$</w:t>
            </w:r>
            <w:r>
              <w:tab/>
            </w:r>
            <w:r w:rsidR="00F8105F">
              <w:rPr>
                <w:spacing w:val="-2"/>
              </w:rPr>
              <w:t>75,000.00</w:t>
            </w:r>
          </w:p>
        </w:tc>
        <w:tc>
          <w:tcPr>
            <w:tcW w:w="435" w:type="pct"/>
            <w:tcBorders>
              <w:top w:val="single" w:sz="8" w:space="0" w:color="000000"/>
              <w:left w:val="single" w:sz="8" w:space="0" w:color="000000"/>
              <w:bottom w:val="single" w:sz="8" w:space="0" w:color="000000"/>
              <w:right w:val="single" w:sz="8" w:space="0" w:color="000000"/>
            </w:tcBorders>
          </w:tcPr>
          <w:p w14:paraId="55A80150" w14:textId="150D1181" w:rsidR="00397A3C" w:rsidRDefault="00F17FED">
            <w:pPr>
              <w:pStyle w:val="TableParagraph"/>
              <w:tabs>
                <w:tab w:val="left" w:pos="972"/>
              </w:tabs>
              <w:spacing w:before="87"/>
              <w:ind w:left="123"/>
              <w:rPr>
                <w:b/>
              </w:rPr>
            </w:pPr>
            <w:r>
              <w:rPr>
                <w:b/>
                <w:color w:val="C00000"/>
                <w:spacing w:val="-10"/>
              </w:rPr>
              <w:t>$</w:t>
            </w:r>
            <w:r>
              <w:rPr>
                <w:b/>
                <w:color w:val="C00000"/>
              </w:rPr>
              <w:tab/>
            </w:r>
            <w:r w:rsidR="00F8105F">
              <w:rPr>
                <w:b/>
                <w:color w:val="C00000"/>
                <w:spacing w:val="-2"/>
              </w:rPr>
              <w:t>1,151.89</w:t>
            </w:r>
          </w:p>
        </w:tc>
        <w:tc>
          <w:tcPr>
            <w:tcW w:w="289" w:type="pct"/>
            <w:tcBorders>
              <w:top w:val="single" w:sz="8" w:space="0" w:color="000000"/>
              <w:left w:val="single" w:sz="8" w:space="0" w:color="000000"/>
              <w:bottom w:val="single" w:sz="8" w:space="0" w:color="000000"/>
              <w:right w:val="single" w:sz="8" w:space="0" w:color="000000"/>
            </w:tcBorders>
          </w:tcPr>
          <w:p w14:paraId="2947309B" w14:textId="5D417565" w:rsidR="00397A3C" w:rsidRDefault="00F8105F">
            <w:pPr>
              <w:pStyle w:val="TableParagraph"/>
              <w:spacing w:before="87"/>
              <w:ind w:right="-15"/>
              <w:jc w:val="right"/>
              <w:rPr>
                <w:b/>
              </w:rPr>
            </w:pPr>
            <w:r>
              <w:rPr>
                <w:b/>
                <w:color w:val="C00000"/>
                <w:spacing w:val="-2"/>
              </w:rPr>
              <w:t>1.54</w:t>
            </w:r>
            <w:r w:rsidR="00F17FED">
              <w:rPr>
                <w:b/>
                <w:color w:val="C00000"/>
                <w:spacing w:val="-2"/>
              </w:rPr>
              <w:t>%</w:t>
            </w:r>
          </w:p>
        </w:tc>
        <w:tc>
          <w:tcPr>
            <w:tcW w:w="447" w:type="pct"/>
            <w:tcBorders>
              <w:top w:val="single" w:sz="8" w:space="0" w:color="000000"/>
              <w:left w:val="single" w:sz="8" w:space="0" w:color="000000"/>
              <w:bottom w:val="single" w:sz="8" w:space="0" w:color="000000"/>
              <w:right w:val="single" w:sz="8" w:space="0" w:color="000000"/>
            </w:tcBorders>
          </w:tcPr>
          <w:p w14:paraId="2B207C48" w14:textId="77087D1A" w:rsidR="00397A3C" w:rsidRPr="00085098" w:rsidRDefault="009510E1">
            <w:pPr>
              <w:pStyle w:val="TableParagraph"/>
              <w:tabs>
                <w:tab w:val="left" w:pos="1510"/>
              </w:tabs>
              <w:spacing w:before="87"/>
              <w:ind w:left="124"/>
              <w:rPr>
                <w:b/>
                <w:color w:val="C00000"/>
              </w:rPr>
            </w:pPr>
            <w:r w:rsidRPr="00085098">
              <w:rPr>
                <w:b/>
                <w:color w:val="C00000"/>
              </w:rPr>
              <w:t>$               18,058.65</w:t>
            </w:r>
          </w:p>
        </w:tc>
        <w:tc>
          <w:tcPr>
            <w:tcW w:w="244" w:type="pct"/>
            <w:tcBorders>
              <w:top w:val="single" w:sz="8" w:space="0" w:color="000000"/>
              <w:left w:val="single" w:sz="8" w:space="0" w:color="000000"/>
              <w:bottom w:val="single" w:sz="8" w:space="0" w:color="000000"/>
              <w:right w:val="single" w:sz="8" w:space="0" w:color="000000"/>
            </w:tcBorders>
          </w:tcPr>
          <w:p w14:paraId="184CA50F" w14:textId="7D53BE8F" w:rsidR="00397A3C" w:rsidRPr="00CA7845" w:rsidRDefault="00AC54E0">
            <w:pPr>
              <w:pStyle w:val="TableParagraph"/>
              <w:spacing w:before="87"/>
              <w:ind w:left="468"/>
              <w:rPr>
                <w:bCs/>
                <w:color w:val="C00000"/>
              </w:rPr>
            </w:pPr>
            <w:r w:rsidRPr="00CA7845">
              <w:rPr>
                <w:bCs/>
                <w:color w:val="C00000"/>
                <w:spacing w:val="-4"/>
                <w:w w:val="95"/>
              </w:rPr>
              <w:t>24.07</w:t>
            </w:r>
            <w:r w:rsidR="00F17FED"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4F64EE31" w14:textId="77777777" w:rsidR="00397A3C" w:rsidRDefault="00F17FED">
            <w:pPr>
              <w:pStyle w:val="TableParagraph"/>
              <w:tabs>
                <w:tab w:val="left" w:pos="1367"/>
              </w:tabs>
              <w:spacing w:before="87"/>
              <w:ind w:left="124"/>
            </w:pPr>
            <w:r>
              <w:rPr>
                <w:spacing w:val="-10"/>
              </w:rPr>
              <w:t>$</w:t>
            </w:r>
            <w:r>
              <w:tab/>
            </w:r>
            <w:r>
              <w:rPr>
                <w:spacing w:val="-10"/>
              </w:rPr>
              <w:t>-</w:t>
            </w:r>
          </w:p>
        </w:tc>
        <w:tc>
          <w:tcPr>
            <w:tcW w:w="274" w:type="pct"/>
            <w:tcBorders>
              <w:top w:val="single" w:sz="8" w:space="0" w:color="000000"/>
              <w:left w:val="single" w:sz="8" w:space="0" w:color="000000"/>
              <w:bottom w:val="single" w:sz="8" w:space="0" w:color="000000"/>
              <w:right w:val="single" w:sz="8" w:space="0" w:color="000000"/>
            </w:tcBorders>
          </w:tcPr>
          <w:p w14:paraId="6E129B0D"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5AD325FA" w14:textId="77777777" w:rsidR="00397A3C" w:rsidRDefault="00F17FED">
            <w:pPr>
              <w:pStyle w:val="TableParagraph"/>
              <w:tabs>
                <w:tab w:val="left" w:pos="1431"/>
              </w:tabs>
              <w:spacing w:before="87"/>
              <w:ind w:left="124"/>
            </w:pPr>
            <w:r>
              <w:rPr>
                <w:spacing w:val="-10"/>
              </w:rPr>
              <w:t>$</w:t>
            </w:r>
            <w:r>
              <w:tab/>
            </w:r>
            <w:r>
              <w:rPr>
                <w:spacing w:val="-10"/>
              </w:rPr>
              <w:t>-</w:t>
            </w:r>
          </w:p>
        </w:tc>
        <w:tc>
          <w:tcPr>
            <w:tcW w:w="263" w:type="pct"/>
            <w:tcBorders>
              <w:top w:val="nil"/>
              <w:left w:val="single" w:sz="8" w:space="0" w:color="000000"/>
              <w:bottom w:val="single" w:sz="8" w:space="0" w:color="000000"/>
              <w:right w:val="single" w:sz="8" w:space="0" w:color="000000"/>
            </w:tcBorders>
          </w:tcPr>
          <w:p w14:paraId="7164C328" w14:textId="77777777" w:rsidR="00397A3C" w:rsidRDefault="00F17FED">
            <w:pPr>
              <w:pStyle w:val="TableParagraph"/>
              <w:spacing w:before="87"/>
              <w:jc w:val="right"/>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419FBF7B" w14:textId="2FA352A6" w:rsidR="00397A3C" w:rsidRDefault="00F17FED">
            <w:pPr>
              <w:pStyle w:val="TableParagraph"/>
              <w:tabs>
                <w:tab w:val="left" w:pos="941"/>
              </w:tabs>
              <w:spacing w:before="87"/>
              <w:ind w:left="125"/>
              <w:rPr>
                <w:b/>
              </w:rPr>
            </w:pPr>
            <w:r>
              <w:rPr>
                <w:b/>
                <w:spacing w:val="-10"/>
              </w:rPr>
              <w:t>$</w:t>
            </w:r>
            <w:r w:rsidR="00A31E08">
              <w:rPr>
                <w:b/>
                <w:spacing w:val="-10"/>
              </w:rPr>
              <w:t xml:space="preserve">                18,058.65</w:t>
            </w:r>
          </w:p>
        </w:tc>
        <w:tc>
          <w:tcPr>
            <w:tcW w:w="424" w:type="pct"/>
            <w:tcBorders>
              <w:top w:val="single" w:sz="8" w:space="0" w:color="000000"/>
              <w:left w:val="single" w:sz="8" w:space="0" w:color="000000"/>
              <w:bottom w:val="single" w:sz="8" w:space="0" w:color="000000"/>
            </w:tcBorders>
          </w:tcPr>
          <w:p w14:paraId="2881A588" w14:textId="1B48572C" w:rsidR="00397A3C" w:rsidRDefault="004C755E" w:rsidP="004C755E">
            <w:pPr>
              <w:pStyle w:val="TableParagraph"/>
              <w:tabs>
                <w:tab w:val="left" w:pos="740"/>
              </w:tabs>
              <w:spacing w:before="87"/>
              <w:ind w:left="59"/>
            </w:pPr>
            <w:r>
              <w:rPr>
                <w:spacing w:val="-10"/>
              </w:rPr>
              <w:t xml:space="preserve"> </w:t>
            </w:r>
            <w:r w:rsidR="00F17FED">
              <w:rPr>
                <w:spacing w:val="-10"/>
              </w:rPr>
              <w:t>$</w:t>
            </w:r>
            <w:r w:rsidR="00F17FED">
              <w:tab/>
            </w:r>
            <w:r w:rsidR="008B2716">
              <w:t xml:space="preserve"> 56,941.35</w:t>
            </w:r>
          </w:p>
        </w:tc>
      </w:tr>
      <w:tr w:rsidR="003C5131" w14:paraId="71B4DF7E" w14:textId="77777777" w:rsidTr="008101B2">
        <w:trPr>
          <w:trHeight w:val="356"/>
        </w:trPr>
        <w:tc>
          <w:tcPr>
            <w:tcW w:w="864" w:type="pct"/>
            <w:tcBorders>
              <w:top w:val="single" w:sz="8" w:space="0" w:color="000000"/>
              <w:bottom w:val="single" w:sz="8" w:space="0" w:color="000000"/>
              <w:right w:val="single" w:sz="8" w:space="0" w:color="000000"/>
            </w:tcBorders>
          </w:tcPr>
          <w:p w14:paraId="3CF6DCB3" w14:textId="54A57EC6" w:rsidR="00F8105F" w:rsidRDefault="00F8105F">
            <w:pPr>
              <w:pStyle w:val="TableParagraph"/>
              <w:spacing w:before="87"/>
              <w:ind w:left="34"/>
              <w:rPr>
                <w:spacing w:val="-2"/>
              </w:rPr>
            </w:pPr>
            <w:r>
              <w:rPr>
                <w:spacing w:val="-2"/>
              </w:rPr>
              <w:t>Suquamish Tribe</w:t>
            </w:r>
          </w:p>
        </w:tc>
        <w:tc>
          <w:tcPr>
            <w:tcW w:w="491" w:type="pct"/>
            <w:tcBorders>
              <w:top w:val="single" w:sz="8" w:space="0" w:color="000000"/>
              <w:left w:val="single" w:sz="8" w:space="0" w:color="000000"/>
              <w:bottom w:val="single" w:sz="8" w:space="0" w:color="000000"/>
              <w:right w:val="single" w:sz="8" w:space="0" w:color="000000"/>
            </w:tcBorders>
          </w:tcPr>
          <w:p w14:paraId="657DA574" w14:textId="31CE79DA" w:rsidR="00F8105F" w:rsidRDefault="00F8105F" w:rsidP="00F8105F">
            <w:pPr>
              <w:pStyle w:val="TableParagraph"/>
              <w:tabs>
                <w:tab w:val="left" w:pos="1035"/>
              </w:tabs>
              <w:spacing w:before="87"/>
              <w:ind w:left="53"/>
              <w:rPr>
                <w:spacing w:val="-10"/>
              </w:rPr>
            </w:pPr>
            <w:r>
              <w:rPr>
                <w:spacing w:val="-10"/>
              </w:rPr>
              <w:t xml:space="preserve"> $                        99,879.00</w:t>
            </w:r>
          </w:p>
        </w:tc>
        <w:tc>
          <w:tcPr>
            <w:tcW w:w="435" w:type="pct"/>
            <w:tcBorders>
              <w:top w:val="single" w:sz="8" w:space="0" w:color="000000"/>
              <w:left w:val="single" w:sz="8" w:space="0" w:color="000000"/>
              <w:bottom w:val="single" w:sz="8" w:space="0" w:color="000000"/>
              <w:right w:val="single" w:sz="8" w:space="0" w:color="000000"/>
            </w:tcBorders>
          </w:tcPr>
          <w:p w14:paraId="20413899" w14:textId="1AC90376" w:rsidR="00F8105F" w:rsidRDefault="00F8105F">
            <w:pPr>
              <w:pStyle w:val="TableParagraph"/>
              <w:tabs>
                <w:tab w:val="left" w:pos="972"/>
              </w:tabs>
              <w:spacing w:before="87"/>
              <w:ind w:left="123"/>
              <w:rPr>
                <w:b/>
                <w:color w:val="C00000"/>
                <w:spacing w:val="-10"/>
              </w:rPr>
            </w:pPr>
            <w:r>
              <w:rPr>
                <w:b/>
                <w:color w:val="C00000"/>
                <w:spacing w:val="-10"/>
              </w:rPr>
              <w:t>$                                 -</w:t>
            </w:r>
          </w:p>
        </w:tc>
        <w:tc>
          <w:tcPr>
            <w:tcW w:w="289" w:type="pct"/>
            <w:tcBorders>
              <w:top w:val="single" w:sz="8" w:space="0" w:color="000000"/>
              <w:left w:val="single" w:sz="8" w:space="0" w:color="000000"/>
              <w:bottom w:val="single" w:sz="8" w:space="0" w:color="000000"/>
              <w:right w:val="single" w:sz="8" w:space="0" w:color="000000"/>
            </w:tcBorders>
          </w:tcPr>
          <w:p w14:paraId="0124F6D0" w14:textId="08E11E86" w:rsidR="00F8105F" w:rsidRDefault="00F8105F">
            <w:pPr>
              <w:pStyle w:val="TableParagraph"/>
              <w:spacing w:before="87"/>
              <w:ind w:right="-15"/>
              <w:jc w:val="right"/>
              <w:rPr>
                <w:b/>
                <w:color w:val="C00000"/>
                <w:spacing w:val="-2"/>
              </w:rPr>
            </w:pPr>
            <w:r>
              <w:rPr>
                <w:b/>
                <w:color w:val="C00000"/>
                <w:spacing w:val="-2"/>
              </w:rPr>
              <w:t>0.00%</w:t>
            </w:r>
          </w:p>
        </w:tc>
        <w:tc>
          <w:tcPr>
            <w:tcW w:w="447" w:type="pct"/>
            <w:tcBorders>
              <w:top w:val="single" w:sz="8" w:space="0" w:color="000000"/>
              <w:left w:val="single" w:sz="8" w:space="0" w:color="000000"/>
              <w:bottom w:val="single" w:sz="8" w:space="0" w:color="000000"/>
              <w:right w:val="single" w:sz="8" w:space="0" w:color="000000"/>
            </w:tcBorders>
          </w:tcPr>
          <w:p w14:paraId="021D4A01" w14:textId="371992B1" w:rsidR="00F8105F" w:rsidRPr="00085098" w:rsidRDefault="00F8105F">
            <w:pPr>
              <w:pStyle w:val="TableParagraph"/>
              <w:tabs>
                <w:tab w:val="left" w:pos="1510"/>
              </w:tabs>
              <w:spacing w:before="87"/>
              <w:ind w:left="124"/>
              <w:rPr>
                <w:b/>
                <w:color w:val="C00000"/>
                <w:spacing w:val="-10"/>
              </w:rPr>
            </w:pPr>
            <w:r w:rsidRPr="00085098">
              <w:rPr>
                <w:b/>
                <w:color w:val="C00000"/>
                <w:spacing w:val="-10"/>
              </w:rPr>
              <w:t xml:space="preserve">$                    </w:t>
            </w:r>
            <w:r w:rsidR="009510E1" w:rsidRPr="00085098">
              <w:rPr>
                <w:b/>
                <w:color w:val="C00000"/>
                <w:spacing w:val="-10"/>
              </w:rPr>
              <w:t xml:space="preserve">                 0</w:t>
            </w:r>
          </w:p>
        </w:tc>
        <w:tc>
          <w:tcPr>
            <w:tcW w:w="244" w:type="pct"/>
            <w:tcBorders>
              <w:top w:val="single" w:sz="8" w:space="0" w:color="000000"/>
              <w:left w:val="single" w:sz="8" w:space="0" w:color="000000"/>
              <w:bottom w:val="single" w:sz="8" w:space="0" w:color="000000"/>
              <w:right w:val="single" w:sz="8" w:space="0" w:color="000000"/>
            </w:tcBorders>
          </w:tcPr>
          <w:p w14:paraId="38ACC3EF" w14:textId="31D5A767" w:rsidR="00F8105F" w:rsidRPr="00CA7845" w:rsidRDefault="009D334D">
            <w:pPr>
              <w:pStyle w:val="TableParagraph"/>
              <w:spacing w:before="87"/>
              <w:ind w:left="468"/>
              <w:rPr>
                <w:bCs/>
                <w:color w:val="C00000"/>
                <w:spacing w:val="-4"/>
                <w:w w:val="95"/>
              </w:rPr>
            </w:pPr>
            <w:r w:rsidRPr="00CA7845">
              <w:rPr>
                <w:bCs/>
                <w:color w:val="C00000"/>
                <w:spacing w:val="-4"/>
                <w:w w:val="95"/>
              </w:rPr>
              <w:t>0.00</w:t>
            </w:r>
            <w:r w:rsidR="00F8105F"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56E5764F" w14:textId="0D5D64F5" w:rsidR="00F8105F" w:rsidRDefault="00F8105F">
            <w:pPr>
              <w:pStyle w:val="TableParagraph"/>
              <w:tabs>
                <w:tab w:val="left" w:pos="1367"/>
              </w:tabs>
              <w:spacing w:before="87"/>
              <w:ind w:left="124"/>
              <w:rPr>
                <w:spacing w:val="-10"/>
              </w:rPr>
            </w:pPr>
            <w:r>
              <w:rPr>
                <w:spacing w:val="-10"/>
              </w:rPr>
              <w:t>$                            -</w:t>
            </w:r>
          </w:p>
        </w:tc>
        <w:tc>
          <w:tcPr>
            <w:tcW w:w="274" w:type="pct"/>
            <w:tcBorders>
              <w:top w:val="single" w:sz="8" w:space="0" w:color="000000"/>
              <w:left w:val="single" w:sz="8" w:space="0" w:color="000000"/>
              <w:bottom w:val="single" w:sz="8" w:space="0" w:color="000000"/>
              <w:right w:val="single" w:sz="8" w:space="0" w:color="000000"/>
            </w:tcBorders>
          </w:tcPr>
          <w:p w14:paraId="3BF8950F" w14:textId="37494E1E" w:rsidR="00F8105F" w:rsidRDefault="00F8105F">
            <w:pPr>
              <w:pStyle w:val="TableParagraph"/>
              <w:spacing w:before="87"/>
              <w:jc w:val="right"/>
              <w:rPr>
                <w:spacing w:val="-4"/>
              </w:rPr>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4A7B2A8E" w14:textId="3F6B9C4B" w:rsidR="00F8105F" w:rsidRDefault="00F8105F">
            <w:pPr>
              <w:pStyle w:val="TableParagraph"/>
              <w:tabs>
                <w:tab w:val="left" w:pos="1431"/>
              </w:tabs>
              <w:spacing w:before="87"/>
              <w:ind w:left="124"/>
              <w:rPr>
                <w:spacing w:val="-10"/>
              </w:rPr>
            </w:pPr>
            <w:r>
              <w:rPr>
                <w:spacing w:val="-10"/>
              </w:rPr>
              <w:t>$                              -</w:t>
            </w:r>
          </w:p>
        </w:tc>
        <w:tc>
          <w:tcPr>
            <w:tcW w:w="263" w:type="pct"/>
            <w:tcBorders>
              <w:top w:val="nil"/>
              <w:left w:val="single" w:sz="8" w:space="0" w:color="000000"/>
              <w:bottom w:val="single" w:sz="8" w:space="0" w:color="000000"/>
              <w:right w:val="single" w:sz="8" w:space="0" w:color="000000"/>
            </w:tcBorders>
          </w:tcPr>
          <w:p w14:paraId="721C55B6" w14:textId="566CA67E" w:rsidR="00F8105F" w:rsidRDefault="00F8105F">
            <w:pPr>
              <w:pStyle w:val="TableParagraph"/>
              <w:spacing w:before="87"/>
              <w:jc w:val="right"/>
              <w:rPr>
                <w:spacing w:val="-4"/>
              </w:rPr>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441115F0" w14:textId="34748951" w:rsidR="00F8105F" w:rsidRDefault="00F8105F">
            <w:pPr>
              <w:pStyle w:val="TableParagraph"/>
              <w:tabs>
                <w:tab w:val="left" w:pos="941"/>
              </w:tabs>
              <w:spacing w:before="87"/>
              <w:ind w:left="125"/>
              <w:rPr>
                <w:b/>
                <w:spacing w:val="-10"/>
              </w:rPr>
            </w:pPr>
            <w:r>
              <w:rPr>
                <w:b/>
                <w:spacing w:val="-10"/>
              </w:rPr>
              <w:t xml:space="preserve">$                               </w:t>
            </w:r>
            <w:r w:rsidR="00A31E08">
              <w:rPr>
                <w:b/>
                <w:spacing w:val="-10"/>
              </w:rPr>
              <w:t xml:space="preserve">   0</w:t>
            </w:r>
          </w:p>
        </w:tc>
        <w:tc>
          <w:tcPr>
            <w:tcW w:w="424" w:type="pct"/>
            <w:tcBorders>
              <w:top w:val="single" w:sz="8" w:space="0" w:color="000000"/>
              <w:left w:val="single" w:sz="8" w:space="0" w:color="000000"/>
              <w:bottom w:val="single" w:sz="8" w:space="0" w:color="000000"/>
            </w:tcBorders>
          </w:tcPr>
          <w:p w14:paraId="5E83648A" w14:textId="59718CDE" w:rsidR="00F8105F" w:rsidRDefault="00256FA7" w:rsidP="00256FA7">
            <w:pPr>
              <w:pStyle w:val="TableParagraph"/>
              <w:tabs>
                <w:tab w:val="left" w:pos="740"/>
              </w:tabs>
              <w:spacing w:before="87"/>
              <w:ind w:left="59"/>
              <w:rPr>
                <w:spacing w:val="-10"/>
              </w:rPr>
            </w:pPr>
            <w:r>
              <w:rPr>
                <w:spacing w:val="-10"/>
              </w:rPr>
              <w:t xml:space="preserve"> $                </w:t>
            </w:r>
            <w:r w:rsidR="008B2716">
              <w:rPr>
                <w:spacing w:val="-10"/>
              </w:rPr>
              <w:t xml:space="preserve"> 98,879.00</w:t>
            </w:r>
          </w:p>
        </w:tc>
      </w:tr>
      <w:tr w:rsidR="003C5131" w14:paraId="267646C6" w14:textId="77777777" w:rsidTr="008101B2">
        <w:trPr>
          <w:trHeight w:val="356"/>
        </w:trPr>
        <w:tc>
          <w:tcPr>
            <w:tcW w:w="864" w:type="pct"/>
            <w:tcBorders>
              <w:top w:val="single" w:sz="8" w:space="0" w:color="000000"/>
              <w:bottom w:val="single" w:sz="8" w:space="0" w:color="000000"/>
              <w:right w:val="single" w:sz="8" w:space="0" w:color="000000"/>
            </w:tcBorders>
          </w:tcPr>
          <w:p w14:paraId="26705EC6" w14:textId="08E9E84B" w:rsidR="00855E4F" w:rsidRDefault="00855E4F">
            <w:pPr>
              <w:pStyle w:val="TableParagraph"/>
              <w:spacing w:before="87"/>
              <w:ind w:left="34"/>
              <w:rPr>
                <w:spacing w:val="-2"/>
              </w:rPr>
            </w:pPr>
            <w:r>
              <w:rPr>
                <w:spacing w:val="-2"/>
              </w:rPr>
              <w:t>West Sound Treatment</w:t>
            </w:r>
            <w:r>
              <w:rPr>
                <w:spacing w:val="-3"/>
              </w:rPr>
              <w:t xml:space="preserve"> </w:t>
            </w:r>
            <w:r>
              <w:rPr>
                <w:spacing w:val="-2"/>
              </w:rPr>
              <w:t>Center</w:t>
            </w:r>
          </w:p>
        </w:tc>
        <w:tc>
          <w:tcPr>
            <w:tcW w:w="491" w:type="pct"/>
            <w:tcBorders>
              <w:top w:val="single" w:sz="8" w:space="0" w:color="000000"/>
              <w:left w:val="single" w:sz="8" w:space="0" w:color="000000"/>
              <w:bottom w:val="single" w:sz="8" w:space="0" w:color="000000"/>
              <w:right w:val="single" w:sz="8" w:space="0" w:color="000000"/>
            </w:tcBorders>
          </w:tcPr>
          <w:p w14:paraId="3FF0894D" w14:textId="0945C376" w:rsidR="00855E4F" w:rsidRDefault="00855E4F" w:rsidP="00F8105F">
            <w:pPr>
              <w:pStyle w:val="TableParagraph"/>
              <w:tabs>
                <w:tab w:val="left" w:pos="1035"/>
              </w:tabs>
              <w:spacing w:before="87"/>
              <w:ind w:left="53"/>
              <w:rPr>
                <w:spacing w:val="-10"/>
              </w:rPr>
            </w:pPr>
            <w:r>
              <w:rPr>
                <w:spacing w:val="-2"/>
              </w:rPr>
              <w:t>$                  450,951.00</w:t>
            </w:r>
          </w:p>
        </w:tc>
        <w:tc>
          <w:tcPr>
            <w:tcW w:w="435" w:type="pct"/>
            <w:tcBorders>
              <w:top w:val="single" w:sz="8" w:space="0" w:color="000000"/>
              <w:left w:val="single" w:sz="8" w:space="0" w:color="000000"/>
              <w:bottom w:val="single" w:sz="8" w:space="0" w:color="000000"/>
              <w:right w:val="single" w:sz="8" w:space="0" w:color="000000"/>
            </w:tcBorders>
          </w:tcPr>
          <w:p w14:paraId="09D031BB" w14:textId="60F9BB7F" w:rsidR="00855E4F" w:rsidRDefault="00855E4F">
            <w:pPr>
              <w:pStyle w:val="TableParagraph"/>
              <w:tabs>
                <w:tab w:val="left" w:pos="972"/>
              </w:tabs>
              <w:spacing w:before="87"/>
              <w:ind w:left="123"/>
              <w:rPr>
                <w:b/>
                <w:color w:val="C00000"/>
                <w:spacing w:val="-10"/>
              </w:rPr>
            </w:pPr>
            <w:r>
              <w:rPr>
                <w:b/>
                <w:color w:val="C00000"/>
                <w:spacing w:val="-10"/>
              </w:rPr>
              <w:t>$</w:t>
            </w:r>
            <w:r>
              <w:rPr>
                <w:b/>
                <w:color w:val="C00000"/>
              </w:rPr>
              <w:t xml:space="preserve">             </w:t>
            </w:r>
            <w:r>
              <w:rPr>
                <w:b/>
                <w:color w:val="C00000"/>
                <w:spacing w:val="-2"/>
              </w:rPr>
              <w:t>27,562.74</w:t>
            </w:r>
          </w:p>
        </w:tc>
        <w:tc>
          <w:tcPr>
            <w:tcW w:w="289" w:type="pct"/>
            <w:tcBorders>
              <w:top w:val="single" w:sz="8" w:space="0" w:color="000000"/>
              <w:left w:val="single" w:sz="8" w:space="0" w:color="000000"/>
              <w:bottom w:val="single" w:sz="8" w:space="0" w:color="000000"/>
              <w:right w:val="single" w:sz="8" w:space="0" w:color="000000"/>
            </w:tcBorders>
          </w:tcPr>
          <w:p w14:paraId="131095D9" w14:textId="2A7D60CB" w:rsidR="00855E4F" w:rsidRDefault="00BA06F6">
            <w:pPr>
              <w:pStyle w:val="TableParagraph"/>
              <w:spacing w:before="87"/>
              <w:ind w:right="-15"/>
              <w:jc w:val="right"/>
              <w:rPr>
                <w:b/>
                <w:color w:val="C00000"/>
                <w:spacing w:val="-2"/>
              </w:rPr>
            </w:pPr>
            <w:r>
              <w:rPr>
                <w:b/>
                <w:color w:val="C00000"/>
                <w:spacing w:val="-2"/>
              </w:rPr>
              <w:t>6.11%</w:t>
            </w:r>
          </w:p>
        </w:tc>
        <w:tc>
          <w:tcPr>
            <w:tcW w:w="447" w:type="pct"/>
            <w:tcBorders>
              <w:top w:val="single" w:sz="8" w:space="0" w:color="000000"/>
              <w:left w:val="single" w:sz="8" w:space="0" w:color="000000"/>
              <w:bottom w:val="single" w:sz="8" w:space="0" w:color="000000"/>
              <w:right w:val="single" w:sz="8" w:space="0" w:color="000000"/>
            </w:tcBorders>
          </w:tcPr>
          <w:p w14:paraId="7E51612C" w14:textId="4FE0D1C2" w:rsidR="00855E4F" w:rsidRPr="00085098" w:rsidRDefault="00BA06F6">
            <w:pPr>
              <w:pStyle w:val="TableParagraph"/>
              <w:tabs>
                <w:tab w:val="left" w:pos="1510"/>
              </w:tabs>
              <w:spacing w:before="87"/>
              <w:ind w:left="124"/>
              <w:rPr>
                <w:b/>
                <w:color w:val="C00000"/>
                <w:spacing w:val="-10"/>
              </w:rPr>
            </w:pPr>
            <w:r w:rsidRPr="00085098">
              <w:rPr>
                <w:b/>
                <w:color w:val="C00000"/>
                <w:spacing w:val="-10"/>
              </w:rPr>
              <w:t xml:space="preserve">$                  </w:t>
            </w:r>
            <w:r w:rsidR="00492C4B" w:rsidRPr="00085098">
              <w:rPr>
                <w:b/>
                <w:color w:val="C00000"/>
                <w:spacing w:val="-10"/>
              </w:rPr>
              <w:t>178,034.88</w:t>
            </w:r>
          </w:p>
        </w:tc>
        <w:tc>
          <w:tcPr>
            <w:tcW w:w="244" w:type="pct"/>
            <w:tcBorders>
              <w:top w:val="single" w:sz="8" w:space="0" w:color="000000"/>
              <w:left w:val="single" w:sz="8" w:space="0" w:color="000000"/>
              <w:bottom w:val="single" w:sz="8" w:space="0" w:color="000000"/>
              <w:right w:val="single" w:sz="8" w:space="0" w:color="000000"/>
            </w:tcBorders>
          </w:tcPr>
          <w:p w14:paraId="1309CFCB" w14:textId="0CB2F1F5" w:rsidR="00855E4F" w:rsidRPr="00CA7845" w:rsidRDefault="009D334D">
            <w:pPr>
              <w:pStyle w:val="TableParagraph"/>
              <w:spacing w:before="87"/>
              <w:ind w:left="468"/>
              <w:rPr>
                <w:bCs/>
                <w:color w:val="C00000"/>
                <w:spacing w:val="-4"/>
                <w:w w:val="95"/>
              </w:rPr>
            </w:pPr>
            <w:r w:rsidRPr="00CA7845">
              <w:rPr>
                <w:bCs/>
                <w:color w:val="C00000"/>
                <w:spacing w:val="-4"/>
                <w:w w:val="95"/>
              </w:rPr>
              <w:t>39.47</w:t>
            </w:r>
            <w:r w:rsidR="00BA06F6" w:rsidRPr="00CA7845">
              <w:rPr>
                <w:bCs/>
                <w:color w:val="C00000"/>
                <w:spacing w:val="-4"/>
                <w:w w:val="95"/>
              </w:rPr>
              <w:t>%</w:t>
            </w:r>
          </w:p>
        </w:tc>
        <w:tc>
          <w:tcPr>
            <w:tcW w:w="413" w:type="pct"/>
            <w:tcBorders>
              <w:top w:val="single" w:sz="8" w:space="0" w:color="000000"/>
              <w:left w:val="single" w:sz="8" w:space="0" w:color="000000"/>
              <w:bottom w:val="single" w:sz="8" w:space="0" w:color="000000"/>
              <w:right w:val="single" w:sz="8" w:space="0" w:color="000000"/>
            </w:tcBorders>
          </w:tcPr>
          <w:p w14:paraId="7A756D7E" w14:textId="3A1CFCDB" w:rsidR="00855E4F" w:rsidRDefault="00BA06F6">
            <w:pPr>
              <w:pStyle w:val="TableParagraph"/>
              <w:tabs>
                <w:tab w:val="left" w:pos="1367"/>
              </w:tabs>
              <w:spacing w:before="87"/>
              <w:ind w:left="124"/>
              <w:rPr>
                <w:spacing w:val="-10"/>
              </w:rPr>
            </w:pPr>
            <w:r>
              <w:rPr>
                <w:spacing w:val="-10"/>
              </w:rPr>
              <w:t>$                            -</w:t>
            </w:r>
          </w:p>
        </w:tc>
        <w:tc>
          <w:tcPr>
            <w:tcW w:w="274" w:type="pct"/>
            <w:tcBorders>
              <w:top w:val="single" w:sz="8" w:space="0" w:color="000000"/>
              <w:left w:val="single" w:sz="8" w:space="0" w:color="000000"/>
              <w:bottom w:val="single" w:sz="8" w:space="0" w:color="000000"/>
              <w:right w:val="single" w:sz="8" w:space="0" w:color="000000"/>
            </w:tcBorders>
          </w:tcPr>
          <w:p w14:paraId="05F6774F" w14:textId="622A6D96" w:rsidR="00855E4F" w:rsidRDefault="00BA06F6">
            <w:pPr>
              <w:pStyle w:val="TableParagraph"/>
              <w:spacing w:before="87"/>
              <w:jc w:val="right"/>
              <w:rPr>
                <w:spacing w:val="-4"/>
              </w:rPr>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5B4BC0FA" w14:textId="36299524" w:rsidR="00855E4F" w:rsidRDefault="00BA06F6">
            <w:pPr>
              <w:pStyle w:val="TableParagraph"/>
              <w:tabs>
                <w:tab w:val="left" w:pos="1431"/>
              </w:tabs>
              <w:spacing w:before="87"/>
              <w:ind w:left="124"/>
              <w:rPr>
                <w:spacing w:val="-10"/>
              </w:rPr>
            </w:pPr>
            <w:r>
              <w:rPr>
                <w:spacing w:val="-10"/>
              </w:rPr>
              <w:t>$                              -</w:t>
            </w:r>
          </w:p>
        </w:tc>
        <w:tc>
          <w:tcPr>
            <w:tcW w:w="263" w:type="pct"/>
            <w:tcBorders>
              <w:top w:val="nil"/>
              <w:left w:val="single" w:sz="8" w:space="0" w:color="000000"/>
              <w:bottom w:val="single" w:sz="8" w:space="0" w:color="000000"/>
              <w:right w:val="single" w:sz="8" w:space="0" w:color="000000"/>
            </w:tcBorders>
          </w:tcPr>
          <w:p w14:paraId="04372844" w14:textId="4E82A896" w:rsidR="00855E4F" w:rsidRDefault="00BA06F6">
            <w:pPr>
              <w:pStyle w:val="TableParagraph"/>
              <w:spacing w:before="87"/>
              <w:jc w:val="right"/>
              <w:rPr>
                <w:spacing w:val="-4"/>
              </w:rPr>
            </w:pPr>
            <w:r>
              <w:rPr>
                <w:spacing w:val="-4"/>
              </w:rPr>
              <w:t>0.00%</w:t>
            </w:r>
          </w:p>
        </w:tc>
        <w:tc>
          <w:tcPr>
            <w:tcW w:w="428" w:type="pct"/>
            <w:tcBorders>
              <w:top w:val="single" w:sz="8" w:space="0" w:color="000000"/>
              <w:left w:val="single" w:sz="8" w:space="0" w:color="000000"/>
              <w:bottom w:val="single" w:sz="8" w:space="0" w:color="000000"/>
              <w:right w:val="single" w:sz="8" w:space="0" w:color="000000"/>
            </w:tcBorders>
          </w:tcPr>
          <w:p w14:paraId="53106C54" w14:textId="69EE1A2E" w:rsidR="00855E4F" w:rsidRDefault="00BA06F6">
            <w:pPr>
              <w:pStyle w:val="TableParagraph"/>
              <w:tabs>
                <w:tab w:val="left" w:pos="941"/>
              </w:tabs>
              <w:spacing w:before="87"/>
              <w:ind w:left="125"/>
              <w:rPr>
                <w:b/>
                <w:spacing w:val="-10"/>
              </w:rPr>
            </w:pPr>
            <w:r>
              <w:rPr>
                <w:b/>
                <w:spacing w:val="-10"/>
              </w:rPr>
              <w:t xml:space="preserve">$               </w:t>
            </w:r>
            <w:r w:rsidR="00A31E08">
              <w:rPr>
                <w:b/>
                <w:spacing w:val="-10"/>
              </w:rPr>
              <w:t>178,034.88</w:t>
            </w:r>
          </w:p>
        </w:tc>
        <w:tc>
          <w:tcPr>
            <w:tcW w:w="424" w:type="pct"/>
            <w:tcBorders>
              <w:top w:val="single" w:sz="8" w:space="0" w:color="000000"/>
              <w:left w:val="single" w:sz="8" w:space="0" w:color="000000"/>
              <w:bottom w:val="single" w:sz="8" w:space="0" w:color="000000"/>
            </w:tcBorders>
          </w:tcPr>
          <w:p w14:paraId="3818B220" w14:textId="4F13C8FD" w:rsidR="00855E4F" w:rsidRDefault="00BA06F6" w:rsidP="00256FA7">
            <w:pPr>
              <w:pStyle w:val="TableParagraph"/>
              <w:tabs>
                <w:tab w:val="left" w:pos="740"/>
              </w:tabs>
              <w:spacing w:before="87"/>
              <w:ind w:left="59"/>
              <w:rPr>
                <w:spacing w:val="-10"/>
              </w:rPr>
            </w:pPr>
            <w:r>
              <w:rPr>
                <w:spacing w:val="-10"/>
              </w:rPr>
              <w:t xml:space="preserve"> $            </w:t>
            </w:r>
            <w:r w:rsidR="008B2716">
              <w:rPr>
                <w:spacing w:val="-10"/>
              </w:rPr>
              <w:t xml:space="preserve">  </w:t>
            </w:r>
            <w:r>
              <w:rPr>
                <w:spacing w:val="-10"/>
              </w:rPr>
              <w:t xml:space="preserve"> </w:t>
            </w:r>
            <w:r w:rsidR="008B2716">
              <w:rPr>
                <w:spacing w:val="-10"/>
              </w:rPr>
              <w:t>272,916.12</w:t>
            </w:r>
          </w:p>
        </w:tc>
      </w:tr>
      <w:tr w:rsidR="003C5131" w14:paraId="620B8B27" w14:textId="77777777" w:rsidTr="008101B2">
        <w:trPr>
          <w:trHeight w:val="336"/>
        </w:trPr>
        <w:tc>
          <w:tcPr>
            <w:tcW w:w="864" w:type="pct"/>
            <w:tcBorders>
              <w:top w:val="single" w:sz="8" w:space="0" w:color="000000"/>
              <w:right w:val="single" w:sz="8" w:space="0" w:color="000000"/>
            </w:tcBorders>
          </w:tcPr>
          <w:p w14:paraId="003F0FD6" w14:textId="48EDDB6A" w:rsidR="00397A3C" w:rsidRDefault="00BA06F6">
            <w:pPr>
              <w:pStyle w:val="TableParagraph"/>
              <w:spacing w:before="69" w:line="247" w:lineRule="exact"/>
              <w:ind w:left="34"/>
            </w:pPr>
            <w:r>
              <w:rPr>
                <w:spacing w:val="-2"/>
              </w:rPr>
              <w:t>YWCA</w:t>
            </w:r>
          </w:p>
        </w:tc>
        <w:tc>
          <w:tcPr>
            <w:tcW w:w="491" w:type="pct"/>
            <w:tcBorders>
              <w:top w:val="single" w:sz="8" w:space="0" w:color="000000"/>
              <w:left w:val="single" w:sz="8" w:space="0" w:color="000000"/>
              <w:right w:val="single" w:sz="8" w:space="0" w:color="000000"/>
            </w:tcBorders>
          </w:tcPr>
          <w:p w14:paraId="0E4F3500" w14:textId="7FDDB244" w:rsidR="00397A3C" w:rsidRDefault="00F17FED" w:rsidP="00BA06F6">
            <w:pPr>
              <w:pStyle w:val="TableParagraph"/>
              <w:tabs>
                <w:tab w:val="left" w:pos="923"/>
              </w:tabs>
              <w:spacing w:before="69" w:line="247" w:lineRule="exact"/>
              <w:ind w:left="53"/>
            </w:pPr>
            <w:r>
              <w:rPr>
                <w:spacing w:val="-10"/>
              </w:rPr>
              <w:t>$</w:t>
            </w:r>
            <w:r w:rsidR="00BA06F6">
              <w:tab/>
            </w:r>
            <w:r w:rsidR="00BA06F6">
              <w:rPr>
                <w:spacing w:val="-2"/>
              </w:rPr>
              <w:t xml:space="preserve"> 176,456.00 </w:t>
            </w:r>
          </w:p>
        </w:tc>
        <w:tc>
          <w:tcPr>
            <w:tcW w:w="435" w:type="pct"/>
            <w:tcBorders>
              <w:top w:val="single" w:sz="8" w:space="0" w:color="000000"/>
              <w:left w:val="single" w:sz="8" w:space="0" w:color="000000"/>
              <w:right w:val="single" w:sz="8" w:space="0" w:color="000000"/>
            </w:tcBorders>
          </w:tcPr>
          <w:p w14:paraId="0FB0F395" w14:textId="7D6E0CDB" w:rsidR="00397A3C" w:rsidRDefault="00F17FED">
            <w:pPr>
              <w:pStyle w:val="TableParagraph"/>
              <w:tabs>
                <w:tab w:val="left" w:pos="861"/>
              </w:tabs>
              <w:spacing w:before="69" w:line="247" w:lineRule="exact"/>
              <w:ind w:left="123"/>
              <w:rPr>
                <w:b/>
              </w:rPr>
            </w:pPr>
            <w:r>
              <w:rPr>
                <w:b/>
                <w:color w:val="C00000"/>
                <w:spacing w:val="-10"/>
              </w:rPr>
              <w:t>$</w:t>
            </w:r>
            <w:r>
              <w:rPr>
                <w:b/>
                <w:color w:val="C00000"/>
              </w:rPr>
              <w:tab/>
            </w:r>
            <w:r w:rsidR="00BA06F6">
              <w:rPr>
                <w:b/>
                <w:color w:val="C00000"/>
                <w:spacing w:val="-2"/>
              </w:rPr>
              <w:t xml:space="preserve">              -</w:t>
            </w:r>
          </w:p>
        </w:tc>
        <w:tc>
          <w:tcPr>
            <w:tcW w:w="289" w:type="pct"/>
            <w:tcBorders>
              <w:top w:val="single" w:sz="8" w:space="0" w:color="000000"/>
              <w:left w:val="single" w:sz="8" w:space="0" w:color="000000"/>
              <w:right w:val="single" w:sz="8" w:space="0" w:color="000000"/>
            </w:tcBorders>
          </w:tcPr>
          <w:p w14:paraId="127D4DEA" w14:textId="551280D3" w:rsidR="00397A3C" w:rsidRDefault="00BA06F6">
            <w:pPr>
              <w:pStyle w:val="TableParagraph"/>
              <w:spacing w:before="69" w:line="247" w:lineRule="exact"/>
              <w:ind w:right="-15"/>
              <w:jc w:val="right"/>
              <w:rPr>
                <w:b/>
              </w:rPr>
            </w:pPr>
            <w:r>
              <w:rPr>
                <w:b/>
                <w:color w:val="C00000"/>
                <w:spacing w:val="-2"/>
              </w:rPr>
              <w:t>0.00</w:t>
            </w:r>
            <w:r w:rsidR="00F17FED">
              <w:rPr>
                <w:b/>
                <w:color w:val="C00000"/>
                <w:spacing w:val="-2"/>
              </w:rPr>
              <w:t>%</w:t>
            </w:r>
          </w:p>
        </w:tc>
        <w:tc>
          <w:tcPr>
            <w:tcW w:w="447" w:type="pct"/>
            <w:tcBorders>
              <w:top w:val="single" w:sz="8" w:space="0" w:color="000000"/>
              <w:left w:val="single" w:sz="8" w:space="0" w:color="000000"/>
              <w:right w:val="single" w:sz="8" w:space="0" w:color="000000"/>
            </w:tcBorders>
          </w:tcPr>
          <w:p w14:paraId="6C22CB2D" w14:textId="2B13F08C" w:rsidR="00397A3C" w:rsidRPr="00085098" w:rsidRDefault="00F17FED">
            <w:pPr>
              <w:pStyle w:val="TableParagraph"/>
              <w:tabs>
                <w:tab w:val="left" w:pos="1510"/>
              </w:tabs>
              <w:spacing w:before="69" w:line="247" w:lineRule="exact"/>
              <w:ind w:left="124"/>
              <w:rPr>
                <w:b/>
                <w:color w:val="C00000"/>
              </w:rPr>
            </w:pPr>
            <w:r w:rsidRPr="00085098">
              <w:rPr>
                <w:b/>
                <w:color w:val="C00000"/>
                <w:spacing w:val="-10"/>
              </w:rPr>
              <w:t>$</w:t>
            </w:r>
            <w:r w:rsidRPr="00085098">
              <w:rPr>
                <w:b/>
                <w:color w:val="C00000"/>
              </w:rPr>
              <w:tab/>
            </w:r>
            <w:r w:rsidR="00A7172E" w:rsidRPr="00085098">
              <w:rPr>
                <w:b/>
                <w:color w:val="C00000"/>
              </w:rPr>
              <w:t xml:space="preserve">     </w:t>
            </w:r>
            <w:r w:rsidR="00492C4B" w:rsidRPr="00085098">
              <w:rPr>
                <w:b/>
                <w:color w:val="C00000"/>
              </w:rPr>
              <w:t>0</w:t>
            </w:r>
          </w:p>
        </w:tc>
        <w:tc>
          <w:tcPr>
            <w:tcW w:w="244" w:type="pct"/>
            <w:tcBorders>
              <w:top w:val="single" w:sz="8" w:space="0" w:color="000000"/>
              <w:left w:val="single" w:sz="8" w:space="0" w:color="000000"/>
              <w:right w:val="single" w:sz="8" w:space="0" w:color="000000"/>
            </w:tcBorders>
          </w:tcPr>
          <w:p w14:paraId="0DD96016" w14:textId="77777777" w:rsidR="00397A3C" w:rsidRPr="00CA7845" w:rsidRDefault="00F17FED">
            <w:pPr>
              <w:pStyle w:val="TableParagraph"/>
              <w:spacing w:before="69" w:line="247" w:lineRule="exact"/>
              <w:ind w:left="468"/>
              <w:rPr>
                <w:bCs/>
                <w:color w:val="C00000"/>
              </w:rPr>
            </w:pPr>
            <w:r w:rsidRPr="00CA7845">
              <w:rPr>
                <w:bCs/>
                <w:color w:val="C00000"/>
                <w:spacing w:val="-4"/>
                <w:w w:val="95"/>
              </w:rPr>
              <w:t>0.00%</w:t>
            </w:r>
          </w:p>
        </w:tc>
        <w:tc>
          <w:tcPr>
            <w:tcW w:w="413" w:type="pct"/>
            <w:tcBorders>
              <w:top w:val="single" w:sz="8" w:space="0" w:color="000000"/>
              <w:left w:val="single" w:sz="8" w:space="0" w:color="000000"/>
              <w:right w:val="single" w:sz="8" w:space="0" w:color="000000"/>
            </w:tcBorders>
          </w:tcPr>
          <w:p w14:paraId="6747F6D8" w14:textId="77777777" w:rsidR="00397A3C" w:rsidRDefault="00F17FED">
            <w:pPr>
              <w:pStyle w:val="TableParagraph"/>
              <w:tabs>
                <w:tab w:val="left" w:pos="1367"/>
              </w:tabs>
              <w:spacing w:before="69" w:line="247" w:lineRule="exact"/>
              <w:ind w:left="124"/>
            </w:pPr>
            <w:r>
              <w:rPr>
                <w:spacing w:val="-10"/>
              </w:rPr>
              <w:t>$</w:t>
            </w:r>
            <w:r>
              <w:tab/>
            </w:r>
            <w:r>
              <w:rPr>
                <w:spacing w:val="-10"/>
              </w:rPr>
              <w:t>-</w:t>
            </w:r>
          </w:p>
        </w:tc>
        <w:tc>
          <w:tcPr>
            <w:tcW w:w="274" w:type="pct"/>
            <w:tcBorders>
              <w:top w:val="single" w:sz="8" w:space="0" w:color="000000"/>
              <w:left w:val="single" w:sz="8" w:space="0" w:color="000000"/>
              <w:right w:val="single" w:sz="8" w:space="0" w:color="000000"/>
            </w:tcBorders>
          </w:tcPr>
          <w:p w14:paraId="4ED5A7EA" w14:textId="77777777" w:rsidR="00397A3C" w:rsidRDefault="00F17FED">
            <w:pPr>
              <w:pStyle w:val="TableParagraph"/>
              <w:spacing w:before="69" w:line="247" w:lineRule="exact"/>
              <w:jc w:val="right"/>
            </w:pPr>
            <w:r>
              <w:rPr>
                <w:spacing w:val="-4"/>
              </w:rPr>
              <w:t>0.00%</w:t>
            </w:r>
          </w:p>
        </w:tc>
        <w:tc>
          <w:tcPr>
            <w:tcW w:w="428" w:type="pct"/>
            <w:tcBorders>
              <w:top w:val="single" w:sz="8" w:space="0" w:color="000000"/>
              <w:left w:val="single" w:sz="8" w:space="0" w:color="000000"/>
              <w:right w:val="single" w:sz="8" w:space="0" w:color="000000"/>
            </w:tcBorders>
          </w:tcPr>
          <w:p w14:paraId="7597A7FA" w14:textId="77777777" w:rsidR="00397A3C" w:rsidRDefault="00F17FED">
            <w:pPr>
              <w:pStyle w:val="TableParagraph"/>
              <w:tabs>
                <w:tab w:val="left" w:pos="1431"/>
              </w:tabs>
              <w:spacing w:before="69" w:line="247" w:lineRule="exact"/>
              <w:ind w:left="124"/>
            </w:pPr>
            <w:r>
              <w:rPr>
                <w:spacing w:val="-10"/>
              </w:rPr>
              <w:t>$</w:t>
            </w:r>
            <w:r>
              <w:tab/>
            </w:r>
            <w:r>
              <w:rPr>
                <w:spacing w:val="-10"/>
              </w:rPr>
              <w:t>-</w:t>
            </w:r>
          </w:p>
        </w:tc>
        <w:tc>
          <w:tcPr>
            <w:tcW w:w="263" w:type="pct"/>
            <w:tcBorders>
              <w:top w:val="single" w:sz="8" w:space="0" w:color="000000"/>
              <w:left w:val="single" w:sz="8" w:space="0" w:color="000000"/>
              <w:right w:val="single" w:sz="8" w:space="0" w:color="000000"/>
            </w:tcBorders>
          </w:tcPr>
          <w:p w14:paraId="56141835" w14:textId="77777777" w:rsidR="00397A3C" w:rsidRDefault="00F17FED">
            <w:pPr>
              <w:pStyle w:val="TableParagraph"/>
              <w:spacing w:before="69" w:line="247" w:lineRule="exact"/>
              <w:jc w:val="right"/>
            </w:pPr>
            <w:r>
              <w:rPr>
                <w:spacing w:val="-4"/>
              </w:rPr>
              <w:t>0.00%</w:t>
            </w:r>
          </w:p>
        </w:tc>
        <w:tc>
          <w:tcPr>
            <w:tcW w:w="428" w:type="pct"/>
            <w:tcBorders>
              <w:top w:val="single" w:sz="8" w:space="0" w:color="000000"/>
              <w:left w:val="single" w:sz="8" w:space="0" w:color="000000"/>
              <w:right w:val="single" w:sz="8" w:space="0" w:color="000000"/>
            </w:tcBorders>
          </w:tcPr>
          <w:p w14:paraId="5BF182CB" w14:textId="3B5DB6D2" w:rsidR="00397A3C" w:rsidRDefault="00F17FED">
            <w:pPr>
              <w:pStyle w:val="TableParagraph"/>
              <w:tabs>
                <w:tab w:val="left" w:pos="830"/>
              </w:tabs>
              <w:spacing w:before="69" w:line="247" w:lineRule="exact"/>
              <w:ind w:left="125"/>
              <w:rPr>
                <w:b/>
              </w:rPr>
            </w:pPr>
            <w:r>
              <w:rPr>
                <w:b/>
                <w:spacing w:val="-10"/>
              </w:rPr>
              <w:t>$</w:t>
            </w:r>
            <w:r>
              <w:rPr>
                <w:b/>
              </w:rPr>
              <w:tab/>
            </w:r>
            <w:r w:rsidR="00BA06F6">
              <w:rPr>
                <w:b/>
                <w:spacing w:val="-2"/>
              </w:rPr>
              <w:t xml:space="preserve">             </w:t>
            </w:r>
            <w:r w:rsidR="00A31E08">
              <w:rPr>
                <w:b/>
                <w:spacing w:val="-2"/>
              </w:rPr>
              <w:t xml:space="preserve">   0</w:t>
            </w:r>
          </w:p>
        </w:tc>
        <w:tc>
          <w:tcPr>
            <w:tcW w:w="424" w:type="pct"/>
            <w:tcBorders>
              <w:top w:val="single" w:sz="8" w:space="0" w:color="000000"/>
              <w:left w:val="single" w:sz="8" w:space="0" w:color="000000"/>
            </w:tcBorders>
          </w:tcPr>
          <w:p w14:paraId="5B3381E8" w14:textId="0E3D12D2" w:rsidR="00397A3C" w:rsidRDefault="004C755E" w:rsidP="004C755E">
            <w:pPr>
              <w:pStyle w:val="TableParagraph"/>
              <w:tabs>
                <w:tab w:val="left" w:pos="628"/>
              </w:tabs>
              <w:spacing w:before="69" w:line="247" w:lineRule="exact"/>
              <w:ind w:left="59"/>
            </w:pPr>
            <w:r>
              <w:rPr>
                <w:spacing w:val="-10"/>
              </w:rPr>
              <w:t xml:space="preserve"> </w:t>
            </w:r>
            <w:r w:rsidR="00F17FED">
              <w:rPr>
                <w:spacing w:val="-10"/>
              </w:rPr>
              <w:t>$</w:t>
            </w:r>
            <w:r w:rsidR="00F17FED">
              <w:tab/>
            </w:r>
            <w:r w:rsidR="00BA06F6">
              <w:rPr>
                <w:spacing w:val="-2"/>
              </w:rPr>
              <w:t>176,456.00</w:t>
            </w:r>
          </w:p>
        </w:tc>
      </w:tr>
      <w:tr w:rsidR="003C5131" w14:paraId="6C4A8178" w14:textId="77777777" w:rsidTr="008101B2">
        <w:trPr>
          <w:trHeight w:val="336"/>
        </w:trPr>
        <w:tc>
          <w:tcPr>
            <w:tcW w:w="864" w:type="pct"/>
            <w:tcBorders>
              <w:bottom w:val="single" w:sz="8" w:space="0" w:color="000000"/>
              <w:right w:val="single" w:sz="8" w:space="0" w:color="000000"/>
            </w:tcBorders>
          </w:tcPr>
          <w:p w14:paraId="6FE64A41" w14:textId="77777777" w:rsidR="00397A3C" w:rsidRDefault="00F17FED">
            <w:pPr>
              <w:pStyle w:val="TableParagraph"/>
              <w:spacing w:before="66"/>
              <w:ind w:left="34"/>
            </w:pPr>
            <w:r>
              <w:rPr>
                <w:spacing w:val="-2"/>
              </w:rPr>
              <w:t>Total</w:t>
            </w:r>
          </w:p>
        </w:tc>
        <w:tc>
          <w:tcPr>
            <w:tcW w:w="491" w:type="pct"/>
            <w:tcBorders>
              <w:left w:val="single" w:sz="8" w:space="0" w:color="000000"/>
              <w:bottom w:val="single" w:sz="8" w:space="0" w:color="000000"/>
              <w:right w:val="single" w:sz="8" w:space="0" w:color="000000"/>
            </w:tcBorders>
          </w:tcPr>
          <w:p w14:paraId="70BB9FD0" w14:textId="7747EFA6" w:rsidR="00397A3C" w:rsidRDefault="00F17FED">
            <w:pPr>
              <w:pStyle w:val="TableParagraph"/>
              <w:tabs>
                <w:tab w:val="left" w:pos="759"/>
              </w:tabs>
              <w:spacing w:before="66"/>
              <w:ind w:left="53"/>
              <w:jc w:val="center"/>
            </w:pPr>
            <w:r>
              <w:rPr>
                <w:spacing w:val="-10"/>
              </w:rPr>
              <w:t>$</w:t>
            </w:r>
            <w:r>
              <w:tab/>
            </w:r>
            <w:r w:rsidR="00BA06F6">
              <w:rPr>
                <w:spacing w:val="-2"/>
              </w:rPr>
              <w:t>7,</w:t>
            </w:r>
            <w:r w:rsidR="00810B45">
              <w:rPr>
                <w:spacing w:val="-2"/>
              </w:rPr>
              <w:t>087,585.00</w:t>
            </w:r>
          </w:p>
        </w:tc>
        <w:tc>
          <w:tcPr>
            <w:tcW w:w="435" w:type="pct"/>
            <w:tcBorders>
              <w:left w:val="single" w:sz="8" w:space="0" w:color="000000"/>
              <w:bottom w:val="single" w:sz="8" w:space="0" w:color="000000"/>
              <w:right w:val="single" w:sz="8" w:space="0" w:color="000000"/>
            </w:tcBorders>
          </w:tcPr>
          <w:p w14:paraId="68EEE6AC" w14:textId="31516A46" w:rsidR="00397A3C" w:rsidRDefault="00F17FED">
            <w:pPr>
              <w:pStyle w:val="TableParagraph"/>
              <w:tabs>
                <w:tab w:val="left" w:pos="582"/>
              </w:tabs>
              <w:spacing w:before="66"/>
              <w:ind w:left="123"/>
              <w:rPr>
                <w:b/>
              </w:rPr>
            </w:pPr>
            <w:r>
              <w:rPr>
                <w:b/>
                <w:color w:val="C00000"/>
                <w:spacing w:val="-10"/>
              </w:rPr>
              <w:t>$</w:t>
            </w:r>
            <w:r>
              <w:rPr>
                <w:b/>
                <w:color w:val="C00000"/>
              </w:rPr>
              <w:tab/>
            </w:r>
            <w:r w:rsidR="00810B45">
              <w:rPr>
                <w:b/>
                <w:color w:val="C00000"/>
                <w:spacing w:val="-2"/>
              </w:rPr>
              <w:t xml:space="preserve"> 939,695.47</w:t>
            </w:r>
          </w:p>
        </w:tc>
        <w:tc>
          <w:tcPr>
            <w:tcW w:w="289" w:type="pct"/>
            <w:tcBorders>
              <w:left w:val="single" w:sz="8" w:space="0" w:color="000000"/>
              <w:bottom w:val="single" w:sz="8" w:space="0" w:color="000000"/>
              <w:right w:val="single" w:sz="8" w:space="0" w:color="000000"/>
            </w:tcBorders>
          </w:tcPr>
          <w:p w14:paraId="301434EB" w14:textId="2530C6F0" w:rsidR="00397A3C" w:rsidRDefault="00872690">
            <w:pPr>
              <w:pStyle w:val="TableParagraph"/>
              <w:spacing w:before="66"/>
              <w:ind w:right="-15"/>
              <w:jc w:val="right"/>
              <w:rPr>
                <w:b/>
              </w:rPr>
            </w:pPr>
            <w:r>
              <w:rPr>
                <w:b/>
                <w:color w:val="C00000"/>
                <w:spacing w:val="-2"/>
              </w:rPr>
              <w:t>1</w:t>
            </w:r>
            <w:r w:rsidR="00810B45">
              <w:rPr>
                <w:b/>
                <w:color w:val="C00000"/>
                <w:spacing w:val="-2"/>
              </w:rPr>
              <w:t>3.26</w:t>
            </w:r>
            <w:r w:rsidR="00F17FED">
              <w:rPr>
                <w:b/>
                <w:color w:val="C00000"/>
                <w:spacing w:val="-2"/>
              </w:rPr>
              <w:t>%</w:t>
            </w:r>
          </w:p>
        </w:tc>
        <w:tc>
          <w:tcPr>
            <w:tcW w:w="447" w:type="pct"/>
            <w:tcBorders>
              <w:left w:val="single" w:sz="8" w:space="0" w:color="000000"/>
              <w:bottom w:val="single" w:sz="8" w:space="0" w:color="000000"/>
              <w:right w:val="single" w:sz="8" w:space="0" w:color="000000"/>
            </w:tcBorders>
          </w:tcPr>
          <w:p w14:paraId="123EEC72" w14:textId="77777777" w:rsidR="00397A3C" w:rsidRPr="00085098" w:rsidRDefault="00F17FED">
            <w:pPr>
              <w:pStyle w:val="TableParagraph"/>
              <w:tabs>
                <w:tab w:val="left" w:pos="1510"/>
              </w:tabs>
              <w:spacing w:before="66"/>
              <w:ind w:left="124"/>
              <w:rPr>
                <w:b/>
                <w:color w:val="C00000"/>
              </w:rPr>
            </w:pPr>
            <w:r w:rsidRPr="00085098">
              <w:rPr>
                <w:b/>
                <w:color w:val="C00000"/>
                <w:spacing w:val="-10"/>
              </w:rPr>
              <w:t>$</w:t>
            </w:r>
            <w:r w:rsidRPr="00085098">
              <w:rPr>
                <w:b/>
                <w:color w:val="C00000"/>
              </w:rPr>
              <w:tab/>
            </w:r>
            <w:r w:rsidRPr="00085098">
              <w:rPr>
                <w:b/>
                <w:color w:val="C00000"/>
                <w:spacing w:val="-10"/>
              </w:rPr>
              <w:t>-</w:t>
            </w:r>
          </w:p>
        </w:tc>
        <w:tc>
          <w:tcPr>
            <w:tcW w:w="244" w:type="pct"/>
            <w:tcBorders>
              <w:left w:val="single" w:sz="8" w:space="0" w:color="000000"/>
              <w:bottom w:val="single" w:sz="8" w:space="0" w:color="000000"/>
              <w:right w:val="single" w:sz="8" w:space="0" w:color="000000"/>
            </w:tcBorders>
          </w:tcPr>
          <w:p w14:paraId="1301996C" w14:textId="46C8EBC7" w:rsidR="00397A3C" w:rsidRPr="00CA7845" w:rsidRDefault="009D334D">
            <w:pPr>
              <w:pStyle w:val="TableParagraph"/>
              <w:spacing w:before="66"/>
              <w:ind w:left="468"/>
              <w:rPr>
                <w:bCs/>
                <w:color w:val="C00000"/>
              </w:rPr>
            </w:pPr>
            <w:r w:rsidRPr="00CA7845">
              <w:rPr>
                <w:bCs/>
                <w:color w:val="C00000"/>
                <w:spacing w:val="-4"/>
                <w:w w:val="95"/>
              </w:rPr>
              <w:t>41.63</w:t>
            </w:r>
            <w:r w:rsidR="00F17FED" w:rsidRPr="00CA7845">
              <w:rPr>
                <w:bCs/>
                <w:color w:val="C00000"/>
                <w:spacing w:val="-4"/>
                <w:w w:val="95"/>
              </w:rPr>
              <w:t>%</w:t>
            </w:r>
          </w:p>
        </w:tc>
        <w:tc>
          <w:tcPr>
            <w:tcW w:w="413" w:type="pct"/>
            <w:tcBorders>
              <w:left w:val="single" w:sz="8" w:space="0" w:color="000000"/>
              <w:bottom w:val="single" w:sz="8" w:space="0" w:color="000000"/>
              <w:right w:val="single" w:sz="8" w:space="0" w:color="000000"/>
            </w:tcBorders>
          </w:tcPr>
          <w:p w14:paraId="3F678D11" w14:textId="77777777" w:rsidR="00397A3C" w:rsidRDefault="00F17FED">
            <w:pPr>
              <w:pStyle w:val="TableParagraph"/>
              <w:tabs>
                <w:tab w:val="left" w:pos="1367"/>
              </w:tabs>
              <w:spacing w:before="66"/>
              <w:ind w:left="124"/>
            </w:pPr>
            <w:r>
              <w:rPr>
                <w:spacing w:val="-10"/>
              </w:rPr>
              <w:t>$</w:t>
            </w:r>
            <w:r>
              <w:tab/>
            </w:r>
            <w:r>
              <w:rPr>
                <w:spacing w:val="-10"/>
              </w:rPr>
              <w:t>-</w:t>
            </w:r>
          </w:p>
        </w:tc>
        <w:tc>
          <w:tcPr>
            <w:tcW w:w="274" w:type="pct"/>
            <w:tcBorders>
              <w:left w:val="single" w:sz="8" w:space="0" w:color="000000"/>
              <w:bottom w:val="single" w:sz="8" w:space="0" w:color="000000"/>
              <w:right w:val="single" w:sz="8" w:space="0" w:color="000000"/>
            </w:tcBorders>
          </w:tcPr>
          <w:p w14:paraId="029B8DEF" w14:textId="77777777" w:rsidR="00397A3C" w:rsidRDefault="00F17FED">
            <w:pPr>
              <w:pStyle w:val="TableParagraph"/>
              <w:spacing w:before="66"/>
              <w:jc w:val="right"/>
            </w:pPr>
            <w:r>
              <w:rPr>
                <w:spacing w:val="-4"/>
              </w:rPr>
              <w:t>0.00%</w:t>
            </w:r>
          </w:p>
        </w:tc>
        <w:tc>
          <w:tcPr>
            <w:tcW w:w="428" w:type="pct"/>
            <w:tcBorders>
              <w:left w:val="single" w:sz="8" w:space="0" w:color="000000"/>
              <w:bottom w:val="single" w:sz="8" w:space="0" w:color="000000"/>
              <w:right w:val="single" w:sz="8" w:space="0" w:color="000000"/>
            </w:tcBorders>
          </w:tcPr>
          <w:p w14:paraId="24A0CB9D" w14:textId="77777777" w:rsidR="00397A3C" w:rsidRDefault="00F17FED">
            <w:pPr>
              <w:pStyle w:val="TableParagraph"/>
              <w:tabs>
                <w:tab w:val="left" w:pos="1431"/>
              </w:tabs>
              <w:spacing w:before="66"/>
              <w:ind w:left="124"/>
            </w:pPr>
            <w:r>
              <w:rPr>
                <w:spacing w:val="-10"/>
              </w:rPr>
              <w:t>$</w:t>
            </w:r>
            <w:r>
              <w:tab/>
            </w:r>
            <w:r>
              <w:rPr>
                <w:spacing w:val="-10"/>
              </w:rPr>
              <w:t>-</w:t>
            </w:r>
          </w:p>
        </w:tc>
        <w:tc>
          <w:tcPr>
            <w:tcW w:w="263" w:type="pct"/>
            <w:tcBorders>
              <w:left w:val="single" w:sz="8" w:space="0" w:color="000000"/>
              <w:bottom w:val="single" w:sz="8" w:space="0" w:color="000000"/>
              <w:right w:val="single" w:sz="8" w:space="0" w:color="000000"/>
            </w:tcBorders>
          </w:tcPr>
          <w:p w14:paraId="47B00BF2" w14:textId="77777777" w:rsidR="00397A3C" w:rsidRDefault="00F17FED">
            <w:pPr>
              <w:pStyle w:val="TableParagraph"/>
              <w:spacing w:before="66"/>
              <w:jc w:val="right"/>
            </w:pPr>
            <w:r>
              <w:rPr>
                <w:spacing w:val="-4"/>
              </w:rPr>
              <w:t>0.00%</w:t>
            </w:r>
          </w:p>
        </w:tc>
        <w:tc>
          <w:tcPr>
            <w:tcW w:w="428" w:type="pct"/>
            <w:tcBorders>
              <w:left w:val="single" w:sz="8" w:space="0" w:color="000000"/>
              <w:bottom w:val="single" w:sz="8" w:space="0" w:color="000000"/>
              <w:right w:val="single" w:sz="8" w:space="0" w:color="000000"/>
            </w:tcBorders>
          </w:tcPr>
          <w:p w14:paraId="47C71F73" w14:textId="47E69DEE" w:rsidR="00397A3C" w:rsidRDefault="00F17FED">
            <w:pPr>
              <w:pStyle w:val="TableParagraph"/>
              <w:tabs>
                <w:tab w:val="left" w:pos="551"/>
              </w:tabs>
              <w:spacing w:before="66"/>
              <w:ind w:left="125"/>
              <w:rPr>
                <w:b/>
              </w:rPr>
            </w:pPr>
            <w:r>
              <w:rPr>
                <w:b/>
                <w:spacing w:val="-10"/>
              </w:rPr>
              <w:t>$</w:t>
            </w:r>
            <w:r>
              <w:rPr>
                <w:b/>
              </w:rPr>
              <w:tab/>
            </w:r>
            <w:r w:rsidR="00810B45">
              <w:rPr>
                <w:b/>
                <w:spacing w:val="-2"/>
              </w:rPr>
              <w:t xml:space="preserve">   </w:t>
            </w:r>
            <w:r w:rsidR="0024326D">
              <w:rPr>
                <w:b/>
                <w:spacing w:val="-2"/>
              </w:rPr>
              <w:t>2,950,597.43</w:t>
            </w:r>
          </w:p>
        </w:tc>
        <w:tc>
          <w:tcPr>
            <w:tcW w:w="424" w:type="pct"/>
            <w:tcBorders>
              <w:left w:val="single" w:sz="8" w:space="0" w:color="000000"/>
              <w:bottom w:val="single" w:sz="8" w:space="0" w:color="000000"/>
            </w:tcBorders>
          </w:tcPr>
          <w:p w14:paraId="3D0E6521" w14:textId="4B883DF6" w:rsidR="00397A3C" w:rsidRDefault="00810B45" w:rsidP="00810B45">
            <w:pPr>
              <w:pStyle w:val="TableParagraph"/>
              <w:tabs>
                <w:tab w:val="left" w:pos="464"/>
              </w:tabs>
              <w:spacing w:before="66"/>
            </w:pPr>
            <w:r>
              <w:rPr>
                <w:spacing w:val="-10"/>
              </w:rPr>
              <w:t xml:space="preserve">   </w:t>
            </w:r>
            <w:r w:rsidR="00F17FED">
              <w:rPr>
                <w:spacing w:val="-10"/>
              </w:rPr>
              <w:t>$</w:t>
            </w:r>
            <w:r>
              <w:tab/>
              <w:t xml:space="preserve"> </w:t>
            </w:r>
            <w:r w:rsidR="0024326D">
              <w:t>4,136,987.57</w:t>
            </w:r>
          </w:p>
        </w:tc>
      </w:tr>
      <w:tr w:rsidR="003C5131" w14:paraId="60467B1B" w14:textId="77777777" w:rsidTr="008101B2">
        <w:trPr>
          <w:trHeight w:val="336"/>
        </w:trPr>
        <w:tc>
          <w:tcPr>
            <w:tcW w:w="864" w:type="pct"/>
            <w:tcBorders>
              <w:top w:val="single" w:sz="8" w:space="0" w:color="000000"/>
              <w:right w:val="single" w:sz="8" w:space="0" w:color="000000"/>
            </w:tcBorders>
          </w:tcPr>
          <w:p w14:paraId="0155DAAC" w14:textId="77777777" w:rsidR="00397A3C" w:rsidRDefault="00397A3C">
            <w:pPr>
              <w:pStyle w:val="TableParagraph"/>
              <w:spacing w:line="240" w:lineRule="auto"/>
              <w:rPr>
                <w:rFonts w:ascii="Times New Roman"/>
              </w:rPr>
            </w:pPr>
          </w:p>
        </w:tc>
        <w:tc>
          <w:tcPr>
            <w:tcW w:w="491" w:type="pct"/>
            <w:tcBorders>
              <w:top w:val="single" w:sz="8" w:space="0" w:color="000000"/>
              <w:left w:val="single" w:sz="8" w:space="0" w:color="000000"/>
              <w:right w:val="single" w:sz="8" w:space="0" w:color="000000"/>
            </w:tcBorders>
          </w:tcPr>
          <w:p w14:paraId="55B2B88C" w14:textId="77777777" w:rsidR="00397A3C" w:rsidRDefault="00397A3C">
            <w:pPr>
              <w:pStyle w:val="TableParagraph"/>
              <w:spacing w:line="240" w:lineRule="auto"/>
              <w:rPr>
                <w:rFonts w:ascii="Times New Roman"/>
              </w:rPr>
            </w:pPr>
          </w:p>
        </w:tc>
        <w:tc>
          <w:tcPr>
            <w:tcW w:w="435" w:type="pct"/>
            <w:tcBorders>
              <w:top w:val="single" w:sz="8" w:space="0" w:color="000000"/>
              <w:left w:val="single" w:sz="8" w:space="0" w:color="000000"/>
              <w:right w:val="single" w:sz="8" w:space="0" w:color="000000"/>
            </w:tcBorders>
          </w:tcPr>
          <w:p w14:paraId="445EB850" w14:textId="77777777" w:rsidR="00397A3C" w:rsidRDefault="00397A3C">
            <w:pPr>
              <w:pStyle w:val="TableParagraph"/>
              <w:spacing w:line="240" w:lineRule="auto"/>
              <w:rPr>
                <w:rFonts w:ascii="Times New Roman"/>
              </w:rPr>
            </w:pPr>
          </w:p>
        </w:tc>
        <w:tc>
          <w:tcPr>
            <w:tcW w:w="289" w:type="pct"/>
            <w:tcBorders>
              <w:top w:val="single" w:sz="8" w:space="0" w:color="000000"/>
              <w:left w:val="single" w:sz="8" w:space="0" w:color="000000"/>
              <w:right w:val="single" w:sz="8" w:space="0" w:color="000000"/>
            </w:tcBorders>
          </w:tcPr>
          <w:p w14:paraId="00D1B81F" w14:textId="77777777" w:rsidR="00397A3C" w:rsidRDefault="00397A3C">
            <w:pPr>
              <w:pStyle w:val="TableParagraph"/>
              <w:spacing w:line="240" w:lineRule="auto"/>
              <w:rPr>
                <w:rFonts w:ascii="Times New Roman"/>
              </w:rPr>
            </w:pPr>
          </w:p>
        </w:tc>
        <w:tc>
          <w:tcPr>
            <w:tcW w:w="447" w:type="pct"/>
            <w:tcBorders>
              <w:top w:val="single" w:sz="8" w:space="0" w:color="000000"/>
              <w:left w:val="single" w:sz="8" w:space="0" w:color="000000"/>
              <w:right w:val="single" w:sz="8" w:space="0" w:color="000000"/>
            </w:tcBorders>
          </w:tcPr>
          <w:p w14:paraId="089135B0" w14:textId="77777777" w:rsidR="00397A3C" w:rsidRDefault="00397A3C">
            <w:pPr>
              <w:pStyle w:val="TableParagraph"/>
              <w:spacing w:line="240" w:lineRule="auto"/>
              <w:rPr>
                <w:rFonts w:ascii="Times New Roman"/>
              </w:rPr>
            </w:pPr>
          </w:p>
        </w:tc>
        <w:tc>
          <w:tcPr>
            <w:tcW w:w="244" w:type="pct"/>
            <w:tcBorders>
              <w:top w:val="single" w:sz="8" w:space="0" w:color="000000"/>
              <w:left w:val="single" w:sz="8" w:space="0" w:color="000000"/>
              <w:right w:val="single" w:sz="8" w:space="0" w:color="000000"/>
            </w:tcBorders>
          </w:tcPr>
          <w:p w14:paraId="45C54BCC" w14:textId="77777777" w:rsidR="00397A3C" w:rsidRDefault="00397A3C">
            <w:pPr>
              <w:pStyle w:val="TableParagraph"/>
              <w:spacing w:line="240" w:lineRule="auto"/>
              <w:rPr>
                <w:rFonts w:ascii="Times New Roman"/>
              </w:rPr>
            </w:pPr>
          </w:p>
        </w:tc>
        <w:tc>
          <w:tcPr>
            <w:tcW w:w="413" w:type="pct"/>
            <w:tcBorders>
              <w:top w:val="single" w:sz="8" w:space="0" w:color="000000"/>
              <w:left w:val="single" w:sz="8" w:space="0" w:color="000000"/>
              <w:right w:val="single" w:sz="8" w:space="0" w:color="000000"/>
            </w:tcBorders>
          </w:tcPr>
          <w:p w14:paraId="3CF9B28E" w14:textId="77777777" w:rsidR="00397A3C" w:rsidRDefault="00397A3C">
            <w:pPr>
              <w:pStyle w:val="TableParagraph"/>
              <w:spacing w:line="240" w:lineRule="auto"/>
              <w:rPr>
                <w:rFonts w:ascii="Times New Roman"/>
              </w:rPr>
            </w:pPr>
          </w:p>
        </w:tc>
        <w:tc>
          <w:tcPr>
            <w:tcW w:w="274" w:type="pct"/>
            <w:tcBorders>
              <w:top w:val="single" w:sz="8" w:space="0" w:color="000000"/>
              <w:left w:val="single" w:sz="8" w:space="0" w:color="000000"/>
              <w:right w:val="single" w:sz="8" w:space="0" w:color="000000"/>
            </w:tcBorders>
          </w:tcPr>
          <w:p w14:paraId="5243C0DC" w14:textId="77777777" w:rsidR="00397A3C" w:rsidRDefault="00397A3C">
            <w:pPr>
              <w:pStyle w:val="TableParagraph"/>
              <w:spacing w:line="240" w:lineRule="auto"/>
              <w:rPr>
                <w:rFonts w:ascii="Times New Roman"/>
              </w:rPr>
            </w:pPr>
          </w:p>
        </w:tc>
        <w:tc>
          <w:tcPr>
            <w:tcW w:w="428" w:type="pct"/>
            <w:tcBorders>
              <w:top w:val="single" w:sz="8" w:space="0" w:color="000000"/>
              <w:left w:val="single" w:sz="8" w:space="0" w:color="000000"/>
              <w:right w:val="single" w:sz="8" w:space="0" w:color="000000"/>
            </w:tcBorders>
          </w:tcPr>
          <w:p w14:paraId="0C4A9882" w14:textId="77777777" w:rsidR="00397A3C" w:rsidRDefault="00397A3C">
            <w:pPr>
              <w:pStyle w:val="TableParagraph"/>
              <w:spacing w:line="240" w:lineRule="auto"/>
              <w:rPr>
                <w:rFonts w:ascii="Times New Roman"/>
              </w:rPr>
            </w:pPr>
          </w:p>
        </w:tc>
        <w:tc>
          <w:tcPr>
            <w:tcW w:w="263" w:type="pct"/>
            <w:tcBorders>
              <w:top w:val="single" w:sz="8" w:space="0" w:color="000000"/>
              <w:left w:val="single" w:sz="8" w:space="0" w:color="000000"/>
              <w:right w:val="single" w:sz="8" w:space="0" w:color="000000"/>
            </w:tcBorders>
          </w:tcPr>
          <w:p w14:paraId="24C96BE0" w14:textId="77777777" w:rsidR="00397A3C" w:rsidRDefault="00397A3C">
            <w:pPr>
              <w:pStyle w:val="TableParagraph"/>
              <w:spacing w:line="240" w:lineRule="auto"/>
              <w:rPr>
                <w:rFonts w:ascii="Times New Roman"/>
              </w:rPr>
            </w:pPr>
          </w:p>
        </w:tc>
        <w:tc>
          <w:tcPr>
            <w:tcW w:w="428" w:type="pct"/>
            <w:tcBorders>
              <w:top w:val="single" w:sz="8" w:space="0" w:color="000000"/>
              <w:left w:val="single" w:sz="8" w:space="0" w:color="000000"/>
              <w:right w:val="single" w:sz="8" w:space="0" w:color="000000"/>
            </w:tcBorders>
          </w:tcPr>
          <w:p w14:paraId="5E3C3023" w14:textId="77777777" w:rsidR="00397A3C" w:rsidRDefault="00397A3C">
            <w:pPr>
              <w:pStyle w:val="TableParagraph"/>
              <w:spacing w:line="240" w:lineRule="auto"/>
              <w:rPr>
                <w:rFonts w:ascii="Times New Roman"/>
              </w:rPr>
            </w:pPr>
          </w:p>
        </w:tc>
        <w:tc>
          <w:tcPr>
            <w:tcW w:w="424" w:type="pct"/>
            <w:tcBorders>
              <w:top w:val="single" w:sz="8" w:space="0" w:color="000000"/>
              <w:left w:val="single" w:sz="8" w:space="0" w:color="000000"/>
            </w:tcBorders>
          </w:tcPr>
          <w:p w14:paraId="460F9EA8" w14:textId="77777777" w:rsidR="00397A3C" w:rsidRDefault="00397A3C">
            <w:pPr>
              <w:pStyle w:val="TableParagraph"/>
              <w:spacing w:line="240" w:lineRule="auto"/>
              <w:rPr>
                <w:rFonts w:ascii="Times New Roman"/>
              </w:rPr>
            </w:pPr>
          </w:p>
        </w:tc>
      </w:tr>
    </w:tbl>
    <w:p w14:paraId="0AEDA01D" w14:textId="77777777" w:rsidR="00397A3C" w:rsidRDefault="00397A3C">
      <w:pPr>
        <w:rPr>
          <w:rFonts w:ascii="Times New Roman"/>
        </w:rPr>
        <w:sectPr w:rsidR="00397A3C" w:rsidSect="004C755E">
          <w:footerReference w:type="default" r:id="rId16"/>
          <w:pgSz w:w="23650" w:h="18270" w:orient="landscape"/>
          <w:pgMar w:top="720" w:right="720" w:bottom="720" w:left="720" w:header="0" w:footer="163" w:gutter="0"/>
          <w:cols w:space="720"/>
          <w:docGrid w:linePitch="299"/>
        </w:sectPr>
      </w:pPr>
    </w:p>
    <w:p w14:paraId="353B1633" w14:textId="77777777" w:rsidR="00397A3C" w:rsidRDefault="00397A3C">
      <w:pPr>
        <w:pStyle w:val="BodyText"/>
        <w:rPr>
          <w:b/>
          <w:sz w:val="20"/>
        </w:rPr>
      </w:pPr>
    </w:p>
    <w:p w14:paraId="36CF7DF1" w14:textId="77777777" w:rsidR="00397A3C" w:rsidRDefault="00F17FED">
      <w:pPr>
        <w:spacing w:before="188"/>
        <w:ind w:left="1227"/>
        <w:rPr>
          <w:b/>
          <w:sz w:val="24"/>
        </w:rPr>
      </w:pPr>
      <w:r>
        <w:rPr>
          <w:noProof/>
        </w:rPr>
        <w:drawing>
          <wp:anchor distT="0" distB="0" distL="0" distR="0" simplePos="0" relativeHeight="486087168" behindDoc="1" locked="0" layoutInCell="1" allowOverlap="1" wp14:anchorId="6B3A7E17" wp14:editId="3E04333D">
            <wp:simplePos x="0" y="0"/>
            <wp:positionH relativeFrom="page">
              <wp:posOffset>328929</wp:posOffset>
            </wp:positionH>
            <wp:positionV relativeFrom="paragraph">
              <wp:posOffset>-160835</wp:posOffset>
            </wp:positionV>
            <wp:extent cx="657859" cy="493395"/>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7" cstate="print"/>
                    <a:stretch>
                      <a:fillRect/>
                    </a:stretch>
                  </pic:blipFill>
                  <pic:spPr>
                    <a:xfrm>
                      <a:off x="0" y="0"/>
                      <a:ext cx="657859" cy="493395"/>
                    </a:xfrm>
                    <a:prstGeom prst="rect">
                      <a:avLst/>
                    </a:prstGeom>
                  </pic:spPr>
                </pic:pic>
              </a:graphicData>
            </a:graphic>
          </wp:anchor>
        </w:drawing>
      </w:r>
      <w:r>
        <w:rPr>
          <w:b/>
          <w:sz w:val="24"/>
        </w:rPr>
        <w:t>Kitsap</w:t>
      </w:r>
      <w:r>
        <w:rPr>
          <w:b/>
          <w:spacing w:val="-4"/>
          <w:sz w:val="24"/>
        </w:rPr>
        <w:t xml:space="preserve"> </w:t>
      </w:r>
      <w:r>
        <w:rPr>
          <w:b/>
          <w:sz w:val="24"/>
        </w:rPr>
        <w:t>County</w:t>
      </w:r>
      <w:r>
        <w:rPr>
          <w:b/>
          <w:spacing w:val="-3"/>
          <w:sz w:val="24"/>
        </w:rPr>
        <w:t xml:space="preserve"> </w:t>
      </w:r>
      <w:r>
        <w:rPr>
          <w:b/>
          <w:sz w:val="24"/>
        </w:rPr>
        <w:t>Mental</w:t>
      </w:r>
      <w:r>
        <w:rPr>
          <w:b/>
          <w:spacing w:val="-5"/>
          <w:sz w:val="24"/>
        </w:rPr>
        <w:t xml:space="preserve"> </w:t>
      </w:r>
      <w:r>
        <w:rPr>
          <w:b/>
          <w:sz w:val="24"/>
        </w:rPr>
        <w:t>Health,</w:t>
      </w:r>
      <w:r>
        <w:rPr>
          <w:b/>
          <w:spacing w:val="-4"/>
          <w:sz w:val="24"/>
        </w:rPr>
        <w:t xml:space="preserve"> </w:t>
      </w:r>
      <w:r>
        <w:rPr>
          <w:b/>
          <w:sz w:val="24"/>
        </w:rPr>
        <w:t>Chemical</w:t>
      </w:r>
      <w:r>
        <w:rPr>
          <w:b/>
          <w:spacing w:val="-3"/>
          <w:sz w:val="24"/>
        </w:rPr>
        <w:t xml:space="preserve"> </w:t>
      </w:r>
      <w:r>
        <w:rPr>
          <w:b/>
          <w:sz w:val="24"/>
        </w:rPr>
        <w:t>Dependency</w:t>
      </w:r>
      <w:r>
        <w:rPr>
          <w:b/>
          <w:spacing w:val="-5"/>
          <w:sz w:val="24"/>
        </w:rPr>
        <w:t xml:space="preserve"> </w:t>
      </w:r>
      <w:r>
        <w:rPr>
          <w:b/>
          <w:sz w:val="24"/>
        </w:rPr>
        <w:t>&amp;</w:t>
      </w:r>
      <w:r>
        <w:rPr>
          <w:b/>
          <w:spacing w:val="-4"/>
          <w:sz w:val="24"/>
        </w:rPr>
        <w:t xml:space="preserve"> </w:t>
      </w:r>
      <w:r>
        <w:rPr>
          <w:b/>
          <w:sz w:val="24"/>
        </w:rPr>
        <w:t>Therapeutic</w:t>
      </w:r>
      <w:r>
        <w:rPr>
          <w:b/>
          <w:spacing w:val="-5"/>
          <w:sz w:val="24"/>
        </w:rPr>
        <w:t xml:space="preserve"> </w:t>
      </w:r>
      <w:r>
        <w:rPr>
          <w:b/>
          <w:sz w:val="24"/>
        </w:rPr>
        <w:t>Court</w:t>
      </w:r>
      <w:r>
        <w:rPr>
          <w:b/>
          <w:spacing w:val="-4"/>
          <w:sz w:val="24"/>
        </w:rPr>
        <w:t xml:space="preserve"> </w:t>
      </w:r>
      <w:r>
        <w:rPr>
          <w:b/>
          <w:sz w:val="24"/>
        </w:rPr>
        <w:t>Programs Quarterly</w:t>
      </w:r>
      <w:r>
        <w:rPr>
          <w:b/>
          <w:spacing w:val="-3"/>
          <w:sz w:val="24"/>
        </w:rPr>
        <w:t xml:space="preserve"> </w:t>
      </w:r>
      <w:r>
        <w:rPr>
          <w:b/>
          <w:sz w:val="24"/>
        </w:rPr>
        <w:t>Summary</w:t>
      </w:r>
      <w:r>
        <w:rPr>
          <w:b/>
          <w:spacing w:val="-4"/>
          <w:sz w:val="24"/>
        </w:rPr>
        <w:t xml:space="preserve"> </w:t>
      </w:r>
      <w:r>
        <w:rPr>
          <w:b/>
          <w:sz w:val="24"/>
        </w:rPr>
        <w:t>Outputs</w:t>
      </w:r>
      <w:r>
        <w:rPr>
          <w:b/>
          <w:spacing w:val="-4"/>
          <w:sz w:val="24"/>
        </w:rPr>
        <w:t xml:space="preserve"> </w:t>
      </w:r>
      <w:r>
        <w:rPr>
          <w:b/>
          <w:sz w:val="24"/>
        </w:rPr>
        <w:t>and</w:t>
      </w:r>
      <w:r>
        <w:rPr>
          <w:b/>
          <w:spacing w:val="-4"/>
          <w:sz w:val="24"/>
        </w:rPr>
        <w:t xml:space="preserve"> </w:t>
      </w:r>
      <w:r>
        <w:rPr>
          <w:b/>
          <w:sz w:val="24"/>
        </w:rPr>
        <w:t>Outcomes</w:t>
      </w:r>
      <w:r>
        <w:rPr>
          <w:b/>
          <w:spacing w:val="-5"/>
          <w:sz w:val="24"/>
        </w:rPr>
        <w:t xml:space="preserve"> </w:t>
      </w:r>
      <w:r>
        <w:rPr>
          <w:b/>
          <w:spacing w:val="-2"/>
          <w:sz w:val="24"/>
        </w:rPr>
        <w:t>Report</w:t>
      </w:r>
    </w:p>
    <w:tbl>
      <w:tblPr>
        <w:tblW w:w="0" w:type="auto"/>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49"/>
        <w:gridCol w:w="5271"/>
        <w:gridCol w:w="6244"/>
      </w:tblGrid>
      <w:tr w:rsidR="00397A3C" w14:paraId="39774862" w14:textId="77777777">
        <w:trPr>
          <w:trHeight w:val="402"/>
        </w:trPr>
        <w:tc>
          <w:tcPr>
            <w:tcW w:w="14764" w:type="dxa"/>
            <w:gridSpan w:val="3"/>
          </w:tcPr>
          <w:p w14:paraId="511F511B" w14:textId="0F79A213" w:rsidR="00397A3C" w:rsidRDefault="00C9526F">
            <w:pPr>
              <w:pStyle w:val="TableParagraph"/>
              <w:spacing w:before="133" w:line="248" w:lineRule="exact"/>
              <w:ind w:left="108"/>
              <w:rPr>
                <w:b/>
              </w:rPr>
            </w:pPr>
            <w:r>
              <w:rPr>
                <w:b/>
                <w:color w:val="C00000"/>
              </w:rPr>
              <w:t>July</w:t>
            </w:r>
            <w:r w:rsidR="00F17FED">
              <w:rPr>
                <w:b/>
                <w:color w:val="C00000"/>
                <w:spacing w:val="-5"/>
              </w:rPr>
              <w:t xml:space="preserve"> </w:t>
            </w:r>
            <w:r w:rsidR="00F17FED">
              <w:rPr>
                <w:b/>
                <w:color w:val="C00000"/>
              </w:rPr>
              <w:t>1,</w:t>
            </w:r>
            <w:r w:rsidR="00F17FED">
              <w:rPr>
                <w:b/>
                <w:color w:val="C00000"/>
                <w:spacing w:val="-5"/>
              </w:rPr>
              <w:t xml:space="preserve"> </w:t>
            </w:r>
            <w:r w:rsidR="00F17FED">
              <w:rPr>
                <w:b/>
                <w:color w:val="C00000"/>
              </w:rPr>
              <w:t>202</w:t>
            </w:r>
            <w:r w:rsidR="00F4761A">
              <w:rPr>
                <w:b/>
                <w:color w:val="C00000"/>
              </w:rPr>
              <w:t>2</w:t>
            </w:r>
            <w:r w:rsidR="00F17FED">
              <w:rPr>
                <w:b/>
                <w:color w:val="C00000"/>
                <w:spacing w:val="-5"/>
              </w:rPr>
              <w:t xml:space="preserve"> </w:t>
            </w:r>
            <w:r w:rsidR="00F17FED">
              <w:rPr>
                <w:b/>
                <w:color w:val="C00000"/>
              </w:rPr>
              <w:t>–</w:t>
            </w:r>
            <w:r w:rsidR="00F17FED">
              <w:rPr>
                <w:b/>
                <w:color w:val="C00000"/>
                <w:spacing w:val="-6"/>
              </w:rPr>
              <w:t xml:space="preserve"> </w:t>
            </w:r>
            <w:r w:rsidR="009A1458">
              <w:rPr>
                <w:b/>
                <w:color w:val="C00000"/>
              </w:rPr>
              <w:t>September</w:t>
            </w:r>
            <w:r w:rsidR="00F17FED">
              <w:rPr>
                <w:b/>
                <w:color w:val="C00000"/>
                <w:spacing w:val="-5"/>
              </w:rPr>
              <w:t xml:space="preserve"> </w:t>
            </w:r>
            <w:r w:rsidR="00F17FED">
              <w:rPr>
                <w:b/>
                <w:color w:val="C00000"/>
              </w:rPr>
              <w:t>31,</w:t>
            </w:r>
            <w:r w:rsidR="00F17FED">
              <w:rPr>
                <w:b/>
                <w:color w:val="C00000"/>
                <w:spacing w:val="-6"/>
              </w:rPr>
              <w:t xml:space="preserve"> </w:t>
            </w:r>
            <w:r w:rsidR="00F17FED">
              <w:rPr>
                <w:b/>
                <w:color w:val="C00000"/>
                <w:spacing w:val="-4"/>
              </w:rPr>
              <w:t>202</w:t>
            </w:r>
            <w:r w:rsidR="00F4761A">
              <w:rPr>
                <w:b/>
                <w:color w:val="C00000"/>
                <w:spacing w:val="-4"/>
              </w:rPr>
              <w:t>2</w:t>
            </w:r>
          </w:p>
        </w:tc>
      </w:tr>
      <w:tr w:rsidR="00397A3C" w14:paraId="38AC50BF" w14:textId="77777777" w:rsidTr="00261223">
        <w:trPr>
          <w:trHeight w:val="402"/>
        </w:trPr>
        <w:tc>
          <w:tcPr>
            <w:tcW w:w="3249" w:type="dxa"/>
            <w:tcBorders>
              <w:bottom w:val="single" w:sz="4" w:space="0" w:color="000000"/>
              <w:right w:val="single" w:sz="4" w:space="0" w:color="000000"/>
            </w:tcBorders>
            <w:shd w:val="clear" w:color="auto" w:fill="D9D9D9"/>
          </w:tcPr>
          <w:p w14:paraId="3020ADB2" w14:textId="77777777" w:rsidR="00397A3C" w:rsidRDefault="00F17FED" w:rsidP="00581B55">
            <w:pPr>
              <w:pStyle w:val="TableParagraph"/>
              <w:spacing w:before="133" w:line="248" w:lineRule="exact"/>
              <w:ind w:right="1280"/>
              <w:jc w:val="center"/>
              <w:rPr>
                <w:b/>
              </w:rPr>
            </w:pPr>
            <w:r>
              <w:rPr>
                <w:b/>
                <w:color w:val="C00000"/>
                <w:spacing w:val="-2"/>
              </w:rPr>
              <w:t>Agency</w:t>
            </w:r>
          </w:p>
        </w:tc>
        <w:tc>
          <w:tcPr>
            <w:tcW w:w="5271" w:type="dxa"/>
            <w:tcBorders>
              <w:left w:val="single" w:sz="4" w:space="0" w:color="000000"/>
              <w:bottom w:val="single" w:sz="4" w:space="0" w:color="000000"/>
              <w:right w:val="single" w:sz="4" w:space="0" w:color="000000"/>
            </w:tcBorders>
            <w:shd w:val="clear" w:color="auto" w:fill="D9D9D9"/>
          </w:tcPr>
          <w:p w14:paraId="70B45430" w14:textId="160C8FF1" w:rsidR="00397A3C" w:rsidRDefault="009A1458" w:rsidP="00611815">
            <w:pPr>
              <w:pStyle w:val="TableParagraph"/>
              <w:spacing w:before="133" w:line="248" w:lineRule="exact"/>
              <w:ind w:left="1854" w:right="1834" w:hanging="270"/>
              <w:jc w:val="center"/>
              <w:rPr>
                <w:b/>
              </w:rPr>
            </w:pPr>
            <w:r>
              <w:rPr>
                <w:b/>
                <w:color w:val="C00000"/>
              </w:rPr>
              <w:t>Third</w:t>
            </w:r>
            <w:r w:rsidR="00F17FED">
              <w:rPr>
                <w:b/>
                <w:color w:val="C00000"/>
                <w:spacing w:val="-6"/>
              </w:rPr>
              <w:t xml:space="preserve"> </w:t>
            </w:r>
            <w:r w:rsidR="00F17FED">
              <w:rPr>
                <w:b/>
                <w:color w:val="C00000"/>
              </w:rPr>
              <w:t>QT</w:t>
            </w:r>
            <w:r w:rsidR="00F17FED">
              <w:rPr>
                <w:b/>
                <w:color w:val="C00000"/>
                <w:spacing w:val="-4"/>
              </w:rPr>
              <w:t xml:space="preserve"> </w:t>
            </w:r>
            <w:r w:rsidR="00F17FED">
              <w:rPr>
                <w:b/>
                <w:color w:val="C00000"/>
                <w:spacing w:val="-2"/>
              </w:rPr>
              <w:t>Outputs</w:t>
            </w:r>
          </w:p>
        </w:tc>
        <w:tc>
          <w:tcPr>
            <w:tcW w:w="6244" w:type="dxa"/>
            <w:tcBorders>
              <w:left w:val="single" w:sz="4" w:space="0" w:color="000000"/>
              <w:bottom w:val="single" w:sz="4" w:space="0" w:color="000000"/>
            </w:tcBorders>
            <w:shd w:val="clear" w:color="auto" w:fill="D9D9D9"/>
          </w:tcPr>
          <w:p w14:paraId="510E9D10" w14:textId="070746DF" w:rsidR="00397A3C" w:rsidRDefault="009A1458" w:rsidP="00611815">
            <w:pPr>
              <w:pStyle w:val="TableParagraph"/>
              <w:spacing w:before="133" w:line="248" w:lineRule="exact"/>
              <w:ind w:left="2273" w:right="2248" w:hanging="377"/>
              <w:jc w:val="center"/>
              <w:rPr>
                <w:b/>
              </w:rPr>
            </w:pPr>
            <w:r>
              <w:rPr>
                <w:b/>
                <w:color w:val="C00000"/>
              </w:rPr>
              <w:t>Third</w:t>
            </w:r>
            <w:r w:rsidR="00F17FED">
              <w:rPr>
                <w:b/>
                <w:color w:val="C00000"/>
                <w:spacing w:val="-6"/>
              </w:rPr>
              <w:t xml:space="preserve"> </w:t>
            </w:r>
            <w:r w:rsidR="00F17FED">
              <w:rPr>
                <w:b/>
                <w:color w:val="C00000"/>
              </w:rPr>
              <w:t>QT</w:t>
            </w:r>
            <w:r w:rsidR="00F17FED">
              <w:rPr>
                <w:b/>
                <w:color w:val="C00000"/>
                <w:spacing w:val="-4"/>
              </w:rPr>
              <w:t xml:space="preserve"> </w:t>
            </w:r>
            <w:r w:rsidR="00F17FED">
              <w:rPr>
                <w:b/>
                <w:color w:val="C00000"/>
                <w:spacing w:val="-2"/>
              </w:rPr>
              <w:t>Outcomes</w:t>
            </w:r>
          </w:p>
        </w:tc>
      </w:tr>
      <w:tr w:rsidR="00397A3C" w14:paraId="321528FF" w14:textId="77777777" w:rsidTr="00581B55">
        <w:trPr>
          <w:trHeight w:val="3082"/>
        </w:trPr>
        <w:tc>
          <w:tcPr>
            <w:tcW w:w="3249" w:type="dxa"/>
            <w:tcBorders>
              <w:top w:val="single" w:sz="4" w:space="0" w:color="000000"/>
              <w:bottom w:val="single" w:sz="4" w:space="0" w:color="000000"/>
              <w:right w:val="single" w:sz="4" w:space="0" w:color="000000"/>
            </w:tcBorders>
          </w:tcPr>
          <w:p w14:paraId="45A2725F" w14:textId="77777777" w:rsidR="00397A3C" w:rsidRDefault="00F17FED">
            <w:pPr>
              <w:pStyle w:val="TableParagraph"/>
              <w:spacing w:line="240" w:lineRule="auto"/>
              <w:ind w:left="108"/>
              <w:rPr>
                <w:b/>
                <w:sz w:val="20"/>
              </w:rPr>
            </w:pPr>
            <w:r>
              <w:rPr>
                <w:b/>
                <w:color w:val="C00000"/>
                <w:sz w:val="20"/>
              </w:rPr>
              <w:t>Agape</w:t>
            </w:r>
            <w:r>
              <w:rPr>
                <w:b/>
                <w:color w:val="C00000"/>
                <w:spacing w:val="-9"/>
                <w:sz w:val="20"/>
              </w:rPr>
              <w:t xml:space="preserve"> </w:t>
            </w:r>
            <w:r>
              <w:rPr>
                <w:b/>
                <w:color w:val="C00000"/>
                <w:sz w:val="20"/>
              </w:rPr>
              <w:t>Unlimited-</w:t>
            </w:r>
            <w:r>
              <w:rPr>
                <w:b/>
                <w:color w:val="C00000"/>
                <w:spacing w:val="-9"/>
                <w:sz w:val="20"/>
              </w:rPr>
              <w:t xml:space="preserve"> </w:t>
            </w:r>
            <w:r>
              <w:rPr>
                <w:b/>
                <w:color w:val="C00000"/>
                <w:sz w:val="20"/>
              </w:rPr>
              <w:t>AIMS</w:t>
            </w:r>
            <w:r>
              <w:rPr>
                <w:b/>
                <w:color w:val="C00000"/>
                <w:spacing w:val="-9"/>
                <w:sz w:val="20"/>
              </w:rPr>
              <w:t xml:space="preserve"> </w:t>
            </w:r>
            <w:r>
              <w:rPr>
                <w:b/>
                <w:color w:val="C00000"/>
                <w:sz w:val="20"/>
              </w:rPr>
              <w:t>Co-occurring Disorder Services</w:t>
            </w:r>
          </w:p>
          <w:p w14:paraId="040A8F31" w14:textId="77777777" w:rsidR="00397A3C" w:rsidRDefault="00397A3C">
            <w:pPr>
              <w:pStyle w:val="TableParagraph"/>
              <w:spacing w:before="11" w:line="240" w:lineRule="auto"/>
              <w:rPr>
                <w:b/>
                <w:sz w:val="19"/>
              </w:rPr>
            </w:pPr>
          </w:p>
          <w:p w14:paraId="2423F4C3" w14:textId="77777777" w:rsidR="00397A3C" w:rsidRDefault="00F17FED">
            <w:pPr>
              <w:pStyle w:val="TableParagraph"/>
              <w:spacing w:before="1" w:line="240" w:lineRule="auto"/>
              <w:ind w:left="108"/>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tc>
        <w:tc>
          <w:tcPr>
            <w:tcW w:w="5271" w:type="dxa"/>
            <w:tcBorders>
              <w:top w:val="single" w:sz="4" w:space="0" w:color="000000"/>
              <w:left w:val="single" w:sz="4" w:space="0" w:color="000000"/>
              <w:bottom w:val="single" w:sz="4" w:space="0" w:color="000000"/>
              <w:right w:val="single" w:sz="4" w:space="0" w:color="000000"/>
            </w:tcBorders>
          </w:tcPr>
          <w:p w14:paraId="64DEC7D4" w14:textId="77777777" w:rsidR="00DC0B4E" w:rsidRDefault="00B532EE" w:rsidP="004F28AE">
            <w:pPr>
              <w:pStyle w:val="TableParagraph"/>
              <w:spacing w:line="244" w:lineRule="exact"/>
              <w:ind w:left="117"/>
              <w:rPr>
                <w:sz w:val="20"/>
              </w:rPr>
            </w:pPr>
            <w:r>
              <w:rPr>
                <w:sz w:val="20"/>
              </w:rPr>
              <w:t>AIMS:</w:t>
            </w:r>
          </w:p>
          <w:p w14:paraId="51A4EE80" w14:textId="3641958D" w:rsidR="00B532EE" w:rsidRPr="00B532EE" w:rsidRDefault="008044AA"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7</w:t>
            </w:r>
            <w:r w:rsidR="00B532EE" w:rsidRPr="00B532EE">
              <w:rPr>
                <w:rFonts w:eastAsia="Times New Roman" w:cs="Times New Roman"/>
                <w:color w:val="000000"/>
                <w:sz w:val="20"/>
                <w:szCs w:val="20"/>
              </w:rPr>
              <w:t xml:space="preserve"> assessments</w:t>
            </w:r>
            <w:r>
              <w:rPr>
                <w:rFonts w:eastAsia="Times New Roman" w:cs="Times New Roman"/>
                <w:color w:val="000000"/>
                <w:sz w:val="20"/>
                <w:szCs w:val="20"/>
              </w:rPr>
              <w:t xml:space="preserve"> (Q2) 3</w:t>
            </w:r>
            <w:r w:rsidR="00B532EE" w:rsidRPr="00B532EE">
              <w:rPr>
                <w:rFonts w:eastAsia="Times New Roman" w:cs="Times New Roman"/>
                <w:color w:val="000000"/>
                <w:sz w:val="20"/>
                <w:szCs w:val="20"/>
              </w:rPr>
              <w:t xml:space="preserve"> </w:t>
            </w:r>
            <w:r w:rsidR="001C3D93">
              <w:rPr>
                <w:rFonts w:eastAsia="Times New Roman" w:cs="Times New Roman"/>
                <w:color w:val="000000"/>
                <w:sz w:val="20"/>
                <w:szCs w:val="20"/>
              </w:rPr>
              <w:t>(Q1) 2</w:t>
            </w:r>
          </w:p>
          <w:p w14:paraId="3F5E8036" w14:textId="1F67562D" w:rsidR="00B532EE" w:rsidRPr="00B532EE" w:rsidRDefault="008044AA"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12</w:t>
            </w:r>
            <w:r w:rsidR="00B532EE" w:rsidRPr="00B532EE">
              <w:rPr>
                <w:rFonts w:eastAsia="Times New Roman" w:cs="Times New Roman"/>
                <w:color w:val="000000"/>
                <w:sz w:val="20"/>
                <w:szCs w:val="20"/>
              </w:rPr>
              <w:t xml:space="preserve"> total clients</w:t>
            </w:r>
            <w:r>
              <w:rPr>
                <w:rFonts w:eastAsia="Times New Roman" w:cs="Times New Roman"/>
                <w:color w:val="000000"/>
                <w:sz w:val="20"/>
                <w:szCs w:val="20"/>
              </w:rPr>
              <w:t xml:space="preserve"> (Q2) 28</w:t>
            </w:r>
            <w:r w:rsidR="001C3D93">
              <w:rPr>
                <w:rFonts w:eastAsia="Times New Roman" w:cs="Times New Roman"/>
                <w:color w:val="000000"/>
                <w:sz w:val="20"/>
                <w:szCs w:val="20"/>
              </w:rPr>
              <w:t xml:space="preserve"> (Q1) 29</w:t>
            </w:r>
          </w:p>
          <w:p w14:paraId="27697E0C" w14:textId="60D60BDB" w:rsidR="00B532EE" w:rsidRDefault="00837DBF"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0</w:t>
            </w:r>
            <w:r w:rsidR="00B532EE" w:rsidRPr="00B532EE">
              <w:rPr>
                <w:rFonts w:eastAsia="Times New Roman" w:cs="Times New Roman"/>
                <w:color w:val="000000"/>
                <w:sz w:val="20"/>
                <w:szCs w:val="20"/>
              </w:rPr>
              <w:t xml:space="preserve"> graduates</w:t>
            </w:r>
            <w:r w:rsidR="001C3D93">
              <w:rPr>
                <w:rFonts w:eastAsia="Times New Roman" w:cs="Times New Roman"/>
                <w:color w:val="000000"/>
                <w:sz w:val="20"/>
                <w:szCs w:val="20"/>
              </w:rPr>
              <w:t xml:space="preserve"> </w:t>
            </w:r>
            <w:r w:rsidR="008044AA">
              <w:rPr>
                <w:rFonts w:eastAsia="Times New Roman" w:cs="Times New Roman"/>
                <w:color w:val="000000"/>
                <w:sz w:val="20"/>
                <w:szCs w:val="20"/>
              </w:rPr>
              <w:t xml:space="preserve">(Q2) 0 </w:t>
            </w:r>
            <w:r w:rsidR="001C3D93">
              <w:rPr>
                <w:rFonts w:eastAsia="Times New Roman" w:cs="Times New Roman"/>
                <w:color w:val="000000"/>
                <w:sz w:val="20"/>
                <w:szCs w:val="20"/>
              </w:rPr>
              <w:t>(Q1) 4</w:t>
            </w:r>
          </w:p>
          <w:p w14:paraId="5CB49722" w14:textId="77777777" w:rsidR="00B532EE" w:rsidRPr="00B532EE" w:rsidRDefault="00B532EE" w:rsidP="00B532EE">
            <w:pPr>
              <w:pStyle w:val="ListParagraph"/>
              <w:widowControl/>
              <w:autoSpaceDE/>
              <w:autoSpaceDN/>
              <w:ind w:left="720" w:firstLine="0"/>
              <w:contextualSpacing/>
              <w:rPr>
                <w:rFonts w:eastAsia="Times New Roman" w:cs="Times New Roman"/>
                <w:color w:val="000000"/>
                <w:sz w:val="20"/>
                <w:szCs w:val="20"/>
              </w:rPr>
            </w:pPr>
          </w:p>
          <w:p w14:paraId="7E1F2B71" w14:textId="77777777" w:rsidR="003E4B48" w:rsidRDefault="003E4B48" w:rsidP="00B532EE">
            <w:pPr>
              <w:pStyle w:val="TableParagraph"/>
              <w:spacing w:line="244" w:lineRule="exact"/>
              <w:ind w:left="117"/>
              <w:rPr>
                <w:sz w:val="20"/>
              </w:rPr>
            </w:pPr>
          </w:p>
          <w:p w14:paraId="63ECDB83" w14:textId="3CD62390" w:rsidR="00B532EE" w:rsidRDefault="00B532EE" w:rsidP="00B532EE">
            <w:pPr>
              <w:pStyle w:val="TableParagraph"/>
              <w:spacing w:line="244" w:lineRule="exact"/>
              <w:ind w:left="117"/>
              <w:rPr>
                <w:sz w:val="20"/>
              </w:rPr>
            </w:pPr>
            <w:r>
              <w:rPr>
                <w:sz w:val="20"/>
              </w:rPr>
              <w:t>Treatment Navigator:</w:t>
            </w:r>
          </w:p>
          <w:p w14:paraId="10AE233C" w14:textId="3A85D7F8" w:rsidR="00B532EE" w:rsidRPr="00B532EE" w:rsidRDefault="00B81C3F"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183</w:t>
            </w:r>
            <w:r w:rsidR="00B532EE" w:rsidRPr="00B532EE">
              <w:rPr>
                <w:rFonts w:eastAsia="Times New Roman" w:cs="Times New Roman"/>
                <w:color w:val="000000"/>
                <w:sz w:val="20"/>
                <w:szCs w:val="20"/>
              </w:rPr>
              <w:t xml:space="preserve"> assessments</w:t>
            </w:r>
            <w:r>
              <w:rPr>
                <w:rFonts w:eastAsia="Times New Roman" w:cs="Times New Roman"/>
                <w:color w:val="000000"/>
                <w:sz w:val="20"/>
                <w:szCs w:val="20"/>
              </w:rPr>
              <w:t xml:space="preserve"> (Q2) 67</w:t>
            </w:r>
            <w:r w:rsidR="00530F53">
              <w:rPr>
                <w:rFonts w:eastAsia="Times New Roman" w:cs="Times New Roman"/>
                <w:color w:val="000000"/>
                <w:sz w:val="20"/>
                <w:szCs w:val="20"/>
              </w:rPr>
              <w:t xml:space="preserve"> (Q1) 33</w:t>
            </w:r>
          </w:p>
          <w:p w14:paraId="2DDC1582" w14:textId="62619DC8" w:rsidR="00B532EE" w:rsidRDefault="00B532EE" w:rsidP="003E4B48">
            <w:pPr>
              <w:pStyle w:val="ListParagraph"/>
              <w:widowControl/>
              <w:autoSpaceDE/>
              <w:autoSpaceDN/>
              <w:ind w:left="720" w:firstLine="0"/>
              <w:contextualSpacing/>
              <w:rPr>
                <w:sz w:val="20"/>
              </w:rPr>
            </w:pPr>
          </w:p>
        </w:tc>
        <w:tc>
          <w:tcPr>
            <w:tcW w:w="6244" w:type="dxa"/>
            <w:tcBorders>
              <w:top w:val="single" w:sz="4" w:space="0" w:color="000000"/>
              <w:left w:val="single" w:sz="4" w:space="0" w:color="000000"/>
              <w:bottom w:val="single" w:sz="4" w:space="0" w:color="000000"/>
            </w:tcBorders>
          </w:tcPr>
          <w:p w14:paraId="1B960315" w14:textId="77777777" w:rsidR="00F4761A" w:rsidRDefault="00B532EE">
            <w:pPr>
              <w:pStyle w:val="TableParagraph"/>
              <w:spacing w:line="240" w:lineRule="auto"/>
              <w:ind w:left="106"/>
              <w:rPr>
                <w:sz w:val="20"/>
              </w:rPr>
            </w:pPr>
            <w:r>
              <w:rPr>
                <w:sz w:val="20"/>
              </w:rPr>
              <w:t>AIMS:</w:t>
            </w:r>
          </w:p>
          <w:p w14:paraId="231B12CC" w14:textId="66DEEF7D" w:rsidR="00B532EE" w:rsidRPr="00291104" w:rsidRDefault="00E60BD4" w:rsidP="00D72A94">
            <w:pPr>
              <w:pStyle w:val="ListParagraph"/>
              <w:widowControl/>
              <w:numPr>
                <w:ilvl w:val="0"/>
                <w:numId w:val="2"/>
              </w:numPr>
              <w:autoSpaceDE/>
              <w:autoSpaceDN/>
              <w:contextualSpacing/>
              <w:rPr>
                <w:rFonts w:cs="Arial"/>
                <w:sz w:val="20"/>
                <w:szCs w:val="20"/>
              </w:rPr>
            </w:pPr>
            <w:r>
              <w:rPr>
                <w:rFonts w:cs="Arial"/>
                <w:sz w:val="20"/>
                <w:szCs w:val="20"/>
              </w:rPr>
              <w:t>215</w:t>
            </w:r>
            <w:r w:rsidR="00B532EE" w:rsidRPr="00B532EE">
              <w:rPr>
                <w:rFonts w:cs="Arial"/>
                <w:sz w:val="20"/>
                <w:szCs w:val="20"/>
              </w:rPr>
              <w:t xml:space="preserve"> SUD intakes</w:t>
            </w:r>
            <w:r w:rsidR="00C0637A">
              <w:rPr>
                <w:rFonts w:cs="Arial"/>
                <w:sz w:val="20"/>
                <w:szCs w:val="20"/>
              </w:rPr>
              <w:t xml:space="preserve"> Y-T-D</w:t>
            </w:r>
            <w:r w:rsidR="00B532EE" w:rsidRPr="00B532EE">
              <w:rPr>
                <w:rFonts w:cs="Arial"/>
                <w:sz w:val="20"/>
                <w:szCs w:val="20"/>
              </w:rPr>
              <w:t xml:space="preserve"> AIMS questionnaire</w:t>
            </w:r>
            <w:r w:rsidR="001C3D93">
              <w:rPr>
                <w:rFonts w:cs="Arial"/>
                <w:sz w:val="20"/>
                <w:szCs w:val="20"/>
              </w:rPr>
              <w:t xml:space="preserve"> </w:t>
            </w:r>
            <w:r>
              <w:rPr>
                <w:rFonts w:cs="Arial"/>
                <w:sz w:val="20"/>
                <w:szCs w:val="20"/>
              </w:rPr>
              <w:t>(Q2) 134</w:t>
            </w:r>
            <w:r w:rsidR="001C3D93">
              <w:rPr>
                <w:rFonts w:cs="Arial"/>
                <w:sz w:val="20"/>
                <w:szCs w:val="20"/>
              </w:rPr>
              <w:t xml:space="preserve">(Q1) </w:t>
            </w:r>
            <w:r w:rsidR="00C0637A">
              <w:rPr>
                <w:rFonts w:cs="Arial"/>
                <w:sz w:val="20"/>
                <w:szCs w:val="20"/>
              </w:rPr>
              <w:t>57</w:t>
            </w:r>
          </w:p>
          <w:p w14:paraId="60ACE7B6" w14:textId="42351420" w:rsidR="00B532EE" w:rsidRPr="00B532EE" w:rsidRDefault="00291104" w:rsidP="00D72A94">
            <w:pPr>
              <w:pStyle w:val="ListParagraph"/>
              <w:widowControl/>
              <w:numPr>
                <w:ilvl w:val="0"/>
                <w:numId w:val="2"/>
              </w:numPr>
              <w:autoSpaceDE/>
              <w:autoSpaceDN/>
              <w:contextualSpacing/>
              <w:rPr>
                <w:rFonts w:cs="Arial"/>
                <w:sz w:val="20"/>
                <w:szCs w:val="20"/>
              </w:rPr>
            </w:pPr>
            <w:r>
              <w:rPr>
                <w:rFonts w:cs="Arial"/>
                <w:sz w:val="20"/>
                <w:szCs w:val="20"/>
              </w:rPr>
              <w:t>3</w:t>
            </w:r>
            <w:r w:rsidR="00B81C3F">
              <w:rPr>
                <w:rFonts w:cs="Arial"/>
                <w:sz w:val="20"/>
                <w:szCs w:val="20"/>
              </w:rPr>
              <w:t>9</w:t>
            </w:r>
            <w:r w:rsidR="00B532EE" w:rsidRPr="00B532EE">
              <w:rPr>
                <w:rFonts w:cs="Arial"/>
                <w:sz w:val="20"/>
                <w:szCs w:val="20"/>
              </w:rPr>
              <w:t xml:space="preserve"> clients referred to AIMS services</w:t>
            </w:r>
            <w:r w:rsidR="00971F4D">
              <w:rPr>
                <w:rFonts w:cs="Arial"/>
                <w:sz w:val="20"/>
                <w:szCs w:val="20"/>
              </w:rPr>
              <w:t xml:space="preserve"> Y-T-D </w:t>
            </w:r>
          </w:p>
          <w:p w14:paraId="626B25D7" w14:textId="280E7AAD" w:rsidR="00971F4D" w:rsidRDefault="00B81C3F" w:rsidP="00D72A94">
            <w:pPr>
              <w:pStyle w:val="ListParagraph"/>
              <w:widowControl/>
              <w:numPr>
                <w:ilvl w:val="0"/>
                <w:numId w:val="2"/>
              </w:numPr>
              <w:autoSpaceDE/>
              <w:autoSpaceDN/>
              <w:contextualSpacing/>
              <w:rPr>
                <w:rFonts w:cs="Arial"/>
                <w:sz w:val="20"/>
                <w:szCs w:val="20"/>
              </w:rPr>
            </w:pPr>
            <w:r>
              <w:rPr>
                <w:rFonts w:cs="Arial"/>
                <w:sz w:val="20"/>
                <w:szCs w:val="20"/>
              </w:rPr>
              <w:t>7</w:t>
            </w:r>
            <w:r w:rsidR="00971F4D">
              <w:rPr>
                <w:rFonts w:cs="Arial"/>
                <w:sz w:val="20"/>
                <w:szCs w:val="20"/>
              </w:rPr>
              <w:t xml:space="preserve"> eligible to attend first apt. </w:t>
            </w:r>
            <w:r>
              <w:rPr>
                <w:rFonts w:cs="Arial"/>
                <w:sz w:val="20"/>
                <w:szCs w:val="20"/>
              </w:rPr>
              <w:t xml:space="preserve">(Q2) 5 </w:t>
            </w:r>
            <w:r w:rsidR="00291104">
              <w:rPr>
                <w:rFonts w:cs="Arial"/>
                <w:sz w:val="20"/>
                <w:szCs w:val="20"/>
              </w:rPr>
              <w:t>(Q1) 2</w:t>
            </w:r>
          </w:p>
          <w:p w14:paraId="64421585" w14:textId="07D9F66D" w:rsidR="00B532EE" w:rsidRDefault="00B81C3F" w:rsidP="00D72A94">
            <w:pPr>
              <w:pStyle w:val="ListParagraph"/>
              <w:widowControl/>
              <w:numPr>
                <w:ilvl w:val="0"/>
                <w:numId w:val="2"/>
              </w:numPr>
              <w:autoSpaceDE/>
              <w:autoSpaceDN/>
              <w:contextualSpacing/>
              <w:rPr>
                <w:rFonts w:cs="Arial"/>
                <w:sz w:val="20"/>
                <w:szCs w:val="20"/>
              </w:rPr>
            </w:pPr>
            <w:r>
              <w:rPr>
                <w:rFonts w:cs="Arial"/>
                <w:sz w:val="20"/>
                <w:szCs w:val="20"/>
              </w:rPr>
              <w:t>11</w:t>
            </w:r>
            <w:r w:rsidR="00B532EE" w:rsidRPr="00B532EE">
              <w:rPr>
                <w:rFonts w:cs="Arial"/>
                <w:sz w:val="20"/>
                <w:szCs w:val="20"/>
              </w:rPr>
              <w:t xml:space="preserve"> enrolled participants attended at least 1 appointment per month</w:t>
            </w:r>
          </w:p>
          <w:p w14:paraId="63A6F567" w14:textId="77777777" w:rsidR="00B532EE" w:rsidRPr="00B532EE" w:rsidRDefault="00B532EE" w:rsidP="00BE709A">
            <w:pPr>
              <w:pStyle w:val="ListParagraph"/>
              <w:widowControl/>
              <w:autoSpaceDE/>
              <w:autoSpaceDN/>
              <w:ind w:left="720" w:firstLine="0"/>
              <w:contextualSpacing/>
              <w:rPr>
                <w:rFonts w:cs="Arial"/>
                <w:sz w:val="20"/>
                <w:szCs w:val="20"/>
              </w:rPr>
            </w:pPr>
          </w:p>
          <w:p w14:paraId="0C6BC7A0" w14:textId="77777777" w:rsidR="00B532EE" w:rsidRDefault="00B532EE">
            <w:pPr>
              <w:pStyle w:val="TableParagraph"/>
              <w:spacing w:line="240" w:lineRule="auto"/>
              <w:ind w:left="106"/>
              <w:rPr>
                <w:sz w:val="20"/>
              </w:rPr>
            </w:pPr>
            <w:r>
              <w:rPr>
                <w:sz w:val="20"/>
              </w:rPr>
              <w:t>Treatment Navigator:</w:t>
            </w:r>
          </w:p>
          <w:p w14:paraId="02F8905B" w14:textId="7503879B" w:rsidR="00B532EE" w:rsidRDefault="00B532EE" w:rsidP="00D72A94">
            <w:pPr>
              <w:pStyle w:val="ListParagraph"/>
              <w:widowControl/>
              <w:numPr>
                <w:ilvl w:val="0"/>
                <w:numId w:val="2"/>
              </w:numPr>
              <w:autoSpaceDE/>
              <w:autoSpaceDN/>
              <w:contextualSpacing/>
              <w:rPr>
                <w:rFonts w:eastAsia="Times New Roman" w:cs="Times New Roman"/>
                <w:color w:val="000000"/>
                <w:sz w:val="20"/>
                <w:szCs w:val="20"/>
              </w:rPr>
            </w:pPr>
            <w:r w:rsidRPr="00B532EE">
              <w:rPr>
                <w:rFonts w:eastAsia="Times New Roman" w:cs="Times New Roman"/>
                <w:color w:val="000000"/>
                <w:sz w:val="20"/>
                <w:szCs w:val="20"/>
              </w:rPr>
              <w:t>1</w:t>
            </w:r>
            <w:r w:rsidR="00B81C3F">
              <w:rPr>
                <w:rFonts w:eastAsia="Times New Roman" w:cs="Times New Roman"/>
                <w:color w:val="000000"/>
                <w:sz w:val="20"/>
                <w:szCs w:val="20"/>
              </w:rPr>
              <w:t>91</w:t>
            </w:r>
            <w:r w:rsidRPr="00B532EE">
              <w:rPr>
                <w:rFonts w:eastAsia="Times New Roman" w:cs="Times New Roman"/>
                <w:color w:val="000000"/>
                <w:sz w:val="20"/>
                <w:szCs w:val="20"/>
              </w:rPr>
              <w:t xml:space="preserve"> total clients</w:t>
            </w:r>
            <w:r w:rsidR="00530F53">
              <w:rPr>
                <w:rFonts w:eastAsia="Times New Roman" w:cs="Times New Roman"/>
                <w:color w:val="000000"/>
                <w:sz w:val="20"/>
                <w:szCs w:val="20"/>
              </w:rPr>
              <w:t xml:space="preserve"> </w:t>
            </w:r>
          </w:p>
          <w:p w14:paraId="5CD7E7D1" w14:textId="40537D7D" w:rsidR="003E4B48" w:rsidRPr="00B532EE" w:rsidRDefault="00B81C3F" w:rsidP="00D72A94">
            <w:pPr>
              <w:pStyle w:val="ListParagraph"/>
              <w:widowControl/>
              <w:numPr>
                <w:ilvl w:val="0"/>
                <w:numId w:val="2"/>
              </w:numPr>
              <w:autoSpaceDE/>
              <w:autoSpaceDN/>
              <w:contextualSpacing/>
              <w:rPr>
                <w:rFonts w:eastAsia="Times New Roman" w:cs="Times New Roman"/>
                <w:color w:val="000000"/>
                <w:sz w:val="20"/>
                <w:szCs w:val="20"/>
              </w:rPr>
            </w:pPr>
            <w:r>
              <w:rPr>
                <w:rFonts w:eastAsia="Times New Roman" w:cs="Times New Roman"/>
                <w:color w:val="000000"/>
                <w:sz w:val="20"/>
                <w:szCs w:val="20"/>
              </w:rPr>
              <w:t>3</w:t>
            </w:r>
            <w:r w:rsidR="003E4B48" w:rsidRPr="00B532EE">
              <w:rPr>
                <w:rFonts w:eastAsia="Times New Roman" w:cs="Times New Roman"/>
                <w:color w:val="000000"/>
                <w:sz w:val="20"/>
                <w:szCs w:val="20"/>
              </w:rPr>
              <w:t xml:space="preserve"> clients gained insurance </w:t>
            </w:r>
            <w:r>
              <w:rPr>
                <w:rFonts w:eastAsia="Times New Roman" w:cs="Times New Roman"/>
                <w:color w:val="000000"/>
                <w:sz w:val="20"/>
                <w:szCs w:val="20"/>
              </w:rPr>
              <w:t>(Q2) 6</w:t>
            </w:r>
            <w:r w:rsidR="003E4B48">
              <w:rPr>
                <w:rFonts w:eastAsia="Times New Roman" w:cs="Times New Roman"/>
                <w:color w:val="000000"/>
                <w:sz w:val="20"/>
                <w:szCs w:val="20"/>
              </w:rPr>
              <w:t>(Q1) 5</w:t>
            </w:r>
          </w:p>
          <w:p w14:paraId="61E5169D" w14:textId="2CDBDCE2" w:rsidR="003E4B48" w:rsidRPr="00B532EE" w:rsidRDefault="00B81C3F" w:rsidP="00D72A94">
            <w:pPr>
              <w:pStyle w:val="ListParagraph"/>
              <w:widowControl/>
              <w:numPr>
                <w:ilvl w:val="0"/>
                <w:numId w:val="2"/>
              </w:numPr>
              <w:autoSpaceDE/>
              <w:autoSpaceDN/>
              <w:contextualSpacing/>
              <w:rPr>
                <w:rFonts w:eastAsia="Times New Roman" w:cs="Times New Roman"/>
                <w:color w:val="000000"/>
                <w:sz w:val="20"/>
                <w:szCs w:val="20"/>
              </w:rPr>
            </w:pPr>
            <w:r>
              <w:rPr>
                <w:rFonts w:eastAsia="Times New Roman" w:cs="Times New Roman"/>
                <w:color w:val="000000"/>
                <w:sz w:val="20"/>
                <w:szCs w:val="20"/>
              </w:rPr>
              <w:t>5</w:t>
            </w:r>
            <w:r w:rsidR="003E4B48" w:rsidRPr="00B532EE">
              <w:rPr>
                <w:rFonts w:eastAsia="Times New Roman" w:cs="Times New Roman"/>
                <w:color w:val="000000"/>
                <w:sz w:val="20"/>
                <w:szCs w:val="20"/>
              </w:rPr>
              <w:t xml:space="preserve"> clients gained photo ID’s</w:t>
            </w:r>
            <w:r>
              <w:rPr>
                <w:rFonts w:eastAsia="Times New Roman" w:cs="Times New Roman"/>
                <w:color w:val="000000"/>
                <w:sz w:val="20"/>
                <w:szCs w:val="20"/>
              </w:rPr>
              <w:t>(Q2) 3</w:t>
            </w:r>
            <w:r w:rsidR="003E4B48">
              <w:rPr>
                <w:rFonts w:eastAsia="Times New Roman" w:cs="Times New Roman"/>
                <w:color w:val="000000"/>
                <w:sz w:val="20"/>
                <w:szCs w:val="20"/>
              </w:rPr>
              <w:t xml:space="preserve"> (Q1) 4</w:t>
            </w:r>
          </w:p>
          <w:p w14:paraId="2CA16F23" w14:textId="66F6E532" w:rsidR="003E4B48" w:rsidRPr="00B532EE" w:rsidRDefault="00B81C3F" w:rsidP="00D72A94">
            <w:pPr>
              <w:pStyle w:val="ListParagraph"/>
              <w:widowControl/>
              <w:numPr>
                <w:ilvl w:val="0"/>
                <w:numId w:val="2"/>
              </w:numPr>
              <w:autoSpaceDE/>
              <w:autoSpaceDN/>
              <w:contextualSpacing/>
              <w:rPr>
                <w:rFonts w:eastAsia="Times New Roman" w:cs="Times New Roman"/>
                <w:color w:val="000000"/>
                <w:sz w:val="20"/>
                <w:szCs w:val="20"/>
              </w:rPr>
            </w:pPr>
            <w:r>
              <w:rPr>
                <w:rFonts w:eastAsia="Times New Roman" w:cs="Times New Roman"/>
                <w:color w:val="000000"/>
                <w:sz w:val="20"/>
                <w:szCs w:val="20"/>
              </w:rPr>
              <w:t>0</w:t>
            </w:r>
            <w:r w:rsidR="003E4B48" w:rsidRPr="00B532EE">
              <w:rPr>
                <w:rFonts w:eastAsia="Times New Roman" w:cs="Times New Roman"/>
                <w:color w:val="000000"/>
                <w:sz w:val="20"/>
                <w:szCs w:val="20"/>
              </w:rPr>
              <w:t xml:space="preserve"> clients filled out housing applications</w:t>
            </w:r>
            <w:r>
              <w:rPr>
                <w:rFonts w:eastAsia="Times New Roman" w:cs="Times New Roman"/>
                <w:color w:val="000000"/>
                <w:sz w:val="20"/>
                <w:szCs w:val="20"/>
              </w:rPr>
              <w:t xml:space="preserve"> (Q2) 2</w:t>
            </w:r>
            <w:r w:rsidR="003E4B48">
              <w:rPr>
                <w:rFonts w:eastAsia="Times New Roman" w:cs="Times New Roman"/>
                <w:color w:val="000000"/>
                <w:sz w:val="20"/>
                <w:szCs w:val="20"/>
              </w:rPr>
              <w:t xml:space="preserve"> (Q1) 3</w:t>
            </w:r>
          </w:p>
          <w:p w14:paraId="11883991" w14:textId="4006E923" w:rsidR="00B532EE" w:rsidRPr="00581B55" w:rsidRDefault="00B81C3F" w:rsidP="00D72A94">
            <w:pPr>
              <w:pStyle w:val="ListParagraph"/>
              <w:widowControl/>
              <w:numPr>
                <w:ilvl w:val="0"/>
                <w:numId w:val="2"/>
              </w:numPr>
              <w:autoSpaceDE/>
              <w:autoSpaceDN/>
              <w:contextualSpacing/>
              <w:rPr>
                <w:rFonts w:eastAsia="Times New Roman" w:cs="Times New Roman"/>
                <w:color w:val="000000"/>
                <w:sz w:val="20"/>
                <w:szCs w:val="20"/>
              </w:rPr>
            </w:pPr>
            <w:r>
              <w:rPr>
                <w:rFonts w:eastAsia="Times New Roman" w:cs="Times New Roman"/>
                <w:color w:val="000000"/>
                <w:sz w:val="20"/>
                <w:szCs w:val="20"/>
              </w:rPr>
              <w:t>15</w:t>
            </w:r>
            <w:r w:rsidR="003E4B48" w:rsidRPr="00B532EE">
              <w:rPr>
                <w:rFonts w:eastAsia="Times New Roman" w:cs="Times New Roman"/>
                <w:color w:val="000000"/>
                <w:sz w:val="20"/>
                <w:szCs w:val="20"/>
              </w:rPr>
              <w:t xml:space="preserve"> transports provided by navigator</w:t>
            </w:r>
            <w:r>
              <w:rPr>
                <w:rFonts w:eastAsia="Times New Roman" w:cs="Times New Roman"/>
                <w:color w:val="000000"/>
                <w:sz w:val="20"/>
                <w:szCs w:val="20"/>
              </w:rPr>
              <w:t>(Q2) 20</w:t>
            </w:r>
            <w:r w:rsidR="003E4B48" w:rsidRPr="00B532EE">
              <w:rPr>
                <w:rFonts w:eastAsia="Times New Roman" w:cs="Times New Roman"/>
                <w:color w:val="000000"/>
                <w:sz w:val="20"/>
                <w:szCs w:val="20"/>
              </w:rPr>
              <w:t xml:space="preserve"> </w:t>
            </w:r>
            <w:r w:rsidR="003E4B48">
              <w:rPr>
                <w:rFonts w:eastAsia="Times New Roman" w:cs="Times New Roman"/>
                <w:color w:val="000000"/>
                <w:sz w:val="20"/>
                <w:szCs w:val="20"/>
              </w:rPr>
              <w:t>(Q1)</w:t>
            </w:r>
          </w:p>
        </w:tc>
      </w:tr>
      <w:tr w:rsidR="00397A3C" w14:paraId="69420F16" w14:textId="77777777" w:rsidTr="0066379B">
        <w:trPr>
          <w:trHeight w:val="5836"/>
        </w:trPr>
        <w:tc>
          <w:tcPr>
            <w:tcW w:w="3249" w:type="dxa"/>
            <w:tcBorders>
              <w:top w:val="single" w:sz="4" w:space="0" w:color="000000"/>
              <w:bottom w:val="single" w:sz="4" w:space="0" w:color="000000"/>
              <w:right w:val="single" w:sz="4" w:space="0" w:color="000000"/>
            </w:tcBorders>
          </w:tcPr>
          <w:p w14:paraId="70D296C0" w14:textId="1CF1CBA7" w:rsidR="00397A3C" w:rsidRDefault="00F17FED">
            <w:pPr>
              <w:pStyle w:val="TableParagraph"/>
              <w:spacing w:line="240" w:lineRule="auto"/>
              <w:ind w:left="108"/>
              <w:rPr>
                <w:b/>
                <w:sz w:val="20"/>
              </w:rPr>
            </w:pPr>
            <w:r>
              <w:rPr>
                <w:b/>
                <w:color w:val="C00000"/>
                <w:sz w:val="20"/>
              </w:rPr>
              <w:t>Kitsap</w:t>
            </w:r>
            <w:r>
              <w:rPr>
                <w:b/>
                <w:color w:val="C00000"/>
                <w:spacing w:val="-5"/>
                <w:sz w:val="20"/>
              </w:rPr>
              <w:t xml:space="preserve"> </w:t>
            </w:r>
            <w:r>
              <w:rPr>
                <w:b/>
                <w:color w:val="C00000"/>
                <w:sz w:val="20"/>
              </w:rPr>
              <w:t>County</w:t>
            </w:r>
            <w:r>
              <w:rPr>
                <w:b/>
                <w:color w:val="C00000"/>
                <w:spacing w:val="-6"/>
                <w:sz w:val="20"/>
              </w:rPr>
              <w:t xml:space="preserve"> </w:t>
            </w:r>
            <w:r>
              <w:rPr>
                <w:b/>
                <w:color w:val="C00000"/>
                <w:sz w:val="20"/>
              </w:rPr>
              <w:t>Aging</w:t>
            </w:r>
            <w:r>
              <w:rPr>
                <w:b/>
                <w:color w:val="C00000"/>
                <w:spacing w:val="-5"/>
                <w:sz w:val="20"/>
              </w:rPr>
              <w:t xml:space="preserve"> </w:t>
            </w:r>
            <w:r>
              <w:rPr>
                <w:b/>
                <w:color w:val="C00000"/>
                <w:sz w:val="20"/>
              </w:rPr>
              <w:t>and</w:t>
            </w:r>
            <w:r>
              <w:rPr>
                <w:b/>
                <w:color w:val="C00000"/>
                <w:spacing w:val="-6"/>
                <w:sz w:val="20"/>
              </w:rPr>
              <w:t xml:space="preserve"> </w:t>
            </w:r>
            <w:r w:rsidR="00DC0B4E">
              <w:rPr>
                <w:b/>
                <w:color w:val="C00000"/>
                <w:sz w:val="20"/>
              </w:rPr>
              <w:t>Long</w:t>
            </w:r>
            <w:r w:rsidR="00DC0B4E">
              <w:rPr>
                <w:b/>
                <w:color w:val="C00000"/>
                <w:spacing w:val="-5"/>
                <w:sz w:val="20"/>
              </w:rPr>
              <w:t>-Term</w:t>
            </w:r>
            <w:r>
              <w:rPr>
                <w:b/>
                <w:color w:val="C00000"/>
                <w:sz w:val="20"/>
              </w:rPr>
              <w:t xml:space="preserve"> </w:t>
            </w:r>
            <w:r>
              <w:rPr>
                <w:b/>
                <w:color w:val="C00000"/>
                <w:spacing w:val="-4"/>
                <w:sz w:val="20"/>
              </w:rPr>
              <w:t>Care</w:t>
            </w:r>
          </w:p>
          <w:p w14:paraId="59EE34F7" w14:textId="77777777" w:rsidR="00397A3C" w:rsidRDefault="00397A3C">
            <w:pPr>
              <w:pStyle w:val="TableParagraph"/>
              <w:spacing w:before="10" w:line="240" w:lineRule="auto"/>
              <w:rPr>
                <w:b/>
                <w:sz w:val="19"/>
              </w:rPr>
            </w:pPr>
          </w:p>
          <w:p w14:paraId="3BE05561" w14:textId="77777777" w:rsidR="00397A3C" w:rsidRDefault="001A49A1">
            <w:pPr>
              <w:pStyle w:val="TableParagraph"/>
              <w:spacing w:line="240" w:lineRule="auto"/>
              <w:ind w:left="108"/>
              <w:rPr>
                <w:sz w:val="20"/>
              </w:rPr>
            </w:pPr>
            <w:r>
              <w:rPr>
                <w:noProof/>
                <w:sz w:val="20"/>
              </w:rPr>
              <mc:AlternateContent>
                <mc:Choice Requires="wps">
                  <w:drawing>
                    <wp:anchor distT="0" distB="0" distL="114300" distR="114300" simplePos="0" relativeHeight="487591936" behindDoc="0" locked="0" layoutInCell="1" allowOverlap="1" wp14:anchorId="7F1786FA" wp14:editId="7130B054">
                      <wp:simplePos x="0" y="0"/>
                      <wp:positionH relativeFrom="column">
                        <wp:posOffset>-2971</wp:posOffset>
                      </wp:positionH>
                      <wp:positionV relativeFrom="paragraph">
                        <wp:posOffset>460830</wp:posOffset>
                      </wp:positionV>
                      <wp:extent cx="935966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9359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A73943" id="Straight Connector 17" o:spid="_x0000_s1026" style="position:absolute;z-index:487591936;visibility:visible;mso-wrap-style:square;mso-wrap-distance-left:9pt;mso-wrap-distance-top:0;mso-wrap-distance-right:9pt;mso-wrap-distance-bottom:0;mso-position-horizontal:absolute;mso-position-horizontal-relative:text;mso-position-vertical:absolute;mso-position-vertical-relative:text" from="-.25pt,36.3pt" to="736.7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" strokecolor="black [3040]"/>
                  </w:pict>
                </mc:Fallback>
              </mc:AlternateContent>
            </w:r>
            <w:r w:rsidR="00F17FED">
              <w:rPr>
                <w:sz w:val="20"/>
              </w:rPr>
              <w:t>Baseline:</w:t>
            </w:r>
            <w:r w:rsidR="00F17FED">
              <w:rPr>
                <w:spacing w:val="40"/>
                <w:sz w:val="20"/>
              </w:rPr>
              <w:t xml:space="preserve"> </w:t>
            </w:r>
            <w:r w:rsidR="00F17FED">
              <w:rPr>
                <w:sz w:val="20"/>
              </w:rPr>
              <w:t>Unduplicated number of individuals</w:t>
            </w:r>
            <w:r w:rsidR="00F17FED">
              <w:rPr>
                <w:spacing w:val="-6"/>
                <w:sz w:val="20"/>
              </w:rPr>
              <w:t xml:space="preserve"> </w:t>
            </w:r>
            <w:r w:rsidR="00F17FED">
              <w:rPr>
                <w:sz w:val="20"/>
              </w:rPr>
              <w:t>served</w:t>
            </w:r>
            <w:r w:rsidR="00F17FED">
              <w:rPr>
                <w:spacing w:val="-6"/>
                <w:sz w:val="20"/>
              </w:rPr>
              <w:t xml:space="preserve"> </w:t>
            </w:r>
            <w:r w:rsidR="00F17FED">
              <w:rPr>
                <w:sz w:val="20"/>
              </w:rPr>
              <w:t>during</w:t>
            </w:r>
            <w:r w:rsidR="00F17FED">
              <w:rPr>
                <w:spacing w:val="-7"/>
                <w:sz w:val="20"/>
              </w:rPr>
              <w:t xml:space="preserve"> </w:t>
            </w:r>
            <w:r w:rsidR="00F17FED">
              <w:rPr>
                <w:sz w:val="20"/>
              </w:rPr>
              <w:t>the</w:t>
            </w:r>
            <w:r w:rsidR="00F17FED">
              <w:rPr>
                <w:spacing w:val="-7"/>
                <w:sz w:val="20"/>
              </w:rPr>
              <w:t xml:space="preserve"> </w:t>
            </w:r>
            <w:r w:rsidR="00F17FED">
              <w:rPr>
                <w:sz w:val="20"/>
              </w:rPr>
              <w:t>quarter</w:t>
            </w:r>
          </w:p>
          <w:p w14:paraId="1039D4B8" w14:textId="77777777" w:rsidR="001A49A1" w:rsidRDefault="001A49A1">
            <w:pPr>
              <w:pStyle w:val="TableParagraph"/>
              <w:spacing w:line="240" w:lineRule="auto"/>
              <w:ind w:left="108"/>
              <w:rPr>
                <w:sz w:val="20"/>
              </w:rPr>
            </w:pPr>
          </w:p>
          <w:p w14:paraId="15A24DEB" w14:textId="112AB2F1" w:rsidR="001A49A1" w:rsidRDefault="001A49A1" w:rsidP="001A49A1">
            <w:pPr>
              <w:pStyle w:val="TableParagraph"/>
              <w:spacing w:line="240" w:lineRule="auto"/>
              <w:ind w:left="108"/>
              <w:rPr>
                <w:b/>
                <w:color w:val="C00000"/>
                <w:sz w:val="20"/>
              </w:rPr>
            </w:pPr>
            <w:r>
              <w:rPr>
                <w:b/>
                <w:color w:val="C00000"/>
                <w:sz w:val="20"/>
              </w:rPr>
              <w:t>Believe in Recovery 2022</w:t>
            </w:r>
          </w:p>
          <w:p w14:paraId="2E1F836B" w14:textId="77777777" w:rsidR="004B0B9E" w:rsidRDefault="004B0B9E" w:rsidP="001A49A1">
            <w:pPr>
              <w:pStyle w:val="TableParagraph"/>
              <w:spacing w:line="240" w:lineRule="auto"/>
              <w:ind w:left="108"/>
              <w:rPr>
                <w:b/>
                <w:sz w:val="20"/>
              </w:rPr>
            </w:pPr>
          </w:p>
          <w:p w14:paraId="5B8BBA78" w14:textId="77777777" w:rsidR="001A49A1" w:rsidRDefault="0066379B">
            <w:pPr>
              <w:pStyle w:val="TableParagraph"/>
              <w:spacing w:line="240" w:lineRule="auto"/>
              <w:ind w:left="108"/>
              <w:rPr>
                <w:sz w:val="20"/>
              </w:rPr>
            </w:pPr>
            <w:r>
              <w:rPr>
                <w:noProof/>
                <w:sz w:val="20"/>
              </w:rPr>
              <mc:AlternateContent>
                <mc:Choice Requires="wps">
                  <w:drawing>
                    <wp:anchor distT="0" distB="0" distL="114300" distR="114300" simplePos="0" relativeHeight="487592960" behindDoc="0" locked="0" layoutInCell="1" allowOverlap="1" wp14:anchorId="51B65FDA" wp14:editId="75E64717">
                      <wp:simplePos x="0" y="0"/>
                      <wp:positionH relativeFrom="column">
                        <wp:posOffset>-2972</wp:posOffset>
                      </wp:positionH>
                      <wp:positionV relativeFrom="paragraph">
                        <wp:posOffset>789676</wp:posOffset>
                      </wp:positionV>
                      <wp:extent cx="935926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359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F1FED8" id="Straight Connector 18" o:spid="_x0000_s1026" style="position:absolute;z-index:487592960;visibility:visible;mso-wrap-style:square;mso-wrap-distance-left:9pt;mso-wrap-distance-top:0;mso-wrap-distance-right:9pt;mso-wrap-distance-bottom:0;mso-position-horizontal:absolute;mso-position-horizontal-relative:text;mso-position-vertical:absolute;mso-position-vertical-relative:text" from="-.25pt,62.2pt" to="736.7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" strokecolor="black [3040]"/>
                  </w:pict>
                </mc:Fallback>
              </mc:AlternateContent>
            </w:r>
            <w:r w:rsidR="004B0B9E">
              <w:rPr>
                <w:sz w:val="20"/>
              </w:rPr>
              <w:t>Baseline: Unduplicated number of individuals</w:t>
            </w:r>
            <w:r w:rsidR="004B0B9E">
              <w:rPr>
                <w:spacing w:val="-6"/>
                <w:sz w:val="20"/>
              </w:rPr>
              <w:t xml:space="preserve"> </w:t>
            </w:r>
            <w:r w:rsidR="004B0B9E">
              <w:rPr>
                <w:sz w:val="20"/>
              </w:rPr>
              <w:t>served</w:t>
            </w:r>
            <w:r w:rsidR="004B0B9E">
              <w:rPr>
                <w:spacing w:val="-6"/>
                <w:sz w:val="20"/>
              </w:rPr>
              <w:t xml:space="preserve"> </w:t>
            </w:r>
            <w:r w:rsidR="004B0B9E">
              <w:rPr>
                <w:sz w:val="20"/>
              </w:rPr>
              <w:t>during</w:t>
            </w:r>
            <w:r w:rsidR="004B0B9E">
              <w:rPr>
                <w:spacing w:val="-7"/>
                <w:sz w:val="20"/>
              </w:rPr>
              <w:t xml:space="preserve"> </w:t>
            </w:r>
            <w:r w:rsidR="004B0B9E">
              <w:rPr>
                <w:sz w:val="20"/>
              </w:rPr>
              <w:t>the</w:t>
            </w:r>
            <w:r w:rsidR="004B0B9E">
              <w:rPr>
                <w:spacing w:val="-7"/>
                <w:sz w:val="20"/>
              </w:rPr>
              <w:t xml:space="preserve"> </w:t>
            </w:r>
            <w:r w:rsidR="004B0B9E">
              <w:rPr>
                <w:sz w:val="20"/>
              </w:rPr>
              <w:t>quarter</w:t>
            </w:r>
          </w:p>
          <w:p w14:paraId="59EFC83C" w14:textId="77777777" w:rsidR="00C163C3" w:rsidRDefault="00C163C3">
            <w:pPr>
              <w:pStyle w:val="TableParagraph"/>
              <w:spacing w:line="240" w:lineRule="auto"/>
              <w:ind w:left="108"/>
              <w:rPr>
                <w:sz w:val="20"/>
              </w:rPr>
            </w:pPr>
          </w:p>
          <w:p w14:paraId="0C631C75" w14:textId="77777777" w:rsidR="00C163C3" w:rsidRDefault="00C163C3">
            <w:pPr>
              <w:pStyle w:val="TableParagraph"/>
              <w:spacing w:line="240" w:lineRule="auto"/>
              <w:ind w:left="108"/>
              <w:rPr>
                <w:sz w:val="20"/>
              </w:rPr>
            </w:pPr>
          </w:p>
          <w:p w14:paraId="3E2A3A4D" w14:textId="77777777" w:rsidR="00C163C3" w:rsidRDefault="00C163C3">
            <w:pPr>
              <w:pStyle w:val="TableParagraph"/>
              <w:spacing w:line="240" w:lineRule="auto"/>
              <w:ind w:left="108"/>
              <w:rPr>
                <w:sz w:val="20"/>
              </w:rPr>
            </w:pPr>
          </w:p>
          <w:p w14:paraId="526BCCFA" w14:textId="77777777" w:rsidR="00C163C3" w:rsidRDefault="00C163C3">
            <w:pPr>
              <w:pStyle w:val="TableParagraph"/>
              <w:spacing w:line="240" w:lineRule="auto"/>
              <w:ind w:left="108"/>
              <w:rPr>
                <w:sz w:val="20"/>
              </w:rPr>
            </w:pPr>
          </w:p>
          <w:p w14:paraId="76BB62F2" w14:textId="6006F9E3" w:rsidR="004E2319" w:rsidRDefault="004E2319" w:rsidP="004E2319">
            <w:pPr>
              <w:pStyle w:val="TableParagraph"/>
              <w:spacing w:line="240" w:lineRule="auto"/>
              <w:ind w:left="108"/>
              <w:rPr>
                <w:b/>
                <w:bCs/>
                <w:color w:val="C00000"/>
                <w:sz w:val="20"/>
              </w:rPr>
            </w:pPr>
            <w:r>
              <w:rPr>
                <w:b/>
                <w:bCs/>
                <w:color w:val="C00000"/>
                <w:sz w:val="20"/>
              </w:rPr>
              <w:t>Bremerton Police Department</w:t>
            </w:r>
          </w:p>
          <w:p w14:paraId="0DCFD1C2" w14:textId="77777777" w:rsidR="004E2319" w:rsidRDefault="004E2319" w:rsidP="004E2319">
            <w:pPr>
              <w:pStyle w:val="TableParagraph"/>
              <w:spacing w:line="240" w:lineRule="auto"/>
              <w:ind w:left="108"/>
              <w:rPr>
                <w:b/>
                <w:bCs/>
                <w:color w:val="C00000"/>
                <w:sz w:val="20"/>
              </w:rPr>
            </w:pPr>
          </w:p>
          <w:p w14:paraId="78AEAC0E" w14:textId="77777777" w:rsidR="004E2319" w:rsidRDefault="004E2319" w:rsidP="004E2319">
            <w:pPr>
              <w:pStyle w:val="TableParagraph"/>
              <w:spacing w:line="240" w:lineRule="auto"/>
              <w:ind w:left="108"/>
              <w:rPr>
                <w:sz w:val="20"/>
              </w:rPr>
            </w:pPr>
            <w:r w:rsidRPr="00C163C3">
              <w:rPr>
                <w:sz w:val="20"/>
              </w:rPr>
              <w:t>B</w:t>
            </w:r>
            <w:r>
              <w:rPr>
                <w:sz w:val="20"/>
              </w:rPr>
              <w:t>aseline: 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4ED5AF85" w14:textId="77777777" w:rsidR="004E2319" w:rsidRDefault="004E2319">
            <w:pPr>
              <w:pStyle w:val="TableParagraph"/>
              <w:spacing w:line="240" w:lineRule="auto"/>
              <w:ind w:left="108"/>
              <w:rPr>
                <w:b/>
                <w:bCs/>
                <w:color w:val="C00000"/>
                <w:sz w:val="20"/>
              </w:rPr>
            </w:pPr>
          </w:p>
          <w:p w14:paraId="3DC4FE20" w14:textId="77777777" w:rsidR="00F12B1A" w:rsidRDefault="00F12B1A" w:rsidP="00F12B1A">
            <w:pPr>
              <w:pStyle w:val="TableParagraph"/>
              <w:spacing w:line="240" w:lineRule="auto"/>
              <w:ind w:left="108"/>
              <w:rPr>
                <w:b/>
                <w:bCs/>
                <w:color w:val="C00000"/>
                <w:sz w:val="20"/>
              </w:rPr>
            </w:pPr>
          </w:p>
          <w:p w14:paraId="66D6E99C" w14:textId="77777777" w:rsidR="00F12B1A" w:rsidRDefault="00F12B1A" w:rsidP="00F12B1A">
            <w:pPr>
              <w:pStyle w:val="TableParagraph"/>
              <w:spacing w:line="240" w:lineRule="auto"/>
              <w:ind w:left="108"/>
              <w:rPr>
                <w:b/>
                <w:bCs/>
                <w:color w:val="C00000"/>
                <w:sz w:val="20"/>
              </w:rPr>
            </w:pPr>
          </w:p>
          <w:p w14:paraId="18A74AC1" w14:textId="77777777" w:rsidR="00F12B1A" w:rsidRDefault="00F12B1A" w:rsidP="00F12B1A">
            <w:pPr>
              <w:pStyle w:val="TableParagraph"/>
              <w:spacing w:line="240" w:lineRule="auto"/>
              <w:ind w:left="108"/>
              <w:rPr>
                <w:b/>
                <w:bCs/>
                <w:color w:val="C00000"/>
                <w:sz w:val="20"/>
              </w:rPr>
            </w:pPr>
          </w:p>
          <w:p w14:paraId="2C24FAED" w14:textId="5DCCE62E" w:rsidR="00C163C3" w:rsidRDefault="00C163C3" w:rsidP="00F12B1A">
            <w:pPr>
              <w:pStyle w:val="TableParagraph"/>
              <w:spacing w:line="240" w:lineRule="auto"/>
              <w:ind w:left="108"/>
              <w:rPr>
                <w:b/>
                <w:bCs/>
                <w:color w:val="C00000"/>
                <w:sz w:val="20"/>
              </w:rPr>
            </w:pPr>
            <w:r w:rsidRPr="00C163C3">
              <w:rPr>
                <w:b/>
                <w:bCs/>
                <w:color w:val="C00000"/>
                <w:sz w:val="20"/>
              </w:rPr>
              <w:t>Cedar Grove Counseling</w:t>
            </w:r>
          </w:p>
          <w:p w14:paraId="214288DE" w14:textId="77777777" w:rsidR="00C163C3" w:rsidRDefault="00C163C3">
            <w:pPr>
              <w:pStyle w:val="TableParagraph"/>
              <w:spacing w:line="240" w:lineRule="auto"/>
              <w:ind w:left="108"/>
              <w:rPr>
                <w:b/>
                <w:bCs/>
                <w:color w:val="C00000"/>
                <w:sz w:val="20"/>
              </w:rPr>
            </w:pPr>
          </w:p>
          <w:p w14:paraId="035BA4BB" w14:textId="0DEADC81" w:rsidR="00C163C3" w:rsidRDefault="00C163C3" w:rsidP="00C163C3">
            <w:pPr>
              <w:pStyle w:val="TableParagraph"/>
              <w:spacing w:line="240" w:lineRule="auto"/>
              <w:ind w:left="108"/>
              <w:rPr>
                <w:sz w:val="20"/>
              </w:rPr>
            </w:pPr>
            <w:r w:rsidRPr="00C163C3">
              <w:rPr>
                <w:sz w:val="20"/>
              </w:rPr>
              <w:lastRenderedPageBreak/>
              <w:t>B</w:t>
            </w:r>
            <w:r>
              <w:rPr>
                <w:sz w:val="20"/>
              </w:rPr>
              <w:t>aseline: 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2272D341" w14:textId="6DCB3D39" w:rsidR="00C163C3" w:rsidRPr="00C163C3" w:rsidRDefault="00C163C3">
            <w:pPr>
              <w:pStyle w:val="TableParagraph"/>
              <w:spacing w:line="240" w:lineRule="auto"/>
              <w:ind w:left="108"/>
              <w:rPr>
                <w:b/>
                <w:bCs/>
                <w:sz w:val="20"/>
              </w:rPr>
            </w:pPr>
          </w:p>
        </w:tc>
        <w:tc>
          <w:tcPr>
            <w:tcW w:w="5271" w:type="dxa"/>
            <w:tcBorders>
              <w:top w:val="single" w:sz="4" w:space="0" w:color="000000"/>
              <w:left w:val="single" w:sz="4" w:space="0" w:color="000000"/>
              <w:bottom w:val="single" w:sz="4" w:space="0" w:color="000000"/>
              <w:right w:val="single" w:sz="4" w:space="0" w:color="000000"/>
            </w:tcBorders>
          </w:tcPr>
          <w:p w14:paraId="11742FD7" w14:textId="4821D262" w:rsidR="004F28AE" w:rsidRPr="004F28AE" w:rsidRDefault="009C5DBF" w:rsidP="00F12B1A">
            <w:pPr>
              <w:pStyle w:val="ListParagraph"/>
              <w:widowControl/>
              <w:numPr>
                <w:ilvl w:val="0"/>
                <w:numId w:val="26"/>
              </w:numPr>
              <w:autoSpaceDE/>
              <w:autoSpaceDN/>
              <w:contextualSpacing/>
              <w:rPr>
                <w:rFonts w:eastAsia="Times New Roman" w:cs="Times New Roman"/>
                <w:color w:val="000000"/>
                <w:sz w:val="20"/>
                <w:szCs w:val="20"/>
              </w:rPr>
            </w:pPr>
            <w:r>
              <w:rPr>
                <w:rFonts w:eastAsia="Times New Roman" w:cs="Times New Roman"/>
                <w:color w:val="000000"/>
                <w:sz w:val="20"/>
                <w:szCs w:val="20"/>
              </w:rPr>
              <w:lastRenderedPageBreak/>
              <w:t>51</w:t>
            </w:r>
            <w:r w:rsidR="004F28AE" w:rsidRPr="004F28AE">
              <w:rPr>
                <w:rFonts w:eastAsia="Times New Roman" w:cs="Times New Roman"/>
                <w:color w:val="000000"/>
                <w:sz w:val="20"/>
                <w:szCs w:val="20"/>
              </w:rPr>
              <w:t xml:space="preserve"> individual consultations</w:t>
            </w:r>
            <w:r w:rsidR="00B92566">
              <w:rPr>
                <w:rFonts w:eastAsia="Times New Roman" w:cs="Times New Roman"/>
                <w:color w:val="000000"/>
                <w:sz w:val="20"/>
                <w:szCs w:val="20"/>
              </w:rPr>
              <w:t xml:space="preserve"> </w:t>
            </w:r>
            <w:r w:rsidR="00571619">
              <w:rPr>
                <w:rFonts w:eastAsia="Times New Roman" w:cs="Times New Roman"/>
                <w:color w:val="000000"/>
                <w:sz w:val="20"/>
                <w:szCs w:val="20"/>
              </w:rPr>
              <w:t>(Q2)</w:t>
            </w:r>
            <w:r>
              <w:rPr>
                <w:rFonts w:eastAsia="Times New Roman" w:cs="Times New Roman"/>
                <w:color w:val="000000"/>
                <w:sz w:val="20"/>
                <w:szCs w:val="20"/>
              </w:rPr>
              <w:t>40</w:t>
            </w:r>
            <w:r w:rsidR="00571619">
              <w:rPr>
                <w:rFonts w:eastAsia="Times New Roman" w:cs="Times New Roman"/>
                <w:color w:val="000000"/>
                <w:sz w:val="20"/>
                <w:szCs w:val="20"/>
              </w:rPr>
              <w:t xml:space="preserve"> </w:t>
            </w:r>
            <w:r w:rsidR="00B92566">
              <w:rPr>
                <w:rFonts w:eastAsia="Times New Roman" w:cs="Times New Roman"/>
                <w:color w:val="000000"/>
                <w:sz w:val="20"/>
                <w:szCs w:val="20"/>
              </w:rPr>
              <w:t>(Q1) 26</w:t>
            </w:r>
          </w:p>
          <w:p w14:paraId="315BFAFC" w14:textId="212AFB80" w:rsidR="004F28AE" w:rsidRPr="004F28AE" w:rsidRDefault="009C5DBF" w:rsidP="00F12B1A">
            <w:pPr>
              <w:pStyle w:val="ListParagraph"/>
              <w:widowControl/>
              <w:numPr>
                <w:ilvl w:val="0"/>
                <w:numId w:val="26"/>
              </w:numPr>
              <w:autoSpaceDE/>
              <w:autoSpaceDN/>
              <w:contextualSpacing/>
              <w:rPr>
                <w:rFonts w:eastAsia="Times New Roman" w:cs="Times New Roman"/>
                <w:color w:val="000000"/>
                <w:sz w:val="20"/>
                <w:szCs w:val="20"/>
              </w:rPr>
            </w:pPr>
            <w:r>
              <w:rPr>
                <w:rFonts w:eastAsia="Times New Roman" w:cs="Times New Roman"/>
                <w:color w:val="000000"/>
                <w:sz w:val="20"/>
                <w:szCs w:val="20"/>
              </w:rPr>
              <w:t>1</w:t>
            </w:r>
            <w:r w:rsidR="004F28AE" w:rsidRPr="004F28AE">
              <w:rPr>
                <w:rFonts w:eastAsia="Times New Roman" w:cs="Times New Roman"/>
                <w:color w:val="000000"/>
                <w:sz w:val="20"/>
                <w:szCs w:val="20"/>
              </w:rPr>
              <w:t xml:space="preserve"> staff consultation</w:t>
            </w:r>
            <w:r w:rsidR="00B92566">
              <w:rPr>
                <w:rFonts w:eastAsia="Times New Roman" w:cs="Times New Roman"/>
                <w:color w:val="000000"/>
                <w:sz w:val="20"/>
                <w:szCs w:val="20"/>
              </w:rPr>
              <w:t xml:space="preserve"> </w:t>
            </w:r>
            <w:r w:rsidR="00571619">
              <w:rPr>
                <w:rFonts w:eastAsia="Times New Roman" w:cs="Times New Roman"/>
                <w:color w:val="000000"/>
                <w:sz w:val="20"/>
                <w:szCs w:val="20"/>
              </w:rPr>
              <w:t xml:space="preserve">(Q2) </w:t>
            </w:r>
            <w:r>
              <w:rPr>
                <w:rFonts w:eastAsia="Times New Roman" w:cs="Times New Roman"/>
                <w:color w:val="000000"/>
                <w:sz w:val="20"/>
                <w:szCs w:val="20"/>
              </w:rPr>
              <w:t xml:space="preserve">0 </w:t>
            </w:r>
            <w:r w:rsidR="00B92566">
              <w:rPr>
                <w:rFonts w:eastAsia="Times New Roman" w:cs="Times New Roman"/>
                <w:color w:val="000000"/>
                <w:sz w:val="20"/>
                <w:szCs w:val="20"/>
              </w:rPr>
              <w:t>(Q1) 1</w:t>
            </w:r>
          </w:p>
          <w:p w14:paraId="30B87202" w14:textId="4ACF9CAB" w:rsidR="004F28AE" w:rsidRDefault="00973F0C" w:rsidP="00F12B1A">
            <w:pPr>
              <w:pStyle w:val="ListParagraph"/>
              <w:widowControl/>
              <w:numPr>
                <w:ilvl w:val="0"/>
                <w:numId w:val="26"/>
              </w:numPr>
              <w:autoSpaceDE/>
              <w:autoSpaceDN/>
              <w:contextualSpacing/>
              <w:rPr>
                <w:rFonts w:eastAsia="Times New Roman" w:cs="Times New Roman"/>
                <w:color w:val="000000"/>
                <w:sz w:val="20"/>
                <w:szCs w:val="20"/>
              </w:rPr>
            </w:pPr>
            <w:r>
              <w:rPr>
                <w:rFonts w:eastAsia="Times New Roman" w:cs="Times New Roman"/>
                <w:color w:val="000000"/>
                <w:sz w:val="20"/>
                <w:szCs w:val="20"/>
              </w:rPr>
              <w:t>0</w:t>
            </w:r>
            <w:r w:rsidR="004F28AE" w:rsidRPr="004F28AE">
              <w:rPr>
                <w:rFonts w:eastAsia="Times New Roman" w:cs="Times New Roman"/>
                <w:color w:val="000000"/>
                <w:sz w:val="20"/>
                <w:szCs w:val="20"/>
              </w:rPr>
              <w:t xml:space="preserve"> </w:t>
            </w:r>
            <w:r w:rsidR="00B92566">
              <w:rPr>
                <w:rFonts w:eastAsia="Times New Roman" w:cs="Times New Roman"/>
                <w:color w:val="000000"/>
                <w:sz w:val="20"/>
                <w:szCs w:val="20"/>
              </w:rPr>
              <w:t>workshops</w:t>
            </w:r>
            <w:r w:rsidR="00571619">
              <w:rPr>
                <w:rFonts w:eastAsia="Times New Roman" w:cs="Times New Roman"/>
                <w:color w:val="000000"/>
                <w:sz w:val="20"/>
                <w:szCs w:val="20"/>
              </w:rPr>
              <w:t xml:space="preserve">(Q2) </w:t>
            </w:r>
            <w:r w:rsidR="009C5DBF">
              <w:rPr>
                <w:rFonts w:eastAsia="Times New Roman" w:cs="Times New Roman"/>
                <w:color w:val="000000"/>
                <w:sz w:val="20"/>
                <w:szCs w:val="20"/>
              </w:rPr>
              <w:t>0</w:t>
            </w:r>
            <w:r w:rsidR="00B92566">
              <w:rPr>
                <w:rFonts w:eastAsia="Times New Roman" w:cs="Times New Roman"/>
                <w:color w:val="000000"/>
                <w:sz w:val="20"/>
                <w:szCs w:val="20"/>
              </w:rPr>
              <w:t xml:space="preserve"> (Q1) 1</w:t>
            </w:r>
          </w:p>
          <w:p w14:paraId="093C42DD" w14:textId="45C8FE46" w:rsidR="00973F0C" w:rsidRDefault="009C5DBF" w:rsidP="00F12B1A">
            <w:pPr>
              <w:pStyle w:val="ListParagraph"/>
              <w:widowControl/>
              <w:numPr>
                <w:ilvl w:val="0"/>
                <w:numId w:val="26"/>
              </w:numPr>
              <w:autoSpaceDE/>
              <w:autoSpaceDN/>
              <w:contextualSpacing/>
              <w:rPr>
                <w:rFonts w:eastAsia="Times New Roman" w:cs="Times New Roman"/>
                <w:color w:val="000000"/>
                <w:sz w:val="20"/>
                <w:szCs w:val="20"/>
              </w:rPr>
            </w:pPr>
            <w:r>
              <w:rPr>
                <w:rFonts w:eastAsia="Times New Roman" w:cs="Times New Roman"/>
                <w:color w:val="000000"/>
                <w:sz w:val="20"/>
                <w:szCs w:val="20"/>
              </w:rPr>
              <w:t>45</w:t>
            </w:r>
            <w:r w:rsidR="00973F0C">
              <w:rPr>
                <w:rFonts w:eastAsia="Times New Roman" w:cs="Times New Roman"/>
                <w:color w:val="000000"/>
                <w:sz w:val="20"/>
                <w:szCs w:val="20"/>
              </w:rPr>
              <w:t xml:space="preserve"> individuals of focus</w:t>
            </w:r>
            <w:r>
              <w:rPr>
                <w:rFonts w:eastAsia="Times New Roman" w:cs="Times New Roman"/>
                <w:color w:val="000000"/>
                <w:sz w:val="20"/>
                <w:szCs w:val="20"/>
              </w:rPr>
              <w:t xml:space="preserve"> (Q2) 24</w:t>
            </w:r>
          </w:p>
          <w:p w14:paraId="66DF389A" w14:textId="77777777" w:rsidR="004F0F9F" w:rsidRDefault="00973F0C" w:rsidP="00F12B1A">
            <w:pPr>
              <w:pStyle w:val="ListParagraph"/>
              <w:widowControl/>
              <w:numPr>
                <w:ilvl w:val="0"/>
                <w:numId w:val="26"/>
              </w:numPr>
              <w:autoSpaceDE/>
              <w:autoSpaceDN/>
              <w:contextualSpacing/>
              <w:rPr>
                <w:rFonts w:eastAsia="Times New Roman" w:cs="Times New Roman"/>
                <w:color w:val="000000"/>
                <w:sz w:val="20"/>
                <w:szCs w:val="20"/>
              </w:rPr>
            </w:pPr>
            <w:r>
              <w:rPr>
                <w:rFonts w:eastAsia="Times New Roman" w:cs="Times New Roman"/>
                <w:color w:val="000000"/>
                <w:sz w:val="20"/>
                <w:szCs w:val="20"/>
              </w:rPr>
              <w:t>1 staff served</w:t>
            </w:r>
            <w:r w:rsidR="009C5DBF">
              <w:rPr>
                <w:rFonts w:eastAsia="Times New Roman" w:cs="Times New Roman"/>
                <w:color w:val="000000"/>
                <w:sz w:val="20"/>
                <w:szCs w:val="20"/>
              </w:rPr>
              <w:t xml:space="preserve"> (Q2) 14</w:t>
            </w:r>
          </w:p>
          <w:p w14:paraId="125EE0CE" w14:textId="5FE8A037" w:rsidR="001A49A1" w:rsidRDefault="001A49A1" w:rsidP="001A49A1">
            <w:pPr>
              <w:widowControl/>
              <w:autoSpaceDE/>
              <w:autoSpaceDN/>
              <w:contextualSpacing/>
              <w:rPr>
                <w:rFonts w:eastAsia="Times New Roman" w:cs="Times New Roman"/>
                <w:color w:val="000000"/>
                <w:sz w:val="20"/>
                <w:szCs w:val="20"/>
              </w:rPr>
            </w:pPr>
          </w:p>
          <w:p w14:paraId="6ACB8F59" w14:textId="77777777" w:rsidR="00747469" w:rsidRDefault="005710B7" w:rsidP="00F12B1A">
            <w:pPr>
              <w:pStyle w:val="ListParagraph"/>
              <w:widowControl/>
              <w:numPr>
                <w:ilvl w:val="0"/>
                <w:numId w:val="26"/>
              </w:numPr>
              <w:autoSpaceDE/>
              <w:autoSpaceDN/>
              <w:contextualSpacing/>
              <w:rPr>
                <w:rFonts w:eastAsia="Times New Roman" w:cs="Times New Roman"/>
                <w:color w:val="000000"/>
                <w:sz w:val="20"/>
                <w:szCs w:val="20"/>
              </w:rPr>
            </w:pPr>
            <w:r>
              <w:rPr>
                <w:rFonts w:eastAsia="Times New Roman" w:cs="Times New Roman"/>
                <w:color w:val="000000"/>
                <w:sz w:val="20"/>
                <w:szCs w:val="20"/>
              </w:rPr>
              <w:t>37 Unduplicated Individuals</w:t>
            </w:r>
          </w:p>
          <w:p w14:paraId="72285887" w14:textId="77777777" w:rsidR="005710B7" w:rsidRDefault="00C9526F" w:rsidP="00F12B1A">
            <w:pPr>
              <w:pStyle w:val="ListParagraph"/>
              <w:widowControl/>
              <w:numPr>
                <w:ilvl w:val="0"/>
                <w:numId w:val="26"/>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37 individuals served in jail </w:t>
            </w:r>
          </w:p>
          <w:p w14:paraId="54F6F442" w14:textId="3AA27650" w:rsidR="00940FDF" w:rsidRPr="00940FDF" w:rsidRDefault="009A1458" w:rsidP="00F12B1A">
            <w:pPr>
              <w:pStyle w:val="ListParagraph"/>
              <w:widowControl/>
              <w:numPr>
                <w:ilvl w:val="0"/>
                <w:numId w:val="26"/>
              </w:numPr>
              <w:autoSpaceDE/>
              <w:autoSpaceDN/>
              <w:contextualSpacing/>
              <w:rPr>
                <w:rFonts w:eastAsia="Times New Roman" w:cs="Times New Roman"/>
                <w:color w:val="000000"/>
                <w:sz w:val="20"/>
                <w:szCs w:val="20"/>
              </w:rPr>
            </w:pPr>
            <w:r>
              <w:rPr>
                <w:rFonts w:eastAsia="Times New Roman" w:cs="Times New Roman"/>
                <w:color w:val="000000"/>
                <w:sz w:val="20"/>
                <w:szCs w:val="20"/>
              </w:rPr>
              <w:t>29 Individuals served post release</w:t>
            </w:r>
          </w:p>
          <w:p w14:paraId="4B958EB3" w14:textId="5DF2B26D" w:rsidR="004B6682" w:rsidRDefault="004B6682" w:rsidP="00F12B1A">
            <w:pPr>
              <w:pStyle w:val="ListParagraph"/>
              <w:widowControl/>
              <w:numPr>
                <w:ilvl w:val="0"/>
                <w:numId w:val="26"/>
              </w:numPr>
              <w:autoSpaceDE/>
              <w:autoSpaceDN/>
              <w:contextualSpacing/>
              <w:rPr>
                <w:rFonts w:eastAsia="Times New Roman" w:cs="Times New Roman"/>
                <w:color w:val="000000"/>
                <w:sz w:val="20"/>
                <w:szCs w:val="20"/>
              </w:rPr>
            </w:pPr>
            <w:proofErr w:type="gramStart"/>
            <w:r>
              <w:rPr>
                <w:rFonts w:eastAsia="Times New Roman" w:cs="Times New Roman"/>
                <w:color w:val="000000"/>
                <w:sz w:val="20"/>
                <w:szCs w:val="20"/>
              </w:rPr>
              <w:t xml:space="preserve">3 </w:t>
            </w:r>
            <w:r w:rsidR="00BE725F">
              <w:rPr>
                <w:rFonts w:eastAsia="Times New Roman" w:cs="Times New Roman"/>
                <w:color w:val="000000"/>
                <w:sz w:val="20"/>
                <w:szCs w:val="20"/>
              </w:rPr>
              <w:t xml:space="preserve"> </w:t>
            </w:r>
            <w:r>
              <w:rPr>
                <w:rFonts w:eastAsia="Times New Roman" w:cs="Times New Roman"/>
                <w:color w:val="000000"/>
                <w:sz w:val="20"/>
                <w:szCs w:val="20"/>
              </w:rPr>
              <w:t>18</w:t>
            </w:r>
            <w:proofErr w:type="gramEnd"/>
            <w:r>
              <w:rPr>
                <w:rFonts w:eastAsia="Times New Roman" w:cs="Times New Roman"/>
                <w:color w:val="000000"/>
                <w:sz w:val="20"/>
                <w:szCs w:val="20"/>
              </w:rPr>
              <w:t xml:space="preserve">-24-year </w:t>
            </w:r>
            <w:proofErr w:type="spellStart"/>
            <w:r>
              <w:rPr>
                <w:rFonts w:eastAsia="Times New Roman" w:cs="Times New Roman"/>
                <w:color w:val="000000"/>
                <w:sz w:val="20"/>
                <w:szCs w:val="20"/>
              </w:rPr>
              <w:t>olds</w:t>
            </w:r>
            <w:proofErr w:type="spellEnd"/>
          </w:p>
          <w:p w14:paraId="5539FACC" w14:textId="434CA35B" w:rsidR="004B6682" w:rsidRDefault="00BE725F" w:rsidP="00F12B1A">
            <w:pPr>
              <w:pStyle w:val="ListParagraph"/>
              <w:widowControl/>
              <w:numPr>
                <w:ilvl w:val="0"/>
                <w:numId w:val="26"/>
              </w:numPr>
              <w:autoSpaceDE/>
              <w:autoSpaceDN/>
              <w:contextualSpacing/>
              <w:rPr>
                <w:rFonts w:eastAsia="Times New Roman" w:cs="Times New Roman"/>
                <w:color w:val="000000"/>
                <w:sz w:val="20"/>
                <w:szCs w:val="20"/>
              </w:rPr>
            </w:pPr>
            <w:proofErr w:type="gramStart"/>
            <w:r>
              <w:rPr>
                <w:rFonts w:eastAsia="Times New Roman" w:cs="Times New Roman"/>
                <w:color w:val="000000"/>
                <w:sz w:val="20"/>
                <w:szCs w:val="20"/>
              </w:rPr>
              <w:t>27  25</w:t>
            </w:r>
            <w:proofErr w:type="gramEnd"/>
            <w:r>
              <w:rPr>
                <w:rFonts w:eastAsia="Times New Roman" w:cs="Times New Roman"/>
                <w:color w:val="000000"/>
                <w:sz w:val="20"/>
                <w:szCs w:val="20"/>
              </w:rPr>
              <w:t xml:space="preserve">-44-year </w:t>
            </w:r>
            <w:proofErr w:type="spellStart"/>
            <w:r>
              <w:rPr>
                <w:rFonts w:eastAsia="Times New Roman" w:cs="Times New Roman"/>
                <w:color w:val="000000"/>
                <w:sz w:val="20"/>
                <w:szCs w:val="20"/>
              </w:rPr>
              <w:t>olds</w:t>
            </w:r>
            <w:proofErr w:type="spellEnd"/>
          </w:p>
          <w:p w14:paraId="2ADF74E0" w14:textId="77777777" w:rsidR="00BE725F" w:rsidRDefault="00BE725F" w:rsidP="00F12B1A">
            <w:pPr>
              <w:pStyle w:val="ListParagraph"/>
              <w:widowControl/>
              <w:numPr>
                <w:ilvl w:val="0"/>
                <w:numId w:val="26"/>
              </w:numPr>
              <w:autoSpaceDE/>
              <w:autoSpaceDN/>
              <w:contextualSpacing/>
              <w:rPr>
                <w:rFonts w:eastAsia="Times New Roman" w:cs="Times New Roman"/>
                <w:color w:val="000000"/>
                <w:sz w:val="20"/>
                <w:szCs w:val="20"/>
              </w:rPr>
            </w:pPr>
            <w:proofErr w:type="gramStart"/>
            <w:r>
              <w:rPr>
                <w:rFonts w:eastAsia="Times New Roman" w:cs="Times New Roman"/>
                <w:color w:val="000000"/>
                <w:sz w:val="20"/>
                <w:szCs w:val="20"/>
              </w:rPr>
              <w:t>7  45</w:t>
            </w:r>
            <w:proofErr w:type="gramEnd"/>
            <w:r>
              <w:rPr>
                <w:rFonts w:eastAsia="Times New Roman" w:cs="Times New Roman"/>
                <w:color w:val="000000"/>
                <w:sz w:val="20"/>
                <w:szCs w:val="20"/>
              </w:rPr>
              <w:t xml:space="preserve">-64-year </w:t>
            </w:r>
            <w:proofErr w:type="spellStart"/>
            <w:r>
              <w:rPr>
                <w:rFonts w:eastAsia="Times New Roman" w:cs="Times New Roman"/>
                <w:color w:val="000000"/>
                <w:sz w:val="20"/>
                <w:szCs w:val="20"/>
              </w:rPr>
              <w:t>olds</w:t>
            </w:r>
            <w:proofErr w:type="spellEnd"/>
          </w:p>
          <w:p w14:paraId="412C05E8" w14:textId="77777777" w:rsidR="00C163C3" w:rsidRDefault="00C163C3" w:rsidP="00C163C3">
            <w:pPr>
              <w:widowControl/>
              <w:autoSpaceDE/>
              <w:autoSpaceDN/>
              <w:contextualSpacing/>
              <w:rPr>
                <w:rFonts w:eastAsia="Times New Roman" w:cs="Times New Roman"/>
                <w:color w:val="000000"/>
                <w:sz w:val="20"/>
                <w:szCs w:val="20"/>
              </w:rPr>
            </w:pPr>
          </w:p>
          <w:p w14:paraId="3F0FC25B" w14:textId="77777777" w:rsidR="00F12B1A" w:rsidRDefault="00F12B1A" w:rsidP="00F12B1A">
            <w:pPr>
              <w:pStyle w:val="ListParagraph"/>
              <w:widowControl/>
              <w:numPr>
                <w:ilvl w:val="0"/>
                <w:numId w:val="26"/>
              </w:numPr>
              <w:autoSpaceDE/>
              <w:contextualSpacing/>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680 behavioral health calls</w:t>
            </w:r>
          </w:p>
          <w:p w14:paraId="5AA002A9" w14:textId="77777777" w:rsidR="00F12B1A" w:rsidRDefault="00F12B1A" w:rsidP="00F12B1A">
            <w:pPr>
              <w:pStyle w:val="ListParagraph"/>
              <w:widowControl/>
              <w:numPr>
                <w:ilvl w:val="0"/>
                <w:numId w:val="26"/>
              </w:numPr>
              <w:autoSpaceDE/>
              <w:contextualSpacing/>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107 referrals provided</w:t>
            </w:r>
          </w:p>
          <w:p w14:paraId="4792F2EC" w14:textId="77777777" w:rsidR="00F12B1A" w:rsidRDefault="00F12B1A" w:rsidP="00F12B1A">
            <w:pPr>
              <w:pStyle w:val="ListParagraph"/>
              <w:widowControl/>
              <w:numPr>
                <w:ilvl w:val="0"/>
                <w:numId w:val="26"/>
              </w:numPr>
              <w:autoSpaceDE/>
              <w:contextualSpacing/>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106 outreach to individuals</w:t>
            </w:r>
          </w:p>
          <w:p w14:paraId="6B7E264B" w14:textId="77777777" w:rsidR="00F12B1A" w:rsidRDefault="00F12B1A" w:rsidP="00F12B1A">
            <w:pPr>
              <w:pStyle w:val="ListParagraph"/>
              <w:widowControl/>
              <w:numPr>
                <w:ilvl w:val="0"/>
                <w:numId w:val="26"/>
              </w:numPr>
              <w:autoSpaceDE/>
              <w:contextualSpacing/>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90 individuals served – the remaining 16 were unreachable or did not want services</w:t>
            </w:r>
          </w:p>
          <w:p w14:paraId="405650E0" w14:textId="77777777" w:rsidR="004E2319" w:rsidRDefault="004E2319" w:rsidP="00F12B1A">
            <w:pPr>
              <w:pStyle w:val="ListParagraph"/>
              <w:widowControl/>
              <w:autoSpaceDE/>
              <w:autoSpaceDN/>
              <w:ind w:left="720" w:firstLine="0"/>
              <w:rPr>
                <w:rFonts w:eastAsia="Times New Roman" w:cs="Times New Roman"/>
                <w:color w:val="000000"/>
                <w:sz w:val="20"/>
                <w:szCs w:val="20"/>
              </w:rPr>
            </w:pPr>
          </w:p>
          <w:p w14:paraId="493EBA75" w14:textId="77777777" w:rsidR="004E2319" w:rsidRDefault="004E2319" w:rsidP="00F12B1A">
            <w:pPr>
              <w:pStyle w:val="ListParagraph"/>
              <w:widowControl/>
              <w:autoSpaceDE/>
              <w:autoSpaceDN/>
              <w:ind w:left="720" w:firstLine="0"/>
              <w:rPr>
                <w:rFonts w:eastAsia="Times New Roman" w:cs="Times New Roman"/>
                <w:color w:val="000000"/>
                <w:sz w:val="20"/>
                <w:szCs w:val="20"/>
              </w:rPr>
            </w:pPr>
          </w:p>
          <w:p w14:paraId="0595F98E" w14:textId="77777777" w:rsidR="00F12B1A" w:rsidRDefault="00F12B1A" w:rsidP="00F12B1A">
            <w:pPr>
              <w:pStyle w:val="ListParagraph"/>
              <w:widowControl/>
              <w:autoSpaceDE/>
              <w:autoSpaceDN/>
              <w:ind w:left="720" w:firstLine="0"/>
              <w:rPr>
                <w:rFonts w:eastAsia="Times New Roman" w:cs="Times New Roman"/>
                <w:color w:val="000000"/>
                <w:sz w:val="20"/>
                <w:szCs w:val="20"/>
              </w:rPr>
            </w:pPr>
          </w:p>
          <w:p w14:paraId="59001264" w14:textId="6A457492" w:rsidR="00C163C3" w:rsidRDefault="004C1AC9" w:rsidP="00F12B1A">
            <w:pPr>
              <w:pStyle w:val="ListParagraph"/>
              <w:widowControl/>
              <w:numPr>
                <w:ilvl w:val="0"/>
                <w:numId w:val="26"/>
              </w:numPr>
              <w:autoSpaceDE/>
              <w:autoSpaceDN/>
              <w:rPr>
                <w:rFonts w:eastAsia="Times New Roman" w:cs="Times New Roman"/>
                <w:color w:val="000000"/>
                <w:sz w:val="20"/>
                <w:szCs w:val="20"/>
              </w:rPr>
            </w:pPr>
            <w:r>
              <w:rPr>
                <w:rFonts w:eastAsia="Times New Roman" w:cs="Times New Roman"/>
                <w:color w:val="000000"/>
                <w:sz w:val="20"/>
                <w:szCs w:val="20"/>
              </w:rPr>
              <w:t>5 Housing vouchers provider</w:t>
            </w:r>
          </w:p>
          <w:p w14:paraId="5F83C800" w14:textId="77777777" w:rsidR="004C1AC9" w:rsidRDefault="00DC2D79" w:rsidP="00F12B1A">
            <w:pPr>
              <w:pStyle w:val="ListParagraph"/>
              <w:widowControl/>
              <w:numPr>
                <w:ilvl w:val="0"/>
                <w:numId w:val="26"/>
              </w:numPr>
              <w:autoSpaceDE/>
              <w:autoSpaceDN/>
              <w:rPr>
                <w:rFonts w:eastAsia="Times New Roman" w:cs="Times New Roman"/>
                <w:color w:val="000000"/>
                <w:sz w:val="20"/>
                <w:szCs w:val="20"/>
              </w:rPr>
            </w:pPr>
            <w:r>
              <w:rPr>
                <w:rFonts w:eastAsia="Times New Roman" w:cs="Times New Roman"/>
                <w:color w:val="000000"/>
                <w:sz w:val="20"/>
                <w:szCs w:val="20"/>
              </w:rPr>
              <w:t xml:space="preserve">31 transportation </w:t>
            </w:r>
            <w:proofErr w:type="gramStart"/>
            <w:r>
              <w:rPr>
                <w:rFonts w:eastAsia="Times New Roman" w:cs="Times New Roman"/>
                <w:color w:val="000000"/>
                <w:sz w:val="20"/>
                <w:szCs w:val="20"/>
              </w:rPr>
              <w:t>services  provided</w:t>
            </w:r>
            <w:proofErr w:type="gramEnd"/>
          </w:p>
          <w:p w14:paraId="2A1F3131" w14:textId="1EAB817E" w:rsidR="00DC2D79" w:rsidRPr="00C163C3" w:rsidRDefault="00DC2D79" w:rsidP="00F12B1A">
            <w:pPr>
              <w:pStyle w:val="ListParagraph"/>
              <w:widowControl/>
              <w:numPr>
                <w:ilvl w:val="0"/>
                <w:numId w:val="26"/>
              </w:numPr>
              <w:autoSpaceDE/>
              <w:autoSpaceDN/>
              <w:rPr>
                <w:rFonts w:eastAsia="Times New Roman" w:cs="Times New Roman"/>
                <w:color w:val="000000"/>
                <w:sz w:val="20"/>
                <w:szCs w:val="20"/>
              </w:rPr>
            </w:pPr>
            <w:r>
              <w:rPr>
                <w:rFonts w:eastAsia="Times New Roman" w:cs="Times New Roman"/>
                <w:color w:val="000000"/>
                <w:sz w:val="20"/>
                <w:szCs w:val="20"/>
              </w:rPr>
              <w:lastRenderedPageBreak/>
              <w:t>7 Vocational/Educational support provided</w:t>
            </w:r>
            <w:r w:rsidR="00DF50C7">
              <w:rPr>
                <w:rFonts w:eastAsia="Times New Roman" w:cs="Times New Roman"/>
                <w:color w:val="000000"/>
                <w:sz w:val="20"/>
                <w:szCs w:val="20"/>
              </w:rPr>
              <w:t xml:space="preserve"> (license, resume, interview clothes, </w:t>
            </w:r>
            <w:proofErr w:type="spellStart"/>
            <w:r w:rsidR="00DF50C7">
              <w:rPr>
                <w:rFonts w:eastAsia="Times New Roman" w:cs="Times New Roman"/>
                <w:color w:val="000000"/>
                <w:sz w:val="20"/>
                <w:szCs w:val="20"/>
              </w:rPr>
              <w:t>etc</w:t>
            </w:r>
            <w:proofErr w:type="spellEnd"/>
            <w:r w:rsidR="00DF50C7">
              <w:rPr>
                <w:rFonts w:eastAsia="Times New Roman" w:cs="Times New Roman"/>
                <w:color w:val="000000"/>
                <w:sz w:val="20"/>
                <w:szCs w:val="20"/>
              </w:rPr>
              <w:t>)</w:t>
            </w:r>
          </w:p>
        </w:tc>
        <w:tc>
          <w:tcPr>
            <w:tcW w:w="6244" w:type="dxa"/>
            <w:tcBorders>
              <w:top w:val="single" w:sz="4" w:space="0" w:color="000000"/>
              <w:left w:val="single" w:sz="4" w:space="0" w:color="000000"/>
              <w:bottom w:val="single" w:sz="4" w:space="0" w:color="000000"/>
            </w:tcBorders>
          </w:tcPr>
          <w:p w14:paraId="5C416CC9" w14:textId="4402B04E" w:rsidR="004F28AE" w:rsidRPr="004F28AE" w:rsidRDefault="009C5DBF" w:rsidP="00F12B1A">
            <w:pPr>
              <w:pStyle w:val="ListParagraph"/>
              <w:widowControl/>
              <w:numPr>
                <w:ilvl w:val="0"/>
                <w:numId w:val="4"/>
              </w:numPr>
              <w:autoSpaceDE/>
              <w:autoSpaceDN/>
              <w:contextualSpacing/>
              <w:rPr>
                <w:rFonts w:cs="Arial"/>
                <w:sz w:val="20"/>
                <w:szCs w:val="20"/>
              </w:rPr>
            </w:pPr>
            <w:r>
              <w:rPr>
                <w:rFonts w:cs="Arial"/>
                <w:sz w:val="20"/>
                <w:szCs w:val="20"/>
              </w:rPr>
              <w:lastRenderedPageBreak/>
              <w:t>18</w:t>
            </w:r>
            <w:r w:rsidR="004F28AE" w:rsidRPr="004F28AE">
              <w:rPr>
                <w:rFonts w:cs="Arial"/>
                <w:sz w:val="20"/>
                <w:szCs w:val="20"/>
              </w:rPr>
              <w:t xml:space="preserve"> PCP referrals</w:t>
            </w:r>
            <w:r>
              <w:rPr>
                <w:rFonts w:eastAsia="Times New Roman" w:cs="Times New Roman"/>
                <w:color w:val="000000"/>
                <w:sz w:val="20"/>
                <w:szCs w:val="20"/>
              </w:rPr>
              <w:t>(Q2) 21</w:t>
            </w:r>
            <w:r w:rsidR="00973F0C">
              <w:rPr>
                <w:rFonts w:cs="Arial"/>
                <w:sz w:val="20"/>
                <w:szCs w:val="20"/>
              </w:rPr>
              <w:t xml:space="preserve"> (Q1) 16</w:t>
            </w:r>
          </w:p>
          <w:p w14:paraId="54F738E7" w14:textId="5FB4C957" w:rsidR="004F28AE" w:rsidRPr="004F28AE" w:rsidRDefault="009C5DBF" w:rsidP="00F12B1A">
            <w:pPr>
              <w:pStyle w:val="ListParagraph"/>
              <w:widowControl/>
              <w:numPr>
                <w:ilvl w:val="0"/>
                <w:numId w:val="4"/>
              </w:numPr>
              <w:autoSpaceDE/>
              <w:autoSpaceDN/>
              <w:contextualSpacing/>
              <w:rPr>
                <w:rFonts w:cs="Arial"/>
                <w:sz w:val="20"/>
                <w:szCs w:val="20"/>
              </w:rPr>
            </w:pPr>
            <w:r>
              <w:rPr>
                <w:rFonts w:cs="Arial"/>
                <w:sz w:val="20"/>
                <w:szCs w:val="20"/>
              </w:rPr>
              <w:t>13</w:t>
            </w:r>
            <w:r w:rsidR="004F28AE" w:rsidRPr="004F28AE">
              <w:rPr>
                <w:rFonts w:cs="Arial"/>
                <w:sz w:val="20"/>
                <w:szCs w:val="20"/>
              </w:rPr>
              <w:t xml:space="preserve"> legal services referrals </w:t>
            </w:r>
            <w:r>
              <w:rPr>
                <w:rFonts w:eastAsia="Times New Roman" w:cs="Times New Roman"/>
                <w:color w:val="000000"/>
                <w:sz w:val="20"/>
                <w:szCs w:val="20"/>
              </w:rPr>
              <w:t xml:space="preserve">(Q2) 7 </w:t>
            </w:r>
            <w:r w:rsidR="00973F0C">
              <w:rPr>
                <w:rFonts w:cs="Arial"/>
                <w:sz w:val="20"/>
                <w:szCs w:val="20"/>
              </w:rPr>
              <w:t>(Q1) 6</w:t>
            </w:r>
          </w:p>
          <w:p w14:paraId="565FB532" w14:textId="77777777" w:rsidR="00581B55" w:rsidRDefault="009C5DBF" w:rsidP="00F12B1A">
            <w:pPr>
              <w:pStyle w:val="ListParagraph"/>
              <w:widowControl/>
              <w:numPr>
                <w:ilvl w:val="0"/>
                <w:numId w:val="4"/>
              </w:numPr>
              <w:autoSpaceDE/>
              <w:autoSpaceDN/>
              <w:contextualSpacing/>
              <w:rPr>
                <w:rFonts w:cs="Arial"/>
                <w:sz w:val="20"/>
                <w:szCs w:val="20"/>
              </w:rPr>
            </w:pPr>
            <w:r>
              <w:rPr>
                <w:rFonts w:cs="Arial"/>
                <w:sz w:val="20"/>
                <w:szCs w:val="20"/>
              </w:rPr>
              <w:t>0</w:t>
            </w:r>
            <w:r w:rsidR="004F28AE" w:rsidRPr="004F28AE">
              <w:rPr>
                <w:rFonts w:cs="Arial"/>
                <w:sz w:val="20"/>
                <w:szCs w:val="20"/>
              </w:rPr>
              <w:t xml:space="preserve"> counseling support referral</w:t>
            </w:r>
            <w:r>
              <w:rPr>
                <w:rFonts w:cs="Arial"/>
                <w:sz w:val="20"/>
                <w:szCs w:val="20"/>
              </w:rPr>
              <w:t xml:space="preserve"> </w:t>
            </w:r>
            <w:r>
              <w:rPr>
                <w:rFonts w:eastAsia="Times New Roman" w:cs="Times New Roman"/>
                <w:color w:val="000000"/>
                <w:sz w:val="20"/>
                <w:szCs w:val="20"/>
              </w:rPr>
              <w:t>(Q2) 3</w:t>
            </w:r>
            <w:r w:rsidR="004F28AE" w:rsidRPr="004F28AE">
              <w:rPr>
                <w:rFonts w:cs="Arial"/>
                <w:sz w:val="20"/>
                <w:szCs w:val="20"/>
              </w:rPr>
              <w:t xml:space="preserve"> </w:t>
            </w:r>
            <w:r w:rsidR="00973F0C">
              <w:rPr>
                <w:rFonts w:cs="Arial"/>
                <w:sz w:val="20"/>
                <w:szCs w:val="20"/>
              </w:rPr>
              <w:t>(Q1) 1</w:t>
            </w:r>
            <w:r>
              <w:rPr>
                <w:rFonts w:cs="Arial"/>
                <w:sz w:val="20"/>
                <w:szCs w:val="20"/>
              </w:rPr>
              <w:t xml:space="preserve"> </w:t>
            </w:r>
            <w:r w:rsidRPr="009C5DBF">
              <w:rPr>
                <w:rFonts w:cs="Arial"/>
                <w:sz w:val="20"/>
                <w:szCs w:val="20"/>
              </w:rPr>
              <w:t xml:space="preserve">No referrals to counseling because Kitsap Aging behavioral health provider is not accepting referrals  </w:t>
            </w:r>
          </w:p>
          <w:p w14:paraId="4230ABC2" w14:textId="77777777" w:rsidR="00747469" w:rsidRDefault="00747469" w:rsidP="00D92182">
            <w:pPr>
              <w:widowControl/>
              <w:autoSpaceDE/>
              <w:autoSpaceDN/>
              <w:contextualSpacing/>
              <w:rPr>
                <w:rFonts w:cs="Arial"/>
                <w:sz w:val="20"/>
                <w:szCs w:val="20"/>
              </w:rPr>
            </w:pPr>
          </w:p>
          <w:p w14:paraId="4645F372" w14:textId="77777777" w:rsidR="00747469" w:rsidRDefault="0024164A" w:rsidP="00F12B1A">
            <w:pPr>
              <w:pStyle w:val="ListParagraph"/>
              <w:widowControl/>
              <w:numPr>
                <w:ilvl w:val="0"/>
                <w:numId w:val="4"/>
              </w:numPr>
              <w:autoSpaceDE/>
              <w:autoSpaceDN/>
              <w:contextualSpacing/>
              <w:rPr>
                <w:rFonts w:cs="Arial"/>
                <w:sz w:val="20"/>
                <w:szCs w:val="20"/>
              </w:rPr>
            </w:pPr>
            <w:r>
              <w:rPr>
                <w:rFonts w:cs="Arial"/>
                <w:sz w:val="20"/>
                <w:szCs w:val="20"/>
              </w:rPr>
              <w:t>37 clients who went to jail</w:t>
            </w:r>
          </w:p>
          <w:p w14:paraId="76E9DEF8" w14:textId="77777777" w:rsidR="0024164A" w:rsidRDefault="0024164A" w:rsidP="00F12B1A">
            <w:pPr>
              <w:pStyle w:val="ListParagraph"/>
              <w:widowControl/>
              <w:numPr>
                <w:ilvl w:val="0"/>
                <w:numId w:val="4"/>
              </w:numPr>
              <w:autoSpaceDE/>
              <w:autoSpaceDN/>
              <w:contextualSpacing/>
              <w:rPr>
                <w:rFonts w:cs="Arial"/>
                <w:sz w:val="20"/>
                <w:szCs w:val="20"/>
              </w:rPr>
            </w:pPr>
            <w:r>
              <w:rPr>
                <w:rFonts w:cs="Arial"/>
                <w:sz w:val="20"/>
                <w:szCs w:val="20"/>
              </w:rPr>
              <w:t>23 clients to treatment</w:t>
            </w:r>
          </w:p>
          <w:p w14:paraId="4F1E4D96" w14:textId="77777777" w:rsidR="0024164A" w:rsidRDefault="00481352" w:rsidP="00F12B1A">
            <w:pPr>
              <w:pStyle w:val="ListParagraph"/>
              <w:widowControl/>
              <w:numPr>
                <w:ilvl w:val="0"/>
                <w:numId w:val="4"/>
              </w:numPr>
              <w:autoSpaceDE/>
              <w:autoSpaceDN/>
              <w:contextualSpacing/>
              <w:rPr>
                <w:rFonts w:cs="Arial"/>
                <w:sz w:val="20"/>
                <w:szCs w:val="20"/>
              </w:rPr>
            </w:pPr>
            <w:r>
              <w:rPr>
                <w:rFonts w:cs="Arial"/>
                <w:sz w:val="20"/>
                <w:szCs w:val="20"/>
              </w:rPr>
              <w:t>19 clients to inpatient</w:t>
            </w:r>
          </w:p>
          <w:p w14:paraId="45FBC332" w14:textId="0C51B88C" w:rsidR="00481352" w:rsidRDefault="00481352" w:rsidP="00F12B1A">
            <w:pPr>
              <w:pStyle w:val="ListParagraph"/>
              <w:widowControl/>
              <w:numPr>
                <w:ilvl w:val="0"/>
                <w:numId w:val="4"/>
              </w:numPr>
              <w:autoSpaceDE/>
              <w:autoSpaceDN/>
              <w:contextualSpacing/>
              <w:rPr>
                <w:rFonts w:cs="Arial"/>
                <w:sz w:val="20"/>
                <w:szCs w:val="20"/>
              </w:rPr>
            </w:pPr>
            <w:r>
              <w:rPr>
                <w:rFonts w:cs="Arial"/>
                <w:sz w:val="20"/>
                <w:szCs w:val="20"/>
              </w:rPr>
              <w:t>4 clients to outpatie</w:t>
            </w:r>
            <w:r w:rsidR="00D92182">
              <w:rPr>
                <w:rFonts w:cs="Arial"/>
                <w:sz w:val="20"/>
                <w:szCs w:val="20"/>
              </w:rPr>
              <w:t>nts</w:t>
            </w:r>
          </w:p>
          <w:p w14:paraId="64377C25" w14:textId="77777777" w:rsidR="00481352" w:rsidRDefault="00481352" w:rsidP="00F12B1A">
            <w:pPr>
              <w:pStyle w:val="ListParagraph"/>
              <w:widowControl/>
              <w:numPr>
                <w:ilvl w:val="0"/>
                <w:numId w:val="4"/>
              </w:numPr>
              <w:autoSpaceDE/>
              <w:autoSpaceDN/>
              <w:contextualSpacing/>
              <w:rPr>
                <w:rFonts w:cs="Arial"/>
                <w:sz w:val="20"/>
                <w:szCs w:val="20"/>
              </w:rPr>
            </w:pPr>
            <w:r>
              <w:rPr>
                <w:rFonts w:cs="Arial"/>
                <w:sz w:val="20"/>
                <w:szCs w:val="20"/>
              </w:rPr>
              <w:t xml:space="preserve">3 clients </w:t>
            </w:r>
            <w:r w:rsidR="00D92182">
              <w:rPr>
                <w:rFonts w:cs="Arial"/>
                <w:sz w:val="20"/>
                <w:szCs w:val="20"/>
              </w:rPr>
              <w:t>to treatment- refused</w:t>
            </w:r>
          </w:p>
          <w:p w14:paraId="76AF540D" w14:textId="77777777" w:rsidR="00D92182" w:rsidRDefault="00404D62" w:rsidP="00F12B1A">
            <w:pPr>
              <w:pStyle w:val="ListParagraph"/>
              <w:widowControl/>
              <w:numPr>
                <w:ilvl w:val="0"/>
                <w:numId w:val="4"/>
              </w:numPr>
              <w:autoSpaceDE/>
              <w:autoSpaceDN/>
              <w:contextualSpacing/>
              <w:rPr>
                <w:rFonts w:cs="Arial"/>
                <w:sz w:val="20"/>
                <w:szCs w:val="20"/>
              </w:rPr>
            </w:pPr>
            <w:r>
              <w:rPr>
                <w:rFonts w:cs="Arial"/>
                <w:sz w:val="20"/>
                <w:szCs w:val="20"/>
              </w:rPr>
              <w:t xml:space="preserve">14 Other Outcome </w:t>
            </w:r>
          </w:p>
          <w:p w14:paraId="7F3FFD8B" w14:textId="77777777" w:rsidR="00863531" w:rsidRDefault="00863531" w:rsidP="00863531">
            <w:pPr>
              <w:widowControl/>
              <w:autoSpaceDE/>
              <w:autoSpaceDN/>
              <w:contextualSpacing/>
              <w:rPr>
                <w:rFonts w:cs="Arial"/>
                <w:sz w:val="20"/>
                <w:szCs w:val="20"/>
              </w:rPr>
            </w:pPr>
          </w:p>
          <w:p w14:paraId="39B394BC" w14:textId="77777777" w:rsidR="00F12B1A" w:rsidRDefault="00F12B1A" w:rsidP="00F12B1A">
            <w:pPr>
              <w:pStyle w:val="ListParagraph"/>
              <w:widowControl/>
              <w:numPr>
                <w:ilvl w:val="0"/>
                <w:numId w:val="4"/>
              </w:numPr>
              <w:autoSpaceDE/>
              <w:contextualSpacing/>
              <w:rPr>
                <w:rFonts w:asciiTheme="minorHAnsi" w:hAnsiTheme="minorHAnsi" w:cstheme="minorHAnsi"/>
                <w:sz w:val="20"/>
                <w:szCs w:val="20"/>
              </w:rPr>
            </w:pPr>
            <w:r>
              <w:rPr>
                <w:rFonts w:asciiTheme="minorHAnsi" w:hAnsiTheme="minorHAnsi" w:cstheme="minorHAnsi"/>
                <w:sz w:val="20"/>
                <w:szCs w:val="20"/>
              </w:rPr>
              <w:t>1 diversion plans that Navigator is involved with</w:t>
            </w:r>
          </w:p>
          <w:p w14:paraId="395DCC4F" w14:textId="77777777" w:rsidR="00F12B1A" w:rsidRDefault="00F12B1A" w:rsidP="00F12B1A">
            <w:pPr>
              <w:pStyle w:val="ListParagraph"/>
              <w:widowControl/>
              <w:numPr>
                <w:ilvl w:val="0"/>
                <w:numId w:val="4"/>
              </w:numPr>
              <w:autoSpaceDE/>
              <w:contextualSpacing/>
              <w:rPr>
                <w:rFonts w:asciiTheme="minorHAnsi" w:hAnsiTheme="minorHAnsi" w:cstheme="minorHAnsi"/>
                <w:sz w:val="20"/>
                <w:szCs w:val="20"/>
              </w:rPr>
            </w:pPr>
            <w:r>
              <w:rPr>
                <w:rFonts w:asciiTheme="minorHAnsi" w:hAnsiTheme="minorHAnsi" w:cstheme="minorHAnsi"/>
                <w:sz w:val="20"/>
                <w:szCs w:val="20"/>
              </w:rPr>
              <w:t>2 high utilizers who have shown a reduction in negative law enforcement contact for at least 3 months</w:t>
            </w:r>
          </w:p>
          <w:p w14:paraId="5E73CEA2" w14:textId="77777777" w:rsidR="00F12B1A" w:rsidRDefault="00F12B1A" w:rsidP="00F12B1A">
            <w:pPr>
              <w:pStyle w:val="ListParagraph"/>
              <w:widowControl/>
              <w:numPr>
                <w:ilvl w:val="0"/>
                <w:numId w:val="4"/>
              </w:numPr>
              <w:autoSpaceDE/>
              <w:contextualSpacing/>
              <w:rPr>
                <w:rFonts w:asciiTheme="minorHAnsi" w:hAnsiTheme="minorHAnsi" w:cstheme="minorHAnsi"/>
                <w:sz w:val="20"/>
                <w:szCs w:val="20"/>
              </w:rPr>
            </w:pPr>
            <w:r>
              <w:rPr>
                <w:rFonts w:asciiTheme="minorHAnsi" w:hAnsiTheme="minorHAnsi" w:cstheme="minorHAnsi"/>
                <w:sz w:val="20"/>
                <w:szCs w:val="20"/>
              </w:rPr>
              <w:t>90 follow ups made about connection to services YTD</w:t>
            </w:r>
          </w:p>
          <w:p w14:paraId="1BCB1830" w14:textId="77777777" w:rsidR="00F12B1A" w:rsidRDefault="00F12B1A" w:rsidP="00F12B1A">
            <w:pPr>
              <w:pStyle w:val="ListParagraph"/>
              <w:widowControl/>
              <w:numPr>
                <w:ilvl w:val="0"/>
                <w:numId w:val="4"/>
              </w:numPr>
              <w:autoSpaceDE/>
              <w:contextualSpacing/>
              <w:rPr>
                <w:rFonts w:asciiTheme="minorHAnsi" w:hAnsiTheme="minorHAnsi" w:cstheme="minorHAnsi"/>
                <w:sz w:val="20"/>
                <w:szCs w:val="20"/>
              </w:rPr>
            </w:pPr>
            <w:r>
              <w:rPr>
                <w:rFonts w:asciiTheme="minorHAnsi" w:hAnsiTheme="minorHAnsi" w:cstheme="minorHAnsi"/>
                <w:sz w:val="20"/>
                <w:szCs w:val="20"/>
              </w:rPr>
              <w:t>24 post suicidal call outreach made when person is not detained by a DCR YTD</w:t>
            </w:r>
          </w:p>
          <w:p w14:paraId="596B9C2A" w14:textId="77777777" w:rsidR="00F12B1A" w:rsidRDefault="00F12B1A" w:rsidP="00F12B1A">
            <w:pPr>
              <w:pStyle w:val="ListParagraph"/>
              <w:widowControl/>
              <w:numPr>
                <w:ilvl w:val="0"/>
                <w:numId w:val="4"/>
              </w:numPr>
              <w:autoSpaceDE/>
              <w:contextualSpacing/>
              <w:rPr>
                <w:rFonts w:asciiTheme="minorHAnsi" w:hAnsiTheme="minorHAnsi" w:cstheme="minorHAnsi"/>
                <w:sz w:val="20"/>
                <w:szCs w:val="20"/>
              </w:rPr>
            </w:pPr>
            <w:r>
              <w:rPr>
                <w:rFonts w:asciiTheme="minorHAnsi" w:hAnsiTheme="minorHAnsi" w:cstheme="minorHAnsi"/>
                <w:sz w:val="20"/>
                <w:szCs w:val="20"/>
              </w:rPr>
              <w:t>1 quarterly meetings attended YTD</w:t>
            </w:r>
          </w:p>
          <w:p w14:paraId="2D49260C" w14:textId="77777777" w:rsidR="00F12B1A" w:rsidRDefault="00F12B1A" w:rsidP="00F12B1A">
            <w:pPr>
              <w:pStyle w:val="ListParagraph"/>
              <w:widowControl/>
              <w:autoSpaceDE/>
              <w:autoSpaceDN/>
              <w:ind w:left="720" w:firstLine="0"/>
              <w:contextualSpacing/>
              <w:rPr>
                <w:rFonts w:cs="Arial"/>
                <w:sz w:val="20"/>
                <w:szCs w:val="20"/>
              </w:rPr>
            </w:pPr>
          </w:p>
          <w:p w14:paraId="0A3E4CA1" w14:textId="53C0FA24" w:rsidR="00863531" w:rsidRDefault="00923FE6" w:rsidP="00F12B1A">
            <w:pPr>
              <w:pStyle w:val="ListParagraph"/>
              <w:widowControl/>
              <w:numPr>
                <w:ilvl w:val="0"/>
                <w:numId w:val="4"/>
              </w:numPr>
              <w:autoSpaceDE/>
              <w:autoSpaceDN/>
              <w:contextualSpacing/>
              <w:rPr>
                <w:rFonts w:cs="Arial"/>
                <w:sz w:val="20"/>
                <w:szCs w:val="20"/>
              </w:rPr>
            </w:pPr>
            <w:r>
              <w:rPr>
                <w:rFonts w:cs="Arial"/>
                <w:sz w:val="20"/>
                <w:szCs w:val="20"/>
              </w:rPr>
              <w:t xml:space="preserve">2 Unduplicated </w:t>
            </w:r>
            <w:r w:rsidR="004C1AC9">
              <w:rPr>
                <w:rFonts w:cs="Arial"/>
                <w:sz w:val="20"/>
                <w:szCs w:val="20"/>
              </w:rPr>
              <w:t>participants</w:t>
            </w:r>
            <w:r>
              <w:rPr>
                <w:rFonts w:cs="Arial"/>
                <w:sz w:val="20"/>
                <w:szCs w:val="20"/>
              </w:rPr>
              <w:t xml:space="preserve"> completed </w:t>
            </w:r>
            <w:r w:rsidR="004C1AC9">
              <w:rPr>
                <w:rFonts w:cs="Arial"/>
                <w:sz w:val="20"/>
                <w:szCs w:val="20"/>
              </w:rPr>
              <w:t>treatment</w:t>
            </w:r>
            <w:r>
              <w:rPr>
                <w:rFonts w:cs="Arial"/>
                <w:sz w:val="20"/>
                <w:szCs w:val="20"/>
              </w:rPr>
              <w:t xml:space="preserve"> (YTD)</w:t>
            </w:r>
          </w:p>
          <w:p w14:paraId="5B7FED17" w14:textId="77777777" w:rsidR="00923FE6" w:rsidRDefault="00AA4771" w:rsidP="00F12B1A">
            <w:pPr>
              <w:pStyle w:val="ListParagraph"/>
              <w:widowControl/>
              <w:numPr>
                <w:ilvl w:val="0"/>
                <w:numId w:val="4"/>
              </w:numPr>
              <w:autoSpaceDE/>
              <w:autoSpaceDN/>
              <w:contextualSpacing/>
              <w:rPr>
                <w:rFonts w:cs="Arial"/>
                <w:sz w:val="20"/>
                <w:szCs w:val="20"/>
              </w:rPr>
            </w:pPr>
            <w:r>
              <w:rPr>
                <w:rFonts w:cs="Arial"/>
                <w:sz w:val="20"/>
                <w:szCs w:val="20"/>
              </w:rPr>
              <w:t>20 Unduplicated participants began treatment (YTD)</w:t>
            </w:r>
          </w:p>
          <w:p w14:paraId="336C9FFA" w14:textId="0902763A" w:rsidR="004C1AC9" w:rsidRPr="00863531" w:rsidRDefault="004C1AC9" w:rsidP="00F12B1A">
            <w:pPr>
              <w:pStyle w:val="ListParagraph"/>
              <w:widowControl/>
              <w:numPr>
                <w:ilvl w:val="0"/>
                <w:numId w:val="4"/>
              </w:numPr>
              <w:autoSpaceDE/>
              <w:autoSpaceDN/>
              <w:contextualSpacing/>
              <w:rPr>
                <w:rFonts w:cs="Arial"/>
                <w:sz w:val="20"/>
                <w:szCs w:val="20"/>
              </w:rPr>
            </w:pPr>
            <w:r>
              <w:rPr>
                <w:rFonts w:cs="Arial"/>
                <w:sz w:val="20"/>
                <w:szCs w:val="20"/>
              </w:rPr>
              <w:lastRenderedPageBreak/>
              <w:t>22 Unduplicated participants served (YTD)</w:t>
            </w:r>
          </w:p>
        </w:tc>
      </w:tr>
      <w:tr w:rsidR="00397A3C" w14:paraId="70AECBC8" w14:textId="77777777" w:rsidTr="00261223">
        <w:trPr>
          <w:trHeight w:val="1953"/>
        </w:trPr>
        <w:tc>
          <w:tcPr>
            <w:tcW w:w="3249" w:type="dxa"/>
            <w:tcBorders>
              <w:top w:val="single" w:sz="4" w:space="0" w:color="000000"/>
              <w:bottom w:val="single" w:sz="4" w:space="0" w:color="000000"/>
              <w:right w:val="single" w:sz="4" w:space="0" w:color="000000"/>
            </w:tcBorders>
          </w:tcPr>
          <w:p w14:paraId="2649B3F5" w14:textId="7D82081F" w:rsidR="00397A3C" w:rsidRDefault="0066379B" w:rsidP="0066379B">
            <w:pPr>
              <w:pStyle w:val="TableParagraph"/>
              <w:spacing w:line="243" w:lineRule="exact"/>
              <w:rPr>
                <w:b/>
                <w:sz w:val="20"/>
              </w:rPr>
            </w:pPr>
            <w:r>
              <w:rPr>
                <w:b/>
                <w:color w:val="C00000"/>
                <w:sz w:val="20"/>
              </w:rPr>
              <w:lastRenderedPageBreak/>
              <w:t xml:space="preserve"> </w:t>
            </w:r>
            <w:r w:rsidR="00F17FED">
              <w:rPr>
                <w:b/>
                <w:color w:val="C00000"/>
                <w:sz w:val="20"/>
              </w:rPr>
              <w:t>City</w:t>
            </w:r>
            <w:r w:rsidR="00F17FED">
              <w:rPr>
                <w:b/>
                <w:color w:val="C00000"/>
                <w:spacing w:val="-5"/>
                <w:sz w:val="20"/>
              </w:rPr>
              <w:t xml:space="preserve"> </w:t>
            </w:r>
            <w:r w:rsidR="00F17FED">
              <w:rPr>
                <w:b/>
                <w:color w:val="C00000"/>
                <w:sz w:val="20"/>
              </w:rPr>
              <w:t>of</w:t>
            </w:r>
            <w:r w:rsidR="00F17FED">
              <w:rPr>
                <w:b/>
                <w:color w:val="C00000"/>
                <w:spacing w:val="-1"/>
                <w:sz w:val="20"/>
              </w:rPr>
              <w:t xml:space="preserve"> </w:t>
            </w:r>
            <w:r w:rsidR="00F17FED">
              <w:rPr>
                <w:b/>
                <w:color w:val="C00000"/>
                <w:spacing w:val="-2"/>
                <w:sz w:val="20"/>
              </w:rPr>
              <w:t>Bremerton</w:t>
            </w:r>
          </w:p>
          <w:p w14:paraId="7489863B" w14:textId="77777777" w:rsidR="00397A3C" w:rsidRDefault="00397A3C">
            <w:pPr>
              <w:pStyle w:val="TableParagraph"/>
              <w:spacing w:line="240" w:lineRule="auto"/>
              <w:rPr>
                <w:b/>
                <w:sz w:val="20"/>
              </w:rPr>
            </w:pPr>
          </w:p>
          <w:p w14:paraId="5AEF8988" w14:textId="77777777" w:rsidR="00397A3C" w:rsidRDefault="00F17FED">
            <w:pPr>
              <w:pStyle w:val="TableParagraph"/>
              <w:spacing w:line="240" w:lineRule="auto"/>
              <w:ind w:left="108"/>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tc>
        <w:tc>
          <w:tcPr>
            <w:tcW w:w="5271" w:type="dxa"/>
            <w:tcBorders>
              <w:top w:val="single" w:sz="4" w:space="0" w:color="000000"/>
              <w:left w:val="single" w:sz="4" w:space="0" w:color="000000"/>
              <w:bottom w:val="single" w:sz="4" w:space="0" w:color="000000"/>
              <w:right w:val="single" w:sz="4" w:space="0" w:color="000000"/>
            </w:tcBorders>
          </w:tcPr>
          <w:p w14:paraId="71AD119C" w14:textId="476DA2C0" w:rsidR="004F28AE" w:rsidRPr="004F28AE" w:rsidRDefault="005E1951"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701</w:t>
            </w:r>
            <w:r w:rsidR="004F28AE" w:rsidRPr="004F28AE">
              <w:rPr>
                <w:rFonts w:eastAsia="Times New Roman" w:cs="Times New Roman"/>
                <w:color w:val="000000"/>
                <w:sz w:val="20"/>
                <w:szCs w:val="20"/>
              </w:rPr>
              <w:t xml:space="preserve"> behavioral health calls</w:t>
            </w:r>
            <w:r w:rsidR="00C8034C">
              <w:rPr>
                <w:rFonts w:eastAsia="Times New Roman" w:cs="Times New Roman"/>
                <w:color w:val="000000"/>
                <w:sz w:val="20"/>
                <w:szCs w:val="20"/>
              </w:rPr>
              <w:t xml:space="preserve">, </w:t>
            </w:r>
            <w:r w:rsidR="00B623B3">
              <w:rPr>
                <w:rFonts w:eastAsia="Times New Roman" w:cs="Times New Roman"/>
                <w:color w:val="000000"/>
                <w:sz w:val="20"/>
                <w:szCs w:val="20"/>
              </w:rPr>
              <w:t>(Q2)</w:t>
            </w:r>
            <w:r>
              <w:rPr>
                <w:rFonts w:eastAsia="Times New Roman" w:cs="Times New Roman"/>
                <w:color w:val="000000"/>
                <w:sz w:val="20"/>
                <w:szCs w:val="20"/>
              </w:rPr>
              <w:t xml:space="preserve"> </w:t>
            </w:r>
            <w:proofErr w:type="gramStart"/>
            <w:r>
              <w:rPr>
                <w:rFonts w:eastAsia="Times New Roman" w:cs="Times New Roman"/>
                <w:color w:val="000000"/>
                <w:sz w:val="20"/>
                <w:szCs w:val="20"/>
              </w:rPr>
              <w:t>831</w:t>
            </w:r>
            <w:r w:rsidR="00B623B3">
              <w:rPr>
                <w:rFonts w:eastAsia="Times New Roman" w:cs="Times New Roman"/>
                <w:color w:val="000000"/>
                <w:sz w:val="20"/>
                <w:szCs w:val="20"/>
              </w:rPr>
              <w:t xml:space="preserve">  </w:t>
            </w:r>
            <w:r w:rsidR="00C8034C">
              <w:rPr>
                <w:rFonts w:eastAsia="Times New Roman" w:cs="Times New Roman"/>
                <w:color w:val="000000"/>
                <w:sz w:val="20"/>
                <w:szCs w:val="20"/>
              </w:rPr>
              <w:t>(</w:t>
            </w:r>
            <w:proofErr w:type="gramEnd"/>
            <w:r w:rsidR="00C8034C">
              <w:rPr>
                <w:rFonts w:eastAsia="Times New Roman" w:cs="Times New Roman"/>
                <w:color w:val="000000"/>
                <w:sz w:val="20"/>
                <w:szCs w:val="20"/>
              </w:rPr>
              <w:t>Q1)</w:t>
            </w:r>
            <w:r w:rsidR="00B623B3">
              <w:rPr>
                <w:rFonts w:eastAsia="Times New Roman" w:cs="Times New Roman"/>
                <w:color w:val="000000"/>
                <w:sz w:val="20"/>
                <w:szCs w:val="20"/>
              </w:rPr>
              <w:t xml:space="preserve"> 680</w:t>
            </w:r>
          </w:p>
          <w:p w14:paraId="178977A0" w14:textId="0FC0F9A3" w:rsidR="004F28AE" w:rsidRPr="004F28AE" w:rsidRDefault="005E1951"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152</w:t>
            </w:r>
            <w:r w:rsidR="004F28AE" w:rsidRPr="004F28AE">
              <w:rPr>
                <w:rFonts w:eastAsia="Times New Roman" w:cs="Times New Roman"/>
                <w:color w:val="000000"/>
                <w:sz w:val="20"/>
                <w:szCs w:val="20"/>
              </w:rPr>
              <w:t xml:space="preserve"> referrals provided</w:t>
            </w:r>
            <w:r w:rsidR="00C8034C">
              <w:rPr>
                <w:rFonts w:eastAsia="Times New Roman" w:cs="Times New Roman"/>
                <w:color w:val="000000"/>
                <w:sz w:val="20"/>
                <w:szCs w:val="20"/>
              </w:rPr>
              <w:t>,</w:t>
            </w:r>
            <w:r w:rsidR="00B623B3">
              <w:rPr>
                <w:rFonts w:eastAsia="Times New Roman" w:cs="Times New Roman"/>
                <w:color w:val="000000"/>
                <w:sz w:val="20"/>
                <w:szCs w:val="20"/>
              </w:rPr>
              <w:t xml:space="preserve"> (Q2) </w:t>
            </w:r>
            <w:proofErr w:type="gramStart"/>
            <w:r>
              <w:rPr>
                <w:rFonts w:eastAsia="Times New Roman" w:cs="Times New Roman"/>
                <w:color w:val="000000"/>
                <w:sz w:val="20"/>
                <w:szCs w:val="20"/>
              </w:rPr>
              <w:t>119</w:t>
            </w:r>
            <w:r w:rsidR="00B623B3">
              <w:rPr>
                <w:rFonts w:eastAsia="Times New Roman" w:cs="Times New Roman"/>
                <w:color w:val="000000"/>
                <w:sz w:val="20"/>
                <w:szCs w:val="20"/>
              </w:rPr>
              <w:t xml:space="preserve"> </w:t>
            </w:r>
            <w:r w:rsidR="00C8034C">
              <w:rPr>
                <w:rFonts w:eastAsia="Times New Roman" w:cs="Times New Roman"/>
                <w:color w:val="000000"/>
                <w:sz w:val="20"/>
                <w:szCs w:val="20"/>
              </w:rPr>
              <w:t xml:space="preserve"> (</w:t>
            </w:r>
            <w:proofErr w:type="gramEnd"/>
            <w:r w:rsidR="00C8034C">
              <w:rPr>
                <w:rFonts w:eastAsia="Times New Roman" w:cs="Times New Roman"/>
                <w:color w:val="000000"/>
                <w:sz w:val="20"/>
                <w:szCs w:val="20"/>
              </w:rPr>
              <w:t>Q1)</w:t>
            </w:r>
            <w:r w:rsidR="00B623B3">
              <w:rPr>
                <w:rFonts w:eastAsia="Times New Roman" w:cs="Times New Roman"/>
                <w:color w:val="000000"/>
                <w:sz w:val="20"/>
                <w:szCs w:val="20"/>
              </w:rPr>
              <w:t xml:space="preserve"> 107</w:t>
            </w:r>
          </w:p>
          <w:p w14:paraId="0FBEE29C" w14:textId="770922FE" w:rsidR="004F28AE" w:rsidRPr="004F28AE" w:rsidRDefault="00EB7074"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152</w:t>
            </w:r>
            <w:r w:rsidR="004F28AE" w:rsidRPr="004F28AE">
              <w:rPr>
                <w:rFonts w:eastAsia="Times New Roman" w:cs="Times New Roman"/>
                <w:color w:val="000000"/>
                <w:sz w:val="20"/>
                <w:szCs w:val="20"/>
              </w:rPr>
              <w:t xml:space="preserve"> outreaches to individuals</w:t>
            </w:r>
            <w:r w:rsidR="00C8034C">
              <w:rPr>
                <w:rFonts w:eastAsia="Times New Roman" w:cs="Times New Roman"/>
                <w:color w:val="000000"/>
                <w:sz w:val="20"/>
                <w:szCs w:val="20"/>
              </w:rPr>
              <w:t xml:space="preserve">, </w:t>
            </w:r>
            <w:r w:rsidR="00B623B3">
              <w:rPr>
                <w:rFonts w:eastAsia="Times New Roman" w:cs="Times New Roman"/>
                <w:color w:val="000000"/>
                <w:sz w:val="20"/>
                <w:szCs w:val="20"/>
              </w:rPr>
              <w:t>(Q2)</w:t>
            </w:r>
            <w:r w:rsidR="005E1951">
              <w:rPr>
                <w:rFonts w:eastAsia="Times New Roman" w:cs="Times New Roman"/>
                <w:color w:val="000000"/>
                <w:sz w:val="20"/>
                <w:szCs w:val="20"/>
              </w:rPr>
              <w:t xml:space="preserve"> </w:t>
            </w:r>
            <w:proofErr w:type="gramStart"/>
            <w:r w:rsidR="005E1951">
              <w:rPr>
                <w:rFonts w:eastAsia="Times New Roman" w:cs="Times New Roman"/>
                <w:color w:val="000000"/>
                <w:sz w:val="20"/>
                <w:szCs w:val="20"/>
              </w:rPr>
              <w:t>72</w:t>
            </w:r>
            <w:r w:rsidR="00B623B3">
              <w:rPr>
                <w:rFonts w:eastAsia="Times New Roman" w:cs="Times New Roman"/>
                <w:color w:val="000000"/>
                <w:sz w:val="20"/>
                <w:szCs w:val="20"/>
              </w:rPr>
              <w:t xml:space="preserve">  </w:t>
            </w:r>
            <w:r w:rsidR="00C8034C">
              <w:rPr>
                <w:rFonts w:eastAsia="Times New Roman" w:cs="Times New Roman"/>
                <w:color w:val="000000"/>
                <w:sz w:val="20"/>
                <w:szCs w:val="20"/>
              </w:rPr>
              <w:t>(</w:t>
            </w:r>
            <w:proofErr w:type="gramEnd"/>
            <w:r w:rsidR="00C8034C">
              <w:rPr>
                <w:rFonts w:eastAsia="Times New Roman" w:cs="Times New Roman"/>
                <w:color w:val="000000"/>
                <w:sz w:val="20"/>
                <w:szCs w:val="20"/>
              </w:rPr>
              <w:t>Q1)</w:t>
            </w:r>
            <w:r w:rsidR="00B623B3">
              <w:rPr>
                <w:rFonts w:eastAsia="Times New Roman" w:cs="Times New Roman"/>
                <w:color w:val="000000"/>
                <w:sz w:val="20"/>
                <w:szCs w:val="20"/>
              </w:rPr>
              <w:t xml:space="preserve"> 106</w:t>
            </w:r>
          </w:p>
          <w:p w14:paraId="290837F7" w14:textId="41E2FAB1" w:rsidR="004F28AE" w:rsidRDefault="00EB7074"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152</w:t>
            </w:r>
            <w:r w:rsidR="004F28AE" w:rsidRPr="004F28AE">
              <w:rPr>
                <w:rFonts w:eastAsia="Times New Roman" w:cs="Times New Roman"/>
                <w:color w:val="000000"/>
                <w:sz w:val="20"/>
                <w:szCs w:val="20"/>
              </w:rPr>
              <w:t xml:space="preserve"> individuals served</w:t>
            </w:r>
            <w:r w:rsidR="00C8034C">
              <w:rPr>
                <w:rFonts w:eastAsia="Times New Roman" w:cs="Times New Roman"/>
                <w:color w:val="000000"/>
                <w:sz w:val="20"/>
                <w:szCs w:val="20"/>
              </w:rPr>
              <w:t>,</w:t>
            </w:r>
            <w:r w:rsidR="00B623B3">
              <w:rPr>
                <w:rFonts w:eastAsia="Times New Roman" w:cs="Times New Roman"/>
                <w:color w:val="000000"/>
                <w:sz w:val="20"/>
                <w:szCs w:val="20"/>
              </w:rPr>
              <w:t xml:space="preserve"> (Q2) </w:t>
            </w:r>
            <w:proofErr w:type="gramStart"/>
            <w:r w:rsidR="005E1951">
              <w:rPr>
                <w:rFonts w:eastAsia="Times New Roman" w:cs="Times New Roman"/>
                <w:color w:val="000000"/>
                <w:sz w:val="20"/>
                <w:szCs w:val="20"/>
              </w:rPr>
              <w:t>72</w:t>
            </w:r>
            <w:r w:rsidR="00B623B3">
              <w:rPr>
                <w:rFonts w:eastAsia="Times New Roman" w:cs="Times New Roman"/>
                <w:color w:val="000000"/>
                <w:sz w:val="20"/>
                <w:szCs w:val="20"/>
              </w:rPr>
              <w:t xml:space="preserve"> </w:t>
            </w:r>
            <w:r w:rsidR="00C8034C">
              <w:rPr>
                <w:rFonts w:eastAsia="Times New Roman" w:cs="Times New Roman"/>
                <w:color w:val="000000"/>
                <w:sz w:val="20"/>
                <w:szCs w:val="20"/>
              </w:rPr>
              <w:t xml:space="preserve"> (</w:t>
            </w:r>
            <w:proofErr w:type="gramEnd"/>
            <w:r w:rsidR="00C8034C">
              <w:rPr>
                <w:rFonts w:eastAsia="Times New Roman" w:cs="Times New Roman"/>
                <w:color w:val="000000"/>
                <w:sz w:val="20"/>
                <w:szCs w:val="20"/>
              </w:rPr>
              <w:t>Q1)</w:t>
            </w:r>
            <w:r w:rsidR="00B623B3">
              <w:rPr>
                <w:rFonts w:eastAsia="Times New Roman" w:cs="Times New Roman"/>
                <w:color w:val="000000"/>
                <w:sz w:val="20"/>
                <w:szCs w:val="20"/>
              </w:rPr>
              <w:t xml:space="preserve"> 90</w:t>
            </w:r>
          </w:p>
          <w:p w14:paraId="3BB82D92" w14:textId="200E6895" w:rsidR="00EB7074" w:rsidRPr="004F28AE" w:rsidRDefault="00EB7074" w:rsidP="00EB7074">
            <w:pPr>
              <w:pStyle w:val="ListParagraph"/>
              <w:widowControl/>
              <w:autoSpaceDE/>
              <w:autoSpaceDN/>
              <w:ind w:left="714" w:firstLine="0"/>
              <w:contextualSpacing/>
              <w:rPr>
                <w:rFonts w:eastAsia="Times New Roman" w:cs="Times New Roman"/>
                <w:color w:val="000000"/>
                <w:sz w:val="20"/>
                <w:szCs w:val="20"/>
              </w:rPr>
            </w:pPr>
            <w:r>
              <w:rPr>
                <w:rFonts w:eastAsia="Times New Roman" w:cs="Times New Roman"/>
                <w:color w:val="000000"/>
                <w:sz w:val="20"/>
                <w:szCs w:val="20"/>
              </w:rPr>
              <w:t>(</w:t>
            </w:r>
            <w:r w:rsidRPr="00EB7074">
              <w:rPr>
                <w:rFonts w:eastAsia="Times New Roman" w:cs="Times New Roman"/>
                <w:color w:val="000000"/>
                <w:sz w:val="20"/>
                <w:szCs w:val="20"/>
              </w:rPr>
              <w:t xml:space="preserve">99 people accepted </w:t>
            </w:r>
            <w:proofErr w:type="gramStart"/>
            <w:r w:rsidRPr="00EB7074">
              <w:rPr>
                <w:rFonts w:eastAsia="Times New Roman" w:cs="Times New Roman"/>
                <w:color w:val="000000"/>
                <w:sz w:val="20"/>
                <w:szCs w:val="20"/>
              </w:rPr>
              <w:t>services  The</w:t>
            </w:r>
            <w:proofErr w:type="gramEnd"/>
            <w:r w:rsidRPr="00EB7074">
              <w:rPr>
                <w:rFonts w:eastAsia="Times New Roman" w:cs="Times New Roman"/>
                <w:color w:val="000000"/>
                <w:sz w:val="20"/>
                <w:szCs w:val="20"/>
              </w:rPr>
              <w:t xml:space="preserve"> others refused or did not need services</w:t>
            </w:r>
            <w:r>
              <w:rPr>
                <w:rFonts w:eastAsia="Times New Roman" w:cs="Times New Roman"/>
                <w:color w:val="000000"/>
                <w:sz w:val="20"/>
                <w:szCs w:val="20"/>
              </w:rPr>
              <w:t>)</w:t>
            </w:r>
          </w:p>
          <w:p w14:paraId="2061E438" w14:textId="6153AD5C" w:rsidR="00261223" w:rsidRDefault="00261223">
            <w:pPr>
              <w:pStyle w:val="TableParagraph"/>
              <w:spacing w:line="240" w:lineRule="auto"/>
              <w:ind w:left="117"/>
              <w:rPr>
                <w:sz w:val="20"/>
              </w:rPr>
            </w:pPr>
          </w:p>
        </w:tc>
        <w:tc>
          <w:tcPr>
            <w:tcW w:w="6244" w:type="dxa"/>
            <w:tcBorders>
              <w:top w:val="single" w:sz="4" w:space="0" w:color="000000"/>
              <w:left w:val="single" w:sz="4" w:space="0" w:color="000000"/>
              <w:bottom w:val="single" w:sz="4" w:space="0" w:color="000000"/>
            </w:tcBorders>
          </w:tcPr>
          <w:p w14:paraId="48FE00CC" w14:textId="5DAF8DA3" w:rsidR="004F28AE" w:rsidRPr="004F28AE" w:rsidRDefault="007D2A75" w:rsidP="00D72A94">
            <w:pPr>
              <w:pStyle w:val="ListParagraph"/>
              <w:widowControl/>
              <w:numPr>
                <w:ilvl w:val="0"/>
                <w:numId w:val="2"/>
              </w:numPr>
              <w:autoSpaceDE/>
              <w:autoSpaceDN/>
              <w:contextualSpacing/>
              <w:rPr>
                <w:rFonts w:cs="Arial"/>
                <w:sz w:val="20"/>
                <w:szCs w:val="20"/>
              </w:rPr>
            </w:pPr>
            <w:r>
              <w:rPr>
                <w:rFonts w:cs="Arial"/>
                <w:sz w:val="20"/>
                <w:szCs w:val="20"/>
              </w:rPr>
              <w:t>3</w:t>
            </w:r>
            <w:r w:rsidR="004F28AE" w:rsidRPr="004F28AE">
              <w:rPr>
                <w:rFonts w:cs="Arial"/>
                <w:sz w:val="20"/>
                <w:szCs w:val="20"/>
              </w:rPr>
              <w:t xml:space="preserve"> diversion plan navigator involved in</w:t>
            </w:r>
            <w:r>
              <w:rPr>
                <w:rFonts w:cs="Arial"/>
                <w:sz w:val="20"/>
                <w:szCs w:val="20"/>
              </w:rPr>
              <w:t xml:space="preserve"> (Q2) 1</w:t>
            </w:r>
          </w:p>
          <w:p w14:paraId="5371631B" w14:textId="7F94F1BB" w:rsidR="004F28AE" w:rsidRPr="004F28AE" w:rsidRDefault="007D2A75" w:rsidP="00D72A94">
            <w:pPr>
              <w:pStyle w:val="ListParagraph"/>
              <w:widowControl/>
              <w:numPr>
                <w:ilvl w:val="0"/>
                <w:numId w:val="2"/>
              </w:numPr>
              <w:autoSpaceDE/>
              <w:autoSpaceDN/>
              <w:contextualSpacing/>
              <w:rPr>
                <w:rFonts w:cs="Arial"/>
                <w:sz w:val="20"/>
                <w:szCs w:val="20"/>
              </w:rPr>
            </w:pPr>
            <w:r>
              <w:rPr>
                <w:rFonts w:cs="Arial"/>
                <w:sz w:val="20"/>
                <w:szCs w:val="20"/>
              </w:rPr>
              <w:t>10</w:t>
            </w:r>
            <w:r w:rsidR="004F28AE" w:rsidRPr="004F28AE">
              <w:rPr>
                <w:rFonts w:cs="Arial"/>
                <w:sz w:val="20"/>
                <w:szCs w:val="20"/>
              </w:rPr>
              <w:t xml:space="preserve"> high utilizers who have shown reduction in negative law enforcement contact</w:t>
            </w:r>
            <w:r w:rsidR="00887905">
              <w:rPr>
                <w:rFonts w:cs="Arial"/>
                <w:sz w:val="20"/>
                <w:szCs w:val="20"/>
              </w:rPr>
              <w:t>,</w:t>
            </w:r>
            <w:r w:rsidR="00B623B3">
              <w:rPr>
                <w:rFonts w:eastAsia="Times New Roman" w:cs="Times New Roman"/>
                <w:color w:val="000000"/>
                <w:sz w:val="20"/>
                <w:szCs w:val="20"/>
              </w:rPr>
              <w:t xml:space="preserve"> (Q2) </w:t>
            </w:r>
            <w:r>
              <w:rPr>
                <w:rFonts w:eastAsia="Times New Roman" w:cs="Times New Roman"/>
                <w:color w:val="000000"/>
                <w:sz w:val="20"/>
                <w:szCs w:val="20"/>
              </w:rPr>
              <w:t xml:space="preserve">4 </w:t>
            </w:r>
            <w:r w:rsidR="00E42D07">
              <w:rPr>
                <w:rFonts w:eastAsia="Times New Roman" w:cs="Times New Roman"/>
                <w:color w:val="000000"/>
                <w:sz w:val="20"/>
                <w:szCs w:val="20"/>
              </w:rPr>
              <w:t>(Q1)</w:t>
            </w:r>
            <w:r w:rsidR="00B623B3">
              <w:rPr>
                <w:rFonts w:cs="Arial"/>
                <w:sz w:val="20"/>
                <w:szCs w:val="20"/>
              </w:rPr>
              <w:t xml:space="preserve"> 2</w:t>
            </w:r>
          </w:p>
          <w:p w14:paraId="3FF3EA36" w14:textId="7F1AB886" w:rsidR="004F28AE" w:rsidRDefault="00E42D07" w:rsidP="00D72A94">
            <w:pPr>
              <w:pStyle w:val="ListParagraph"/>
              <w:widowControl/>
              <w:numPr>
                <w:ilvl w:val="0"/>
                <w:numId w:val="2"/>
              </w:numPr>
              <w:autoSpaceDE/>
              <w:autoSpaceDN/>
              <w:contextualSpacing/>
              <w:rPr>
                <w:rFonts w:cs="Arial"/>
                <w:sz w:val="20"/>
                <w:szCs w:val="20"/>
              </w:rPr>
            </w:pPr>
            <w:r>
              <w:rPr>
                <w:rFonts w:cs="Arial"/>
                <w:sz w:val="20"/>
                <w:szCs w:val="20"/>
              </w:rPr>
              <w:t>261</w:t>
            </w:r>
            <w:r w:rsidR="004F28AE" w:rsidRPr="004F28AE">
              <w:rPr>
                <w:rFonts w:cs="Arial"/>
                <w:sz w:val="20"/>
                <w:szCs w:val="20"/>
              </w:rPr>
              <w:t xml:space="preserve"> follow ups made about connections to services with connections to services</w:t>
            </w:r>
            <w:r w:rsidR="00A603D5">
              <w:rPr>
                <w:rFonts w:cs="Arial"/>
                <w:sz w:val="20"/>
                <w:szCs w:val="20"/>
              </w:rPr>
              <w:t xml:space="preserve">, </w:t>
            </w:r>
            <w:r w:rsidR="00B623B3">
              <w:rPr>
                <w:rFonts w:eastAsia="Times New Roman" w:cs="Times New Roman"/>
                <w:color w:val="000000"/>
                <w:sz w:val="20"/>
                <w:szCs w:val="20"/>
              </w:rPr>
              <w:t>(Q2)</w:t>
            </w:r>
            <w:r>
              <w:rPr>
                <w:rFonts w:eastAsia="Times New Roman" w:cs="Times New Roman"/>
                <w:color w:val="000000"/>
                <w:sz w:val="20"/>
                <w:szCs w:val="20"/>
              </w:rPr>
              <w:t xml:space="preserve"> 226</w:t>
            </w:r>
            <w:r w:rsidR="00B623B3">
              <w:rPr>
                <w:rFonts w:eastAsia="Times New Roman" w:cs="Times New Roman"/>
                <w:color w:val="000000"/>
                <w:sz w:val="20"/>
                <w:szCs w:val="20"/>
              </w:rPr>
              <w:t xml:space="preserve"> </w:t>
            </w:r>
            <w:r w:rsidR="00A603D5">
              <w:rPr>
                <w:rFonts w:cs="Arial"/>
                <w:sz w:val="20"/>
                <w:szCs w:val="20"/>
              </w:rPr>
              <w:t>(Q1)</w:t>
            </w:r>
            <w:r w:rsidR="00B623B3">
              <w:rPr>
                <w:rFonts w:cs="Arial"/>
                <w:sz w:val="20"/>
                <w:szCs w:val="20"/>
              </w:rPr>
              <w:t xml:space="preserve"> 90</w:t>
            </w:r>
          </w:p>
          <w:p w14:paraId="6883FB46" w14:textId="4B632512" w:rsidR="00A603D5" w:rsidRPr="004F28AE" w:rsidRDefault="00A603D5" w:rsidP="00D72A94">
            <w:pPr>
              <w:pStyle w:val="ListParagraph"/>
              <w:widowControl/>
              <w:numPr>
                <w:ilvl w:val="0"/>
                <w:numId w:val="2"/>
              </w:numPr>
              <w:autoSpaceDE/>
              <w:autoSpaceDN/>
              <w:contextualSpacing/>
              <w:rPr>
                <w:rFonts w:cs="Arial"/>
                <w:sz w:val="20"/>
                <w:szCs w:val="20"/>
              </w:rPr>
            </w:pPr>
            <w:r>
              <w:rPr>
                <w:rFonts w:cs="Arial"/>
                <w:sz w:val="20"/>
                <w:szCs w:val="20"/>
              </w:rPr>
              <w:t>162 interested in receiving those services</w:t>
            </w:r>
            <w:r w:rsidR="00B623B3">
              <w:rPr>
                <w:rFonts w:cs="Arial"/>
                <w:sz w:val="20"/>
                <w:szCs w:val="20"/>
              </w:rPr>
              <w:t xml:space="preserve"> </w:t>
            </w:r>
            <w:r w:rsidR="00B623B3">
              <w:rPr>
                <w:rFonts w:eastAsia="Times New Roman" w:cs="Times New Roman"/>
                <w:color w:val="000000"/>
                <w:sz w:val="20"/>
                <w:szCs w:val="20"/>
              </w:rPr>
              <w:t>(Q2) 162</w:t>
            </w:r>
          </w:p>
          <w:p w14:paraId="2808B259" w14:textId="0298DE87" w:rsidR="00976C33" w:rsidRPr="00581B55" w:rsidRDefault="00021548" w:rsidP="00D72A94">
            <w:pPr>
              <w:pStyle w:val="ListParagraph"/>
              <w:widowControl/>
              <w:numPr>
                <w:ilvl w:val="0"/>
                <w:numId w:val="2"/>
              </w:numPr>
              <w:autoSpaceDE/>
              <w:autoSpaceDN/>
              <w:contextualSpacing/>
              <w:rPr>
                <w:rFonts w:cs="Arial"/>
                <w:sz w:val="20"/>
                <w:szCs w:val="20"/>
              </w:rPr>
            </w:pPr>
            <w:r>
              <w:rPr>
                <w:rFonts w:cs="Arial"/>
                <w:sz w:val="20"/>
                <w:szCs w:val="20"/>
              </w:rPr>
              <w:t>52</w:t>
            </w:r>
            <w:r w:rsidR="004F28AE" w:rsidRPr="004F28AE">
              <w:rPr>
                <w:rFonts w:cs="Arial"/>
                <w:sz w:val="20"/>
                <w:szCs w:val="20"/>
              </w:rPr>
              <w:t xml:space="preserve"> post-suicidal call outreach/not detained</w:t>
            </w:r>
            <w:r w:rsidR="00B623B3">
              <w:rPr>
                <w:rFonts w:cs="Arial"/>
                <w:sz w:val="20"/>
                <w:szCs w:val="20"/>
              </w:rPr>
              <w:t xml:space="preserve"> </w:t>
            </w:r>
            <w:r w:rsidR="00B623B3">
              <w:rPr>
                <w:rFonts w:eastAsia="Times New Roman" w:cs="Times New Roman"/>
                <w:color w:val="000000"/>
                <w:sz w:val="20"/>
                <w:szCs w:val="20"/>
              </w:rPr>
              <w:t>(Q2) 39</w:t>
            </w:r>
          </w:p>
        </w:tc>
      </w:tr>
      <w:tr w:rsidR="00573665" w14:paraId="19E30806" w14:textId="77777777" w:rsidTr="00581B55">
        <w:trPr>
          <w:trHeight w:val="58"/>
        </w:trPr>
        <w:tc>
          <w:tcPr>
            <w:tcW w:w="3249" w:type="dxa"/>
            <w:tcBorders>
              <w:top w:val="single" w:sz="4" w:space="0" w:color="000000"/>
              <w:bottom w:val="single" w:sz="4" w:space="0" w:color="000000"/>
              <w:right w:val="single" w:sz="4" w:space="0" w:color="000000"/>
            </w:tcBorders>
          </w:tcPr>
          <w:p w14:paraId="1D5BBFC3" w14:textId="7FE0AB0C" w:rsidR="00573665" w:rsidRDefault="00573665">
            <w:pPr>
              <w:pStyle w:val="TableParagraph"/>
              <w:spacing w:line="243" w:lineRule="exact"/>
              <w:ind w:left="108"/>
              <w:rPr>
                <w:b/>
                <w:color w:val="C00000"/>
                <w:sz w:val="20"/>
              </w:rPr>
            </w:pPr>
            <w:r>
              <w:rPr>
                <w:b/>
                <w:color w:val="C00000"/>
                <w:sz w:val="20"/>
              </w:rPr>
              <w:t>City of Poulsbo</w:t>
            </w:r>
          </w:p>
        </w:tc>
        <w:tc>
          <w:tcPr>
            <w:tcW w:w="5271" w:type="dxa"/>
            <w:tcBorders>
              <w:top w:val="single" w:sz="4" w:space="0" w:color="000000"/>
              <w:left w:val="single" w:sz="4" w:space="0" w:color="000000"/>
              <w:bottom w:val="single" w:sz="4" w:space="0" w:color="000000"/>
              <w:right w:val="single" w:sz="4" w:space="0" w:color="000000"/>
            </w:tcBorders>
          </w:tcPr>
          <w:p w14:paraId="6C04C2AA" w14:textId="29F439F0" w:rsidR="001B33B7" w:rsidRPr="001B33B7" w:rsidRDefault="00245562" w:rsidP="00D72A94">
            <w:pPr>
              <w:pStyle w:val="ListParagraph"/>
              <w:widowControl/>
              <w:numPr>
                <w:ilvl w:val="0"/>
                <w:numId w:val="24"/>
              </w:numPr>
              <w:autoSpaceDE/>
              <w:autoSpaceDN/>
              <w:contextualSpacing/>
              <w:rPr>
                <w:rFonts w:eastAsia="Times New Roman" w:cs="Times New Roman"/>
              </w:rPr>
            </w:pPr>
            <w:r>
              <w:rPr>
                <w:rFonts w:eastAsia="Times New Roman" w:cs="Times New Roman"/>
              </w:rPr>
              <w:t>262</w:t>
            </w:r>
            <w:r w:rsidR="001B33B7" w:rsidRPr="001B33B7">
              <w:rPr>
                <w:rFonts w:eastAsia="Times New Roman" w:cs="Times New Roman"/>
              </w:rPr>
              <w:t xml:space="preserve"> home visits</w:t>
            </w:r>
            <w:r w:rsidR="007466D3">
              <w:rPr>
                <w:rFonts w:eastAsia="Times New Roman" w:cs="Times New Roman"/>
              </w:rPr>
              <w:t xml:space="preserve">, </w:t>
            </w:r>
            <w:r w:rsidR="00EB7AA3">
              <w:rPr>
                <w:rFonts w:eastAsia="Times New Roman" w:cs="Times New Roman"/>
              </w:rPr>
              <w:t>(Q2) 101</w:t>
            </w:r>
            <w:r w:rsidR="007466D3">
              <w:rPr>
                <w:rFonts w:eastAsia="Times New Roman" w:cs="Times New Roman"/>
              </w:rPr>
              <w:t>(Q1)</w:t>
            </w:r>
            <w:r w:rsidR="00EB7AA3">
              <w:rPr>
                <w:rFonts w:eastAsia="Times New Roman" w:cs="Times New Roman"/>
              </w:rPr>
              <w:t xml:space="preserve"> 120</w:t>
            </w:r>
          </w:p>
          <w:p w14:paraId="1B9C39D2" w14:textId="7DA16D8A" w:rsidR="007466D3" w:rsidRDefault="00245562" w:rsidP="00D72A94">
            <w:pPr>
              <w:pStyle w:val="ListParagraph"/>
              <w:widowControl/>
              <w:numPr>
                <w:ilvl w:val="0"/>
                <w:numId w:val="20"/>
              </w:numPr>
              <w:autoSpaceDE/>
              <w:autoSpaceDN/>
              <w:contextualSpacing/>
              <w:rPr>
                <w:rFonts w:eastAsia="Times New Roman" w:cs="Times New Roman"/>
              </w:rPr>
            </w:pPr>
            <w:r>
              <w:rPr>
                <w:rFonts w:eastAsia="Times New Roman" w:cs="Times New Roman"/>
              </w:rPr>
              <w:t>98</w:t>
            </w:r>
            <w:r w:rsidR="002374C7">
              <w:rPr>
                <w:rFonts w:eastAsia="Times New Roman" w:cs="Times New Roman"/>
              </w:rPr>
              <w:t xml:space="preserve"> community visits</w:t>
            </w:r>
            <w:r w:rsidR="00EB7AA3">
              <w:rPr>
                <w:rFonts w:eastAsia="Times New Roman" w:cs="Times New Roman"/>
              </w:rPr>
              <w:t xml:space="preserve"> (Q2) 32</w:t>
            </w:r>
          </w:p>
          <w:p w14:paraId="0DACD82A" w14:textId="48B2DF2A" w:rsidR="001B33B7" w:rsidRDefault="00245562" w:rsidP="00D72A94">
            <w:pPr>
              <w:pStyle w:val="ListParagraph"/>
              <w:widowControl/>
              <w:numPr>
                <w:ilvl w:val="0"/>
                <w:numId w:val="20"/>
              </w:numPr>
              <w:autoSpaceDE/>
              <w:autoSpaceDN/>
              <w:contextualSpacing/>
              <w:rPr>
                <w:rFonts w:eastAsia="Times New Roman" w:cs="Times New Roman"/>
              </w:rPr>
            </w:pPr>
            <w:r>
              <w:rPr>
                <w:rFonts w:eastAsia="Times New Roman" w:cs="Times New Roman"/>
              </w:rPr>
              <w:t>86</w:t>
            </w:r>
            <w:r w:rsidR="001B33B7">
              <w:rPr>
                <w:rFonts w:eastAsia="Times New Roman" w:cs="Times New Roman"/>
              </w:rPr>
              <w:t xml:space="preserve"> visits with family or caregivers</w:t>
            </w:r>
            <w:r w:rsidR="007466D3">
              <w:rPr>
                <w:rFonts w:eastAsia="Times New Roman" w:cs="Times New Roman"/>
              </w:rPr>
              <w:t xml:space="preserve">, </w:t>
            </w:r>
            <w:r w:rsidR="00EB7AA3">
              <w:rPr>
                <w:rFonts w:eastAsia="Times New Roman" w:cs="Times New Roman"/>
              </w:rPr>
              <w:t>(Q2) 46</w:t>
            </w:r>
            <w:r w:rsidR="007466D3">
              <w:rPr>
                <w:rFonts w:eastAsia="Times New Roman" w:cs="Times New Roman"/>
              </w:rPr>
              <w:t>(Q1)</w:t>
            </w:r>
            <w:r w:rsidR="00EB7AA3">
              <w:rPr>
                <w:rFonts w:eastAsia="Times New Roman" w:cs="Times New Roman"/>
              </w:rPr>
              <w:t xml:space="preserve"> 37</w:t>
            </w:r>
          </w:p>
          <w:p w14:paraId="3AED8605" w14:textId="5572B112" w:rsidR="001B33B7" w:rsidRDefault="00245562" w:rsidP="00D72A94">
            <w:pPr>
              <w:pStyle w:val="ListParagraph"/>
              <w:widowControl/>
              <w:numPr>
                <w:ilvl w:val="0"/>
                <w:numId w:val="20"/>
              </w:numPr>
              <w:autoSpaceDE/>
              <w:autoSpaceDN/>
              <w:contextualSpacing/>
              <w:rPr>
                <w:rFonts w:eastAsia="Times New Roman" w:cs="Times New Roman"/>
              </w:rPr>
            </w:pPr>
            <w:r>
              <w:rPr>
                <w:rFonts w:eastAsia="Times New Roman" w:cs="Times New Roman"/>
              </w:rPr>
              <w:t>11</w:t>
            </w:r>
            <w:r w:rsidR="001B33B7">
              <w:rPr>
                <w:rFonts w:eastAsia="Times New Roman" w:cs="Times New Roman"/>
              </w:rPr>
              <w:t xml:space="preserve"> transportation services</w:t>
            </w:r>
            <w:r w:rsidR="007466D3">
              <w:rPr>
                <w:rFonts w:eastAsia="Times New Roman" w:cs="Times New Roman"/>
              </w:rPr>
              <w:t>,</w:t>
            </w:r>
            <w:r w:rsidR="00680F36">
              <w:rPr>
                <w:rFonts w:eastAsia="Times New Roman" w:cs="Times New Roman"/>
              </w:rPr>
              <w:t xml:space="preserve"> </w:t>
            </w:r>
            <w:r w:rsidR="00EB7AA3">
              <w:rPr>
                <w:rFonts w:eastAsia="Times New Roman" w:cs="Times New Roman"/>
              </w:rPr>
              <w:t>(Q2) 30</w:t>
            </w:r>
            <w:r w:rsidR="007466D3">
              <w:rPr>
                <w:rFonts w:eastAsia="Times New Roman" w:cs="Times New Roman"/>
              </w:rPr>
              <w:t xml:space="preserve"> (Q1)</w:t>
            </w:r>
            <w:r w:rsidR="00EB7AA3">
              <w:rPr>
                <w:rFonts w:eastAsia="Times New Roman" w:cs="Times New Roman"/>
              </w:rPr>
              <w:t xml:space="preserve"> 5</w:t>
            </w:r>
          </w:p>
          <w:p w14:paraId="453B4196" w14:textId="26202D60" w:rsidR="001B33B7" w:rsidRDefault="00E96A18" w:rsidP="00D72A94">
            <w:pPr>
              <w:pStyle w:val="ListParagraph"/>
              <w:widowControl/>
              <w:numPr>
                <w:ilvl w:val="0"/>
                <w:numId w:val="20"/>
              </w:numPr>
              <w:autoSpaceDE/>
              <w:autoSpaceDN/>
              <w:contextualSpacing/>
              <w:rPr>
                <w:rFonts w:eastAsia="Times New Roman" w:cs="Times New Roman"/>
              </w:rPr>
            </w:pPr>
            <w:r>
              <w:rPr>
                <w:rFonts w:eastAsia="Times New Roman" w:cs="Times New Roman"/>
              </w:rPr>
              <w:t>8</w:t>
            </w:r>
            <w:r w:rsidR="001B33B7">
              <w:rPr>
                <w:rFonts w:eastAsia="Times New Roman" w:cs="Times New Roman"/>
              </w:rPr>
              <w:t xml:space="preserve"> individuals provided case management</w:t>
            </w:r>
            <w:r w:rsidR="007466D3">
              <w:rPr>
                <w:rFonts w:eastAsia="Times New Roman" w:cs="Times New Roman"/>
              </w:rPr>
              <w:t>,</w:t>
            </w:r>
            <w:r w:rsidR="00EB7AA3">
              <w:rPr>
                <w:rFonts w:eastAsia="Times New Roman" w:cs="Times New Roman"/>
              </w:rPr>
              <w:t xml:space="preserve"> (Q2)12</w:t>
            </w:r>
            <w:r w:rsidR="007466D3">
              <w:rPr>
                <w:rFonts w:eastAsia="Times New Roman" w:cs="Times New Roman"/>
              </w:rPr>
              <w:t xml:space="preserve"> (Q1</w:t>
            </w:r>
            <w:r w:rsidR="007466D3" w:rsidRPr="002374C7">
              <w:rPr>
                <w:rFonts w:eastAsia="Times New Roman" w:cs="Times New Roman"/>
              </w:rPr>
              <w:t>)</w:t>
            </w:r>
            <w:r w:rsidR="00EB7AA3">
              <w:rPr>
                <w:rFonts w:eastAsia="Times New Roman" w:cs="Times New Roman"/>
              </w:rPr>
              <w:t xml:space="preserve"> 10</w:t>
            </w:r>
          </w:p>
          <w:p w14:paraId="1A27AB78" w14:textId="093902E8" w:rsidR="002374C7" w:rsidRPr="002374C7" w:rsidRDefault="00E96A18" w:rsidP="00D72A94">
            <w:pPr>
              <w:pStyle w:val="ListParagraph"/>
              <w:widowControl/>
              <w:numPr>
                <w:ilvl w:val="0"/>
                <w:numId w:val="20"/>
              </w:numPr>
              <w:autoSpaceDE/>
              <w:autoSpaceDN/>
              <w:contextualSpacing/>
              <w:rPr>
                <w:rFonts w:eastAsia="Times New Roman" w:cs="Times New Roman"/>
              </w:rPr>
            </w:pPr>
            <w:r>
              <w:rPr>
                <w:rFonts w:eastAsia="Times New Roman" w:cs="Times New Roman"/>
              </w:rPr>
              <w:t>143</w:t>
            </w:r>
            <w:r w:rsidR="002374C7">
              <w:rPr>
                <w:rFonts w:eastAsia="Times New Roman" w:cs="Times New Roman"/>
              </w:rPr>
              <w:t xml:space="preserve"> unique individuals served</w:t>
            </w:r>
            <w:r w:rsidR="00EB7AA3">
              <w:rPr>
                <w:rFonts w:eastAsia="Times New Roman" w:cs="Times New Roman"/>
              </w:rPr>
              <w:t xml:space="preserve"> (Q2) 50</w:t>
            </w:r>
          </w:p>
          <w:p w14:paraId="621E9484" w14:textId="77777777" w:rsidR="00573665" w:rsidRDefault="00573665" w:rsidP="00573665">
            <w:pPr>
              <w:widowControl/>
              <w:autoSpaceDE/>
              <w:autoSpaceDN/>
              <w:contextualSpacing/>
              <w:rPr>
                <w:rFonts w:eastAsia="Times New Roman" w:cs="Times New Roman"/>
                <w:color w:val="000000"/>
                <w:sz w:val="20"/>
                <w:szCs w:val="20"/>
              </w:rPr>
            </w:pPr>
          </w:p>
          <w:p w14:paraId="3DD8B6A6" w14:textId="77777777" w:rsidR="00573665" w:rsidRDefault="00573665" w:rsidP="00573665">
            <w:pPr>
              <w:widowControl/>
              <w:autoSpaceDE/>
              <w:autoSpaceDN/>
              <w:contextualSpacing/>
              <w:rPr>
                <w:rFonts w:eastAsia="Times New Roman" w:cs="Times New Roman"/>
                <w:color w:val="000000"/>
                <w:sz w:val="20"/>
                <w:szCs w:val="20"/>
              </w:rPr>
            </w:pPr>
          </w:p>
          <w:p w14:paraId="63D853BC" w14:textId="0EF16C4B" w:rsidR="00573665" w:rsidRPr="00573665" w:rsidRDefault="00573665" w:rsidP="00573665">
            <w:pPr>
              <w:widowControl/>
              <w:autoSpaceDE/>
              <w:autoSpaceDN/>
              <w:contextualSpacing/>
              <w:rPr>
                <w:rFonts w:eastAsia="Times New Roman" w:cs="Times New Roman"/>
                <w:color w:val="000000"/>
                <w:sz w:val="20"/>
                <w:szCs w:val="20"/>
              </w:rPr>
            </w:pPr>
          </w:p>
        </w:tc>
        <w:tc>
          <w:tcPr>
            <w:tcW w:w="6244" w:type="dxa"/>
            <w:tcBorders>
              <w:top w:val="single" w:sz="4" w:space="0" w:color="000000"/>
              <w:left w:val="single" w:sz="4" w:space="0" w:color="000000"/>
              <w:bottom w:val="single" w:sz="4" w:space="0" w:color="000000"/>
            </w:tcBorders>
          </w:tcPr>
          <w:p w14:paraId="319DF378" w14:textId="249DB6C3" w:rsidR="001B33B7" w:rsidRDefault="00E94194" w:rsidP="00D72A94">
            <w:pPr>
              <w:pStyle w:val="ListParagraph"/>
              <w:widowControl/>
              <w:numPr>
                <w:ilvl w:val="0"/>
                <w:numId w:val="2"/>
              </w:numPr>
              <w:autoSpaceDE/>
              <w:autoSpaceDN/>
              <w:contextualSpacing/>
              <w:rPr>
                <w:rFonts w:eastAsia="Times New Roman" w:cs="Times New Roman"/>
              </w:rPr>
            </w:pPr>
            <w:r>
              <w:rPr>
                <w:rFonts w:eastAsia="Times New Roman" w:cs="Times New Roman"/>
              </w:rPr>
              <w:t>5</w:t>
            </w:r>
            <w:r w:rsidR="001B33B7">
              <w:rPr>
                <w:rFonts w:eastAsia="Times New Roman" w:cs="Times New Roman"/>
              </w:rPr>
              <w:t xml:space="preserve"> homeless and sheltered</w:t>
            </w:r>
            <w:r w:rsidR="007466D3">
              <w:rPr>
                <w:rFonts w:eastAsia="Times New Roman" w:cs="Times New Roman"/>
              </w:rPr>
              <w:t>,</w:t>
            </w:r>
            <w:r w:rsidR="00E96A18">
              <w:rPr>
                <w:rFonts w:eastAsia="Times New Roman" w:cs="Times New Roman"/>
              </w:rPr>
              <w:t xml:space="preserve"> (Q2) </w:t>
            </w:r>
            <w:r w:rsidR="00DB0B2A">
              <w:rPr>
                <w:rFonts w:eastAsia="Times New Roman" w:cs="Times New Roman"/>
              </w:rPr>
              <w:t>7</w:t>
            </w:r>
            <w:r w:rsidR="007466D3">
              <w:rPr>
                <w:rFonts w:eastAsia="Times New Roman" w:cs="Times New Roman"/>
              </w:rPr>
              <w:t xml:space="preserve"> (Q1)</w:t>
            </w:r>
            <w:r w:rsidR="00E96A18">
              <w:rPr>
                <w:rFonts w:eastAsia="Times New Roman" w:cs="Times New Roman"/>
              </w:rPr>
              <w:t xml:space="preserve"> 8</w:t>
            </w:r>
          </w:p>
          <w:p w14:paraId="139204AF" w14:textId="30226255" w:rsidR="001B33B7" w:rsidRDefault="00E94194" w:rsidP="00D72A94">
            <w:pPr>
              <w:pStyle w:val="ListParagraph"/>
              <w:widowControl/>
              <w:numPr>
                <w:ilvl w:val="0"/>
                <w:numId w:val="2"/>
              </w:numPr>
              <w:autoSpaceDE/>
              <w:autoSpaceDN/>
              <w:contextualSpacing/>
              <w:rPr>
                <w:rFonts w:eastAsia="Times New Roman" w:cs="Times New Roman"/>
              </w:rPr>
            </w:pPr>
            <w:r>
              <w:rPr>
                <w:rFonts w:eastAsia="Times New Roman" w:cs="Times New Roman"/>
              </w:rPr>
              <w:t>8</w:t>
            </w:r>
            <w:r w:rsidR="001B33B7">
              <w:rPr>
                <w:rFonts w:eastAsia="Times New Roman" w:cs="Times New Roman"/>
              </w:rPr>
              <w:t xml:space="preserve"> homeless and unsheltered</w:t>
            </w:r>
            <w:r w:rsidR="007466D3">
              <w:rPr>
                <w:rFonts w:eastAsia="Times New Roman" w:cs="Times New Roman"/>
              </w:rPr>
              <w:t>,</w:t>
            </w:r>
            <w:r w:rsidR="00DB0B2A">
              <w:rPr>
                <w:rFonts w:eastAsia="Times New Roman" w:cs="Times New Roman"/>
              </w:rPr>
              <w:t xml:space="preserve"> (Q2</w:t>
            </w:r>
            <w:proofErr w:type="gramStart"/>
            <w:r w:rsidR="00DB0B2A">
              <w:rPr>
                <w:rFonts w:eastAsia="Times New Roman" w:cs="Times New Roman"/>
              </w:rPr>
              <w:t>)  4</w:t>
            </w:r>
            <w:proofErr w:type="gramEnd"/>
            <w:r w:rsidR="007466D3">
              <w:rPr>
                <w:rFonts w:eastAsia="Times New Roman" w:cs="Times New Roman"/>
              </w:rPr>
              <w:t xml:space="preserve"> (Q1)</w:t>
            </w:r>
            <w:r w:rsidR="00E96A18">
              <w:rPr>
                <w:rFonts w:eastAsia="Times New Roman" w:cs="Times New Roman"/>
              </w:rPr>
              <w:t xml:space="preserve"> 9</w:t>
            </w:r>
          </w:p>
          <w:p w14:paraId="63CA68FE" w14:textId="25069FD3" w:rsidR="001B33B7" w:rsidRDefault="00E94194" w:rsidP="00D72A94">
            <w:pPr>
              <w:pStyle w:val="ListParagraph"/>
              <w:widowControl/>
              <w:numPr>
                <w:ilvl w:val="0"/>
                <w:numId w:val="2"/>
              </w:numPr>
              <w:autoSpaceDE/>
              <w:autoSpaceDN/>
              <w:contextualSpacing/>
              <w:rPr>
                <w:rFonts w:eastAsia="Times New Roman" w:cs="Times New Roman"/>
              </w:rPr>
            </w:pPr>
            <w:r>
              <w:rPr>
                <w:rFonts w:eastAsia="Times New Roman" w:cs="Times New Roman"/>
              </w:rPr>
              <w:t>18</w:t>
            </w:r>
            <w:r w:rsidR="001B33B7">
              <w:rPr>
                <w:rFonts w:eastAsia="Times New Roman" w:cs="Times New Roman"/>
              </w:rPr>
              <w:t xml:space="preserve"> suicide attempts or ideation</w:t>
            </w:r>
            <w:r w:rsidR="007466D3">
              <w:rPr>
                <w:rFonts w:eastAsia="Times New Roman" w:cs="Times New Roman"/>
              </w:rPr>
              <w:t>,</w:t>
            </w:r>
            <w:r w:rsidR="00DB0B2A">
              <w:rPr>
                <w:rFonts w:eastAsia="Times New Roman" w:cs="Times New Roman"/>
              </w:rPr>
              <w:t xml:space="preserve"> (Q2) </w:t>
            </w:r>
            <w:proofErr w:type="gramStart"/>
            <w:r w:rsidR="00DB0B2A">
              <w:rPr>
                <w:rFonts w:eastAsia="Times New Roman" w:cs="Times New Roman"/>
              </w:rPr>
              <w:t xml:space="preserve">2 </w:t>
            </w:r>
            <w:r w:rsidR="007466D3">
              <w:rPr>
                <w:rFonts w:eastAsia="Times New Roman" w:cs="Times New Roman"/>
              </w:rPr>
              <w:t xml:space="preserve"> (</w:t>
            </w:r>
            <w:proofErr w:type="gramEnd"/>
            <w:r w:rsidR="007466D3">
              <w:rPr>
                <w:rFonts w:eastAsia="Times New Roman" w:cs="Times New Roman"/>
              </w:rPr>
              <w:t>Q1)</w:t>
            </w:r>
            <w:r w:rsidR="00E96A18">
              <w:rPr>
                <w:rFonts w:eastAsia="Times New Roman" w:cs="Times New Roman"/>
              </w:rPr>
              <w:t xml:space="preserve"> 5</w:t>
            </w:r>
          </w:p>
          <w:p w14:paraId="0A2E1954" w14:textId="1E466F77" w:rsidR="00E94194" w:rsidRDefault="005F48B0" w:rsidP="00D72A94">
            <w:pPr>
              <w:pStyle w:val="ListParagraph"/>
              <w:widowControl/>
              <w:numPr>
                <w:ilvl w:val="0"/>
                <w:numId w:val="2"/>
              </w:numPr>
              <w:autoSpaceDE/>
              <w:autoSpaceDN/>
              <w:contextualSpacing/>
              <w:rPr>
                <w:rFonts w:eastAsia="Times New Roman" w:cs="Times New Roman"/>
              </w:rPr>
            </w:pPr>
            <w:r>
              <w:rPr>
                <w:rFonts w:eastAsia="Times New Roman" w:cs="Times New Roman"/>
              </w:rPr>
              <w:t xml:space="preserve">3 </w:t>
            </w:r>
            <w:r w:rsidR="00E31DEA">
              <w:rPr>
                <w:rFonts w:eastAsia="Times New Roman" w:cs="Times New Roman"/>
              </w:rPr>
              <w:t xml:space="preserve">Veteran or Active military (Current </w:t>
            </w:r>
            <w:proofErr w:type="spellStart"/>
            <w:r w:rsidR="00E31DEA">
              <w:rPr>
                <w:rFonts w:eastAsia="Times New Roman" w:cs="Times New Roman"/>
              </w:rPr>
              <w:t>qtr</w:t>
            </w:r>
            <w:proofErr w:type="spellEnd"/>
            <w:r w:rsidR="00E31DEA">
              <w:rPr>
                <w:rFonts w:eastAsia="Times New Roman" w:cs="Times New Roman"/>
              </w:rPr>
              <w:t xml:space="preserve">) </w:t>
            </w:r>
          </w:p>
          <w:p w14:paraId="672AB3AF" w14:textId="6BE48047" w:rsidR="001B33B7" w:rsidRDefault="002374C7" w:rsidP="00D72A94">
            <w:pPr>
              <w:pStyle w:val="ListParagraph"/>
              <w:widowControl/>
              <w:numPr>
                <w:ilvl w:val="0"/>
                <w:numId w:val="2"/>
              </w:numPr>
              <w:autoSpaceDE/>
              <w:autoSpaceDN/>
              <w:contextualSpacing/>
              <w:rPr>
                <w:rFonts w:eastAsia="Times New Roman" w:cs="Times New Roman"/>
              </w:rPr>
            </w:pPr>
            <w:r>
              <w:rPr>
                <w:rFonts w:eastAsia="Times New Roman" w:cs="Times New Roman"/>
              </w:rPr>
              <w:t>1</w:t>
            </w:r>
            <w:r w:rsidR="001B33B7">
              <w:rPr>
                <w:rFonts w:eastAsia="Times New Roman" w:cs="Times New Roman"/>
              </w:rPr>
              <w:t xml:space="preserve"> overdoses</w:t>
            </w:r>
            <w:r w:rsidR="007466D3">
              <w:rPr>
                <w:rFonts w:eastAsia="Times New Roman" w:cs="Times New Roman"/>
              </w:rPr>
              <w:t>,</w:t>
            </w:r>
            <w:r w:rsidR="00DB0B2A">
              <w:rPr>
                <w:rFonts w:eastAsia="Times New Roman" w:cs="Times New Roman"/>
              </w:rPr>
              <w:t xml:space="preserve"> (Q2) </w:t>
            </w:r>
            <w:proofErr w:type="gramStart"/>
            <w:r w:rsidR="00DB0B2A">
              <w:rPr>
                <w:rFonts w:eastAsia="Times New Roman" w:cs="Times New Roman"/>
              </w:rPr>
              <w:t xml:space="preserve">1 </w:t>
            </w:r>
            <w:r w:rsidR="007466D3">
              <w:rPr>
                <w:rFonts w:eastAsia="Times New Roman" w:cs="Times New Roman"/>
              </w:rPr>
              <w:t xml:space="preserve"> (</w:t>
            </w:r>
            <w:proofErr w:type="gramEnd"/>
            <w:r w:rsidR="007466D3">
              <w:rPr>
                <w:rFonts w:eastAsia="Times New Roman" w:cs="Times New Roman"/>
              </w:rPr>
              <w:t>Q1)</w:t>
            </w:r>
            <w:r w:rsidR="00E96A18">
              <w:rPr>
                <w:rFonts w:eastAsia="Times New Roman" w:cs="Times New Roman"/>
              </w:rPr>
              <w:t xml:space="preserve"> 0</w:t>
            </w:r>
          </w:p>
          <w:p w14:paraId="6C3C317D" w14:textId="391F834C" w:rsidR="001B33B7" w:rsidRDefault="005F48B0" w:rsidP="00D72A94">
            <w:pPr>
              <w:pStyle w:val="ListParagraph"/>
              <w:widowControl/>
              <w:numPr>
                <w:ilvl w:val="0"/>
                <w:numId w:val="2"/>
              </w:numPr>
              <w:autoSpaceDE/>
              <w:autoSpaceDN/>
              <w:contextualSpacing/>
              <w:rPr>
                <w:rFonts w:eastAsia="Times New Roman" w:cs="Times New Roman"/>
              </w:rPr>
            </w:pPr>
            <w:proofErr w:type="gramStart"/>
            <w:r>
              <w:rPr>
                <w:rFonts w:eastAsia="Times New Roman" w:cs="Times New Roman"/>
              </w:rPr>
              <w:t xml:space="preserve">10 </w:t>
            </w:r>
            <w:r w:rsidR="001B33B7">
              <w:rPr>
                <w:rFonts w:eastAsia="Times New Roman" w:cs="Times New Roman"/>
              </w:rPr>
              <w:t xml:space="preserve"> youth</w:t>
            </w:r>
            <w:proofErr w:type="gramEnd"/>
            <w:r w:rsidR="001B33B7">
              <w:rPr>
                <w:rFonts w:eastAsia="Times New Roman" w:cs="Times New Roman"/>
              </w:rPr>
              <w:t xml:space="preserve"> (under18)</w:t>
            </w:r>
            <w:r w:rsidR="007466D3">
              <w:rPr>
                <w:rFonts w:eastAsia="Times New Roman" w:cs="Times New Roman"/>
              </w:rPr>
              <w:t>,</w:t>
            </w:r>
            <w:r w:rsidR="00DB0B2A">
              <w:rPr>
                <w:rFonts w:eastAsia="Times New Roman" w:cs="Times New Roman"/>
              </w:rPr>
              <w:t xml:space="preserve"> (Q2) 2 </w:t>
            </w:r>
            <w:r w:rsidR="007466D3">
              <w:rPr>
                <w:rFonts w:eastAsia="Times New Roman" w:cs="Times New Roman"/>
              </w:rPr>
              <w:t xml:space="preserve"> (Q1)</w:t>
            </w:r>
            <w:r w:rsidR="00E96A18">
              <w:rPr>
                <w:rFonts w:eastAsia="Times New Roman" w:cs="Times New Roman"/>
              </w:rPr>
              <w:t xml:space="preserve"> 2</w:t>
            </w:r>
          </w:p>
          <w:p w14:paraId="5C437E59" w14:textId="08FDCDCC" w:rsidR="001B33B7" w:rsidRDefault="005F48B0" w:rsidP="00D72A94">
            <w:pPr>
              <w:pStyle w:val="ListParagraph"/>
              <w:widowControl/>
              <w:numPr>
                <w:ilvl w:val="0"/>
                <w:numId w:val="2"/>
              </w:numPr>
              <w:autoSpaceDE/>
              <w:autoSpaceDN/>
              <w:contextualSpacing/>
              <w:rPr>
                <w:rFonts w:eastAsia="Times New Roman" w:cs="Times New Roman"/>
              </w:rPr>
            </w:pPr>
            <w:r>
              <w:rPr>
                <w:rFonts w:eastAsia="Times New Roman" w:cs="Times New Roman"/>
              </w:rPr>
              <w:t>51</w:t>
            </w:r>
            <w:r w:rsidR="001B33B7">
              <w:rPr>
                <w:rFonts w:eastAsia="Times New Roman" w:cs="Times New Roman"/>
              </w:rPr>
              <w:t xml:space="preserve"> senior (over 65)</w:t>
            </w:r>
            <w:r w:rsidR="007466D3">
              <w:rPr>
                <w:rFonts w:eastAsia="Times New Roman" w:cs="Times New Roman"/>
              </w:rPr>
              <w:t xml:space="preserve">, </w:t>
            </w:r>
            <w:r w:rsidR="00DB0B2A">
              <w:rPr>
                <w:rFonts w:eastAsia="Times New Roman" w:cs="Times New Roman"/>
              </w:rPr>
              <w:t xml:space="preserve">(Q2) 23 </w:t>
            </w:r>
            <w:r w:rsidR="007466D3">
              <w:rPr>
                <w:rFonts w:eastAsia="Times New Roman" w:cs="Times New Roman"/>
              </w:rPr>
              <w:t>(Q1)</w:t>
            </w:r>
            <w:r w:rsidR="00E96A18">
              <w:rPr>
                <w:rFonts w:eastAsia="Times New Roman" w:cs="Times New Roman"/>
              </w:rPr>
              <w:t xml:space="preserve"> 2</w:t>
            </w:r>
          </w:p>
          <w:p w14:paraId="2452F294" w14:textId="7914288A" w:rsidR="001B33B7" w:rsidRDefault="00680F36" w:rsidP="00D72A94">
            <w:pPr>
              <w:pStyle w:val="ListParagraph"/>
              <w:widowControl/>
              <w:numPr>
                <w:ilvl w:val="0"/>
                <w:numId w:val="2"/>
              </w:numPr>
              <w:autoSpaceDE/>
              <w:autoSpaceDN/>
              <w:contextualSpacing/>
              <w:rPr>
                <w:rFonts w:eastAsia="Times New Roman" w:cs="Times New Roman"/>
              </w:rPr>
            </w:pPr>
            <w:r>
              <w:rPr>
                <w:rFonts w:eastAsia="Times New Roman" w:cs="Times New Roman"/>
              </w:rPr>
              <w:t>40</w:t>
            </w:r>
            <w:r w:rsidR="001B33B7">
              <w:rPr>
                <w:rFonts w:eastAsia="Times New Roman" w:cs="Times New Roman"/>
              </w:rPr>
              <w:t xml:space="preserve"> self-reported mental health issues</w:t>
            </w:r>
            <w:r w:rsidR="007466D3">
              <w:rPr>
                <w:rFonts w:eastAsia="Times New Roman" w:cs="Times New Roman"/>
              </w:rPr>
              <w:t xml:space="preserve">, </w:t>
            </w:r>
            <w:r w:rsidR="00DB0B2A">
              <w:rPr>
                <w:rFonts w:eastAsia="Times New Roman" w:cs="Times New Roman"/>
              </w:rPr>
              <w:t xml:space="preserve">(Q2) 13 </w:t>
            </w:r>
            <w:r w:rsidR="007466D3">
              <w:rPr>
                <w:rFonts w:eastAsia="Times New Roman" w:cs="Times New Roman"/>
              </w:rPr>
              <w:t>(Q1)</w:t>
            </w:r>
            <w:r w:rsidR="00E96A18">
              <w:rPr>
                <w:rFonts w:eastAsia="Times New Roman" w:cs="Times New Roman"/>
              </w:rPr>
              <w:t xml:space="preserve"> 8</w:t>
            </w:r>
          </w:p>
          <w:p w14:paraId="7D114077" w14:textId="1CD5E9AF" w:rsidR="00581B55" w:rsidRPr="00581B55" w:rsidRDefault="00680F36" w:rsidP="00D72A94">
            <w:pPr>
              <w:pStyle w:val="ListParagraph"/>
              <w:widowControl/>
              <w:numPr>
                <w:ilvl w:val="0"/>
                <w:numId w:val="2"/>
              </w:numPr>
              <w:autoSpaceDE/>
              <w:autoSpaceDN/>
              <w:contextualSpacing/>
              <w:rPr>
                <w:rFonts w:eastAsia="Times New Roman" w:cs="Times New Roman"/>
              </w:rPr>
            </w:pPr>
            <w:r>
              <w:rPr>
                <w:rFonts w:eastAsia="Times New Roman" w:cs="Times New Roman"/>
              </w:rPr>
              <w:t>26</w:t>
            </w:r>
            <w:r w:rsidR="001B33B7">
              <w:rPr>
                <w:rFonts w:eastAsia="Times New Roman" w:cs="Times New Roman"/>
              </w:rPr>
              <w:t xml:space="preserve"> self-reported substance use issues</w:t>
            </w:r>
            <w:r w:rsidR="007466D3">
              <w:rPr>
                <w:rFonts w:eastAsia="Times New Roman" w:cs="Times New Roman"/>
              </w:rPr>
              <w:t xml:space="preserve">, </w:t>
            </w:r>
            <w:r w:rsidR="00DB0B2A">
              <w:rPr>
                <w:rFonts w:eastAsia="Times New Roman" w:cs="Times New Roman"/>
              </w:rPr>
              <w:t>(Q2) 6 (</w:t>
            </w:r>
            <w:r w:rsidR="007466D3">
              <w:rPr>
                <w:rFonts w:eastAsia="Times New Roman" w:cs="Times New Roman"/>
              </w:rPr>
              <w:t>Q1)</w:t>
            </w:r>
            <w:r w:rsidR="00E96A18">
              <w:rPr>
                <w:rFonts w:eastAsia="Times New Roman" w:cs="Times New Roman"/>
              </w:rPr>
              <w:t xml:space="preserve"> 8</w:t>
            </w:r>
          </w:p>
        </w:tc>
      </w:tr>
    </w:tbl>
    <w:p w14:paraId="6FAC2B57" w14:textId="77777777" w:rsidR="00397A3C" w:rsidRDefault="00397A3C">
      <w:pPr>
        <w:rPr>
          <w:sz w:val="20"/>
        </w:rPr>
        <w:sectPr w:rsidR="00397A3C">
          <w:footerReference w:type="default" r:id="rId18"/>
          <w:pgSz w:w="15840" w:h="12240" w:orient="landscape"/>
          <w:pgMar w:top="580" w:right="380" w:bottom="768" w:left="400" w:header="0" w:footer="163" w:gutter="0"/>
          <w:cols w:space="720"/>
        </w:sectPr>
      </w:pPr>
    </w:p>
    <w:tbl>
      <w:tblPr>
        <w:tblW w:w="0" w:type="auto"/>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5221"/>
        <w:gridCol w:w="6244"/>
      </w:tblGrid>
      <w:tr w:rsidR="00397A3C" w14:paraId="059256D9" w14:textId="77777777" w:rsidTr="00581B55">
        <w:trPr>
          <w:trHeight w:val="38"/>
        </w:trPr>
        <w:tc>
          <w:tcPr>
            <w:tcW w:w="3299" w:type="dxa"/>
            <w:tcBorders>
              <w:bottom w:val="single" w:sz="8" w:space="0" w:color="000000"/>
              <w:right w:val="single" w:sz="4" w:space="0" w:color="000000"/>
            </w:tcBorders>
            <w:shd w:val="clear" w:color="auto" w:fill="D9D9D9"/>
          </w:tcPr>
          <w:p w14:paraId="3B079614" w14:textId="77777777" w:rsidR="00397A3C" w:rsidRDefault="00F17FED">
            <w:pPr>
              <w:pStyle w:val="TableParagraph"/>
              <w:spacing w:before="133" w:line="248" w:lineRule="exact"/>
              <w:ind w:left="1308" w:right="1280"/>
              <w:jc w:val="center"/>
              <w:rPr>
                <w:b/>
              </w:rPr>
            </w:pPr>
            <w:r>
              <w:rPr>
                <w:b/>
                <w:color w:val="C00000"/>
                <w:spacing w:val="-2"/>
              </w:rPr>
              <w:lastRenderedPageBreak/>
              <w:t>Agency</w:t>
            </w:r>
          </w:p>
        </w:tc>
        <w:tc>
          <w:tcPr>
            <w:tcW w:w="5221" w:type="dxa"/>
            <w:tcBorders>
              <w:left w:val="single" w:sz="4" w:space="0" w:color="000000"/>
              <w:bottom w:val="single" w:sz="8" w:space="0" w:color="000000"/>
              <w:right w:val="single" w:sz="4" w:space="0" w:color="000000"/>
            </w:tcBorders>
            <w:shd w:val="clear" w:color="auto" w:fill="D9D9D9"/>
          </w:tcPr>
          <w:p w14:paraId="2D153F47" w14:textId="4D183CA7" w:rsidR="00397A3C" w:rsidRDefault="00D106BF" w:rsidP="00611815">
            <w:pPr>
              <w:pStyle w:val="TableParagraph"/>
              <w:spacing w:before="133" w:line="248" w:lineRule="exact"/>
              <w:ind w:left="1860" w:right="1834" w:hanging="414"/>
              <w:jc w:val="center"/>
              <w:rPr>
                <w:b/>
              </w:rPr>
            </w:pPr>
            <w:r>
              <w:rPr>
                <w:b/>
                <w:color w:val="C00000"/>
              </w:rPr>
              <w:t>Third</w:t>
            </w:r>
            <w:r w:rsidR="00F17FED">
              <w:rPr>
                <w:b/>
                <w:color w:val="C00000"/>
                <w:spacing w:val="-6"/>
              </w:rPr>
              <w:t xml:space="preserve"> </w:t>
            </w:r>
            <w:r w:rsidR="00F17FED">
              <w:rPr>
                <w:b/>
                <w:color w:val="C00000"/>
              </w:rPr>
              <w:t>QT</w:t>
            </w:r>
            <w:r w:rsidR="00F17FED">
              <w:rPr>
                <w:b/>
                <w:color w:val="C00000"/>
                <w:spacing w:val="-3"/>
              </w:rPr>
              <w:t xml:space="preserve"> </w:t>
            </w:r>
            <w:r w:rsidR="00F17FED">
              <w:rPr>
                <w:b/>
                <w:color w:val="C00000"/>
                <w:spacing w:val="-2"/>
              </w:rPr>
              <w:t>Outputs</w:t>
            </w:r>
          </w:p>
        </w:tc>
        <w:tc>
          <w:tcPr>
            <w:tcW w:w="6244" w:type="dxa"/>
            <w:tcBorders>
              <w:left w:val="single" w:sz="4" w:space="0" w:color="000000"/>
              <w:bottom w:val="single" w:sz="8" w:space="0" w:color="000000"/>
            </w:tcBorders>
            <w:shd w:val="clear" w:color="auto" w:fill="D9D9D9"/>
          </w:tcPr>
          <w:p w14:paraId="2329619C" w14:textId="1F7C7834" w:rsidR="00397A3C" w:rsidRDefault="00D106BF" w:rsidP="00611815">
            <w:pPr>
              <w:pStyle w:val="TableParagraph"/>
              <w:spacing w:before="133" w:line="248" w:lineRule="exact"/>
              <w:ind w:left="2273" w:right="2248" w:hanging="287"/>
              <w:jc w:val="center"/>
              <w:rPr>
                <w:b/>
              </w:rPr>
            </w:pPr>
            <w:r>
              <w:rPr>
                <w:b/>
                <w:color w:val="C00000"/>
              </w:rPr>
              <w:t>Third</w:t>
            </w:r>
            <w:r w:rsidR="00F17FED">
              <w:rPr>
                <w:b/>
                <w:color w:val="C00000"/>
                <w:spacing w:val="-6"/>
              </w:rPr>
              <w:t xml:space="preserve"> </w:t>
            </w:r>
            <w:r w:rsidR="00F17FED">
              <w:rPr>
                <w:b/>
                <w:color w:val="C00000"/>
              </w:rPr>
              <w:t>QT</w:t>
            </w:r>
            <w:r w:rsidR="00F17FED">
              <w:rPr>
                <w:b/>
                <w:color w:val="C00000"/>
                <w:spacing w:val="-3"/>
              </w:rPr>
              <w:t xml:space="preserve"> </w:t>
            </w:r>
            <w:r w:rsidR="00F17FED">
              <w:rPr>
                <w:b/>
                <w:color w:val="C00000"/>
                <w:spacing w:val="-2"/>
              </w:rPr>
              <w:t>Outcomes</w:t>
            </w:r>
          </w:p>
        </w:tc>
      </w:tr>
      <w:tr w:rsidR="00397A3C" w14:paraId="6809396A" w14:textId="77777777" w:rsidTr="00D934A2">
        <w:trPr>
          <w:trHeight w:val="1042"/>
        </w:trPr>
        <w:tc>
          <w:tcPr>
            <w:tcW w:w="3299" w:type="dxa"/>
            <w:tcBorders>
              <w:top w:val="single" w:sz="8" w:space="0" w:color="000000"/>
              <w:bottom w:val="single" w:sz="8" w:space="0" w:color="000000"/>
              <w:right w:val="single" w:sz="4" w:space="0" w:color="000000"/>
            </w:tcBorders>
          </w:tcPr>
          <w:p w14:paraId="679F0B9F" w14:textId="77777777" w:rsidR="00573665" w:rsidRDefault="00573665" w:rsidP="00573665">
            <w:pPr>
              <w:pStyle w:val="TableParagraph"/>
              <w:spacing w:line="243" w:lineRule="exact"/>
              <w:ind w:left="108"/>
              <w:rPr>
                <w:b/>
                <w:color w:val="C00000"/>
                <w:sz w:val="20"/>
              </w:rPr>
            </w:pPr>
            <w:r>
              <w:rPr>
                <w:b/>
                <w:color w:val="C00000"/>
                <w:sz w:val="20"/>
              </w:rPr>
              <w:t>Coffee Oasis</w:t>
            </w:r>
          </w:p>
          <w:p w14:paraId="5B8DCDCB" w14:textId="77777777" w:rsidR="00573665" w:rsidRDefault="00573665" w:rsidP="00573665">
            <w:pPr>
              <w:pStyle w:val="TableParagraph"/>
              <w:spacing w:line="243" w:lineRule="exact"/>
              <w:ind w:left="108"/>
              <w:rPr>
                <w:b/>
                <w:color w:val="C00000"/>
                <w:sz w:val="20"/>
              </w:rPr>
            </w:pPr>
          </w:p>
          <w:p w14:paraId="6A1CC853" w14:textId="77777777" w:rsidR="00573665" w:rsidRDefault="00573665" w:rsidP="00573665">
            <w:pPr>
              <w:pStyle w:val="TableParagraph"/>
              <w:spacing w:line="243" w:lineRule="exact"/>
              <w:ind w:left="108"/>
              <w:rPr>
                <w:b/>
                <w:color w:val="C00000"/>
                <w:sz w:val="20"/>
              </w:rPr>
            </w:pPr>
          </w:p>
          <w:p w14:paraId="4D4ECBA9" w14:textId="77777777" w:rsidR="00397A3C" w:rsidRDefault="009F5282" w:rsidP="00573665">
            <w:pPr>
              <w:pStyle w:val="TableParagraph"/>
              <w:spacing w:line="240" w:lineRule="auto"/>
              <w:ind w:left="108"/>
              <w:rPr>
                <w:bCs/>
                <w:sz w:val="20"/>
              </w:rPr>
            </w:pPr>
            <w:r>
              <w:rPr>
                <w:bCs/>
                <w:noProof/>
                <w:sz w:val="20"/>
              </w:rPr>
              <mc:AlternateContent>
                <mc:Choice Requires="wps">
                  <w:drawing>
                    <wp:anchor distT="0" distB="0" distL="114300" distR="114300" simplePos="0" relativeHeight="487593984" behindDoc="0" locked="0" layoutInCell="1" allowOverlap="1" wp14:anchorId="366DF54D" wp14:editId="6EF9FB4D">
                      <wp:simplePos x="0" y="0"/>
                      <wp:positionH relativeFrom="column">
                        <wp:posOffset>-2540</wp:posOffset>
                      </wp:positionH>
                      <wp:positionV relativeFrom="paragraph">
                        <wp:posOffset>1876017</wp:posOffset>
                      </wp:positionV>
                      <wp:extent cx="9351034"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35103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B398E2" id="Straight Connector 19" o:spid="_x0000_s1026" style="position:absolute;z-index:487593984;visibility:visible;mso-wrap-style:square;mso-wrap-distance-left:9pt;mso-wrap-distance-top:0;mso-wrap-distance-right:9pt;mso-wrap-distance-bottom:0;mso-position-horizontal:absolute;mso-position-horizontal-relative:text;mso-position-vertical:absolute;mso-position-vertical-relative:text" from="-.2pt,147.7pt" to="736.1pt,1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" strokecolor="black [3040]"/>
                  </w:pict>
                </mc:Fallback>
              </mc:AlternateContent>
            </w:r>
            <w:r w:rsidR="00573665" w:rsidRPr="00261223">
              <w:rPr>
                <w:bCs/>
                <w:sz w:val="20"/>
              </w:rPr>
              <w:t>Baseline: unduplicated number of individuals served during the quarter</w:t>
            </w:r>
          </w:p>
          <w:p w14:paraId="74AF5EDD" w14:textId="77777777" w:rsidR="00C57E3C" w:rsidRPr="00C57E3C" w:rsidRDefault="00C57E3C" w:rsidP="00C57E3C"/>
          <w:p w14:paraId="0C00BA6F" w14:textId="77777777" w:rsidR="00C57E3C" w:rsidRPr="00C57E3C" w:rsidRDefault="00C57E3C" w:rsidP="00C57E3C"/>
          <w:p w14:paraId="0EB0EE7B" w14:textId="77777777" w:rsidR="00C57E3C" w:rsidRPr="00C57E3C" w:rsidRDefault="00C57E3C" w:rsidP="00C57E3C"/>
          <w:p w14:paraId="4E4E973B" w14:textId="77777777" w:rsidR="00C57E3C" w:rsidRPr="00C57E3C" w:rsidRDefault="00C57E3C" w:rsidP="00C57E3C"/>
          <w:p w14:paraId="557F3ED1" w14:textId="77777777" w:rsidR="00C57E3C" w:rsidRPr="00C57E3C" w:rsidRDefault="00C57E3C" w:rsidP="00C57E3C"/>
          <w:p w14:paraId="5B066C3B" w14:textId="77777777" w:rsidR="00C57E3C" w:rsidRPr="00C57E3C" w:rsidRDefault="00C57E3C" w:rsidP="00C57E3C"/>
          <w:p w14:paraId="73840DEB" w14:textId="77777777" w:rsidR="00C57E3C" w:rsidRPr="00C57E3C" w:rsidRDefault="00C57E3C" w:rsidP="00C57E3C"/>
          <w:p w14:paraId="061274D9" w14:textId="77777777" w:rsidR="00C57E3C" w:rsidRPr="00C57E3C" w:rsidRDefault="00C57E3C" w:rsidP="00C57E3C"/>
          <w:p w14:paraId="1F9B4406" w14:textId="77777777" w:rsidR="00C57E3C" w:rsidRPr="00C57E3C" w:rsidRDefault="00C57E3C" w:rsidP="00C57E3C"/>
          <w:p w14:paraId="21D4D89C" w14:textId="77777777" w:rsidR="00C57E3C" w:rsidRDefault="00C57E3C" w:rsidP="00C57E3C">
            <w:pPr>
              <w:rPr>
                <w:bCs/>
                <w:sz w:val="20"/>
              </w:rPr>
            </w:pPr>
          </w:p>
          <w:p w14:paraId="30AE46C9" w14:textId="77777777" w:rsidR="00C57E3C" w:rsidRPr="00B8598E" w:rsidRDefault="00C57E3C" w:rsidP="00C57E3C">
            <w:pPr>
              <w:rPr>
                <w:b/>
                <w:bCs/>
                <w:color w:val="C00000"/>
              </w:rPr>
            </w:pPr>
            <w:r w:rsidRPr="00B8598E">
              <w:rPr>
                <w:b/>
                <w:bCs/>
                <w:color w:val="C00000"/>
              </w:rPr>
              <w:t>Discovery Behavioral Health</w:t>
            </w:r>
          </w:p>
          <w:p w14:paraId="761FE2F9" w14:textId="77777777" w:rsidR="00B8598E" w:rsidRDefault="00B8598E" w:rsidP="00C57E3C"/>
          <w:p w14:paraId="3BA67820" w14:textId="77777777" w:rsidR="00B8598E" w:rsidRDefault="00B8598E" w:rsidP="00C57E3C">
            <w:pPr>
              <w:rPr>
                <w:bCs/>
                <w:sz w:val="20"/>
              </w:rPr>
            </w:pPr>
            <w:r w:rsidRPr="00261223">
              <w:rPr>
                <w:bCs/>
                <w:sz w:val="20"/>
              </w:rPr>
              <w:t>Baseline: unduplicated number of individuals served during the quarter</w:t>
            </w:r>
          </w:p>
          <w:p w14:paraId="529F97EB" w14:textId="77777777" w:rsidR="00662D53" w:rsidRDefault="00662D53" w:rsidP="00C57E3C">
            <w:pPr>
              <w:rPr>
                <w:bCs/>
                <w:sz w:val="20"/>
              </w:rPr>
            </w:pPr>
          </w:p>
          <w:p w14:paraId="7C93FA59" w14:textId="77777777" w:rsidR="00662D53" w:rsidRDefault="00662D53" w:rsidP="00C57E3C">
            <w:pPr>
              <w:rPr>
                <w:bCs/>
                <w:sz w:val="20"/>
              </w:rPr>
            </w:pPr>
          </w:p>
          <w:p w14:paraId="74150C0C" w14:textId="77777777" w:rsidR="00662D53" w:rsidRDefault="00662D53" w:rsidP="00C57E3C">
            <w:pPr>
              <w:rPr>
                <w:bCs/>
                <w:sz w:val="20"/>
              </w:rPr>
            </w:pPr>
          </w:p>
          <w:p w14:paraId="405E79D3" w14:textId="77777777" w:rsidR="00662D53" w:rsidRDefault="00662D53" w:rsidP="00C57E3C">
            <w:pPr>
              <w:rPr>
                <w:bCs/>
                <w:sz w:val="20"/>
              </w:rPr>
            </w:pPr>
          </w:p>
          <w:p w14:paraId="26EC51AD" w14:textId="77777777" w:rsidR="00662D53" w:rsidRDefault="00662D53" w:rsidP="00C57E3C">
            <w:pPr>
              <w:rPr>
                <w:bCs/>
                <w:sz w:val="20"/>
              </w:rPr>
            </w:pPr>
          </w:p>
          <w:p w14:paraId="2E8CA909" w14:textId="77777777" w:rsidR="00662D53" w:rsidRDefault="00662D53" w:rsidP="00C57E3C">
            <w:pPr>
              <w:rPr>
                <w:bCs/>
                <w:sz w:val="20"/>
              </w:rPr>
            </w:pPr>
          </w:p>
          <w:p w14:paraId="04E1F44A" w14:textId="77777777" w:rsidR="00662D53" w:rsidRDefault="00662D53" w:rsidP="00C57E3C">
            <w:pPr>
              <w:rPr>
                <w:bCs/>
                <w:sz w:val="20"/>
              </w:rPr>
            </w:pPr>
          </w:p>
          <w:p w14:paraId="2EF3DDD3" w14:textId="77777777" w:rsidR="00662D53" w:rsidRDefault="00662D53" w:rsidP="00C57E3C">
            <w:pPr>
              <w:rPr>
                <w:bCs/>
                <w:sz w:val="20"/>
              </w:rPr>
            </w:pPr>
          </w:p>
          <w:p w14:paraId="5EA1D17A" w14:textId="77777777" w:rsidR="00662D53" w:rsidRDefault="00662D53" w:rsidP="00C57E3C">
            <w:pPr>
              <w:rPr>
                <w:bCs/>
                <w:sz w:val="20"/>
              </w:rPr>
            </w:pPr>
          </w:p>
          <w:p w14:paraId="4CA7F170" w14:textId="77777777" w:rsidR="00662D53" w:rsidRDefault="00662D53" w:rsidP="00C57E3C">
            <w:pPr>
              <w:rPr>
                <w:bCs/>
                <w:sz w:val="20"/>
              </w:rPr>
            </w:pPr>
          </w:p>
          <w:p w14:paraId="58D692DD" w14:textId="77777777" w:rsidR="00662D53" w:rsidRDefault="00662D53" w:rsidP="00C57E3C">
            <w:pPr>
              <w:rPr>
                <w:bCs/>
                <w:sz w:val="20"/>
              </w:rPr>
            </w:pPr>
          </w:p>
          <w:p w14:paraId="6932D0A0" w14:textId="77777777" w:rsidR="00662D53" w:rsidRDefault="00662D53" w:rsidP="00C57E3C">
            <w:pPr>
              <w:rPr>
                <w:bCs/>
                <w:sz w:val="20"/>
              </w:rPr>
            </w:pPr>
          </w:p>
          <w:p w14:paraId="4058F2DA" w14:textId="77777777" w:rsidR="00662D53" w:rsidRDefault="00662D53" w:rsidP="00C57E3C">
            <w:pPr>
              <w:rPr>
                <w:bCs/>
                <w:sz w:val="20"/>
              </w:rPr>
            </w:pPr>
          </w:p>
          <w:p w14:paraId="7BE691A7" w14:textId="77777777" w:rsidR="00662D53" w:rsidRDefault="00662D53" w:rsidP="00C57E3C">
            <w:pPr>
              <w:rPr>
                <w:bCs/>
                <w:sz w:val="20"/>
              </w:rPr>
            </w:pPr>
          </w:p>
          <w:p w14:paraId="4BB8320A" w14:textId="77777777" w:rsidR="00662D53" w:rsidRDefault="00662D53" w:rsidP="00C57E3C">
            <w:pPr>
              <w:rPr>
                <w:bCs/>
                <w:sz w:val="20"/>
              </w:rPr>
            </w:pPr>
          </w:p>
          <w:p w14:paraId="4E933073" w14:textId="77777777" w:rsidR="00662D53" w:rsidRDefault="00662D53" w:rsidP="00C57E3C">
            <w:pPr>
              <w:rPr>
                <w:bCs/>
                <w:sz w:val="20"/>
              </w:rPr>
            </w:pPr>
          </w:p>
          <w:p w14:paraId="172E1BB6" w14:textId="77777777" w:rsidR="00662D53" w:rsidRDefault="00662D53" w:rsidP="00C57E3C">
            <w:pPr>
              <w:rPr>
                <w:bCs/>
                <w:sz w:val="20"/>
              </w:rPr>
            </w:pPr>
          </w:p>
          <w:p w14:paraId="56ABD493" w14:textId="6CF3FD45" w:rsidR="00662D53" w:rsidRPr="00E3585B" w:rsidRDefault="00B75074" w:rsidP="00C57E3C">
            <w:pPr>
              <w:rPr>
                <w:b/>
                <w:bCs/>
                <w:color w:val="C00000"/>
              </w:rPr>
            </w:pPr>
            <w:r>
              <w:rPr>
                <w:b/>
                <w:bCs/>
                <w:color w:val="C00000"/>
              </w:rPr>
              <w:t xml:space="preserve"> </w:t>
            </w:r>
            <w:r w:rsidR="00006BF5" w:rsidRPr="00E3585B">
              <w:rPr>
                <w:b/>
                <w:bCs/>
                <w:color w:val="C00000"/>
              </w:rPr>
              <w:t>Dove House</w:t>
            </w:r>
          </w:p>
          <w:p w14:paraId="23A7457B" w14:textId="63214032" w:rsidR="00E3585B" w:rsidRDefault="00E3585B" w:rsidP="00C57E3C"/>
          <w:p w14:paraId="0DA8A711" w14:textId="77777777" w:rsidR="00E3585B" w:rsidRDefault="00E3585B" w:rsidP="00C57E3C"/>
          <w:p w14:paraId="1906F97A" w14:textId="77777777" w:rsidR="00006BF5" w:rsidRDefault="00006BF5" w:rsidP="00006BF5">
            <w:pPr>
              <w:rPr>
                <w:bCs/>
                <w:sz w:val="20"/>
              </w:rPr>
            </w:pPr>
            <w:r w:rsidRPr="00261223">
              <w:rPr>
                <w:bCs/>
                <w:sz w:val="20"/>
              </w:rPr>
              <w:t xml:space="preserve">Baseline: unduplicated number of </w:t>
            </w:r>
            <w:r w:rsidRPr="00261223">
              <w:rPr>
                <w:bCs/>
                <w:sz w:val="20"/>
              </w:rPr>
              <w:lastRenderedPageBreak/>
              <w:t>individuals served during the quarter</w:t>
            </w:r>
          </w:p>
          <w:p w14:paraId="666850C0" w14:textId="2FEDF3B9" w:rsidR="00006BF5" w:rsidRPr="00C57E3C" w:rsidRDefault="00006BF5" w:rsidP="00C57E3C"/>
        </w:tc>
        <w:tc>
          <w:tcPr>
            <w:tcW w:w="5221" w:type="dxa"/>
            <w:tcBorders>
              <w:top w:val="single" w:sz="8" w:space="0" w:color="000000"/>
              <w:left w:val="single" w:sz="4" w:space="0" w:color="000000"/>
              <w:bottom w:val="single" w:sz="8" w:space="0" w:color="000000"/>
              <w:right w:val="single" w:sz="4" w:space="0" w:color="000000"/>
            </w:tcBorders>
          </w:tcPr>
          <w:p w14:paraId="3DA482E6" w14:textId="5B0CACA1" w:rsidR="001B33B7" w:rsidRPr="00261223" w:rsidRDefault="000F225A"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lastRenderedPageBreak/>
              <w:t>456</w:t>
            </w:r>
            <w:r w:rsidR="009E2E67">
              <w:rPr>
                <w:rFonts w:eastAsia="Times New Roman" w:cs="Times New Roman"/>
                <w:color w:val="000000"/>
                <w:sz w:val="20"/>
                <w:szCs w:val="20"/>
              </w:rPr>
              <w:t xml:space="preserve"> </w:t>
            </w:r>
            <w:r w:rsidR="001B33B7" w:rsidRPr="00261223">
              <w:rPr>
                <w:rFonts w:eastAsia="Times New Roman" w:cs="Times New Roman"/>
                <w:color w:val="000000"/>
                <w:sz w:val="20"/>
                <w:szCs w:val="20"/>
              </w:rPr>
              <w:t>texts responded to on crisis line</w:t>
            </w:r>
            <w:r w:rsidR="00205B18">
              <w:rPr>
                <w:rFonts w:eastAsia="Times New Roman" w:cs="Times New Roman"/>
                <w:color w:val="000000"/>
                <w:sz w:val="20"/>
                <w:szCs w:val="20"/>
              </w:rPr>
              <w:t xml:space="preserve">, </w:t>
            </w:r>
            <w:r w:rsidR="00FB4552">
              <w:rPr>
                <w:rFonts w:eastAsia="Times New Roman" w:cs="Times New Roman"/>
                <w:color w:val="000000"/>
                <w:sz w:val="20"/>
                <w:szCs w:val="20"/>
              </w:rPr>
              <w:t>(Q2) 44</w:t>
            </w:r>
            <w:r w:rsidR="00FB4552" w:rsidRPr="00261223">
              <w:rPr>
                <w:rFonts w:eastAsia="Times New Roman" w:cs="Times New Roman"/>
                <w:color w:val="000000"/>
                <w:sz w:val="20"/>
                <w:szCs w:val="20"/>
              </w:rPr>
              <w:t xml:space="preserve"> </w:t>
            </w:r>
            <w:r w:rsidR="00205B18">
              <w:rPr>
                <w:rFonts w:eastAsia="Times New Roman" w:cs="Times New Roman"/>
                <w:color w:val="000000"/>
                <w:sz w:val="20"/>
                <w:szCs w:val="20"/>
              </w:rPr>
              <w:t>(Q1)</w:t>
            </w:r>
            <w:r w:rsidR="00FB4552">
              <w:rPr>
                <w:rFonts w:eastAsia="Times New Roman" w:cs="Times New Roman"/>
                <w:color w:val="000000"/>
                <w:sz w:val="20"/>
                <w:szCs w:val="20"/>
              </w:rPr>
              <w:t xml:space="preserve"> 675</w:t>
            </w:r>
          </w:p>
          <w:p w14:paraId="6B3E871F" w14:textId="1DB6810D" w:rsidR="001B33B7" w:rsidRPr="00261223" w:rsidRDefault="00241956"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57</w:t>
            </w:r>
            <w:r w:rsidR="001B33B7" w:rsidRPr="00261223">
              <w:rPr>
                <w:rFonts w:eastAsia="Times New Roman" w:cs="Times New Roman"/>
                <w:color w:val="000000"/>
                <w:sz w:val="20"/>
                <w:szCs w:val="20"/>
              </w:rPr>
              <w:t>-person crisis intervention outreach contacts</w:t>
            </w:r>
            <w:r w:rsidR="00205B18">
              <w:rPr>
                <w:rFonts w:eastAsia="Times New Roman" w:cs="Times New Roman"/>
                <w:color w:val="000000"/>
                <w:sz w:val="20"/>
                <w:szCs w:val="20"/>
              </w:rPr>
              <w:t>,</w:t>
            </w:r>
            <w:r w:rsidR="00FB4552">
              <w:rPr>
                <w:rFonts w:eastAsia="Times New Roman" w:cs="Times New Roman"/>
                <w:color w:val="000000"/>
                <w:sz w:val="20"/>
                <w:szCs w:val="20"/>
              </w:rPr>
              <w:t xml:space="preserve"> (Q2)  </w:t>
            </w:r>
            <w:r w:rsidR="00205B18">
              <w:rPr>
                <w:rFonts w:eastAsia="Times New Roman" w:cs="Times New Roman"/>
                <w:color w:val="000000"/>
                <w:sz w:val="20"/>
                <w:szCs w:val="20"/>
              </w:rPr>
              <w:t xml:space="preserve"> </w:t>
            </w:r>
            <w:r w:rsidR="00FB4552">
              <w:rPr>
                <w:rFonts w:eastAsia="Times New Roman" w:cs="Times New Roman"/>
                <w:color w:val="000000"/>
                <w:sz w:val="20"/>
                <w:szCs w:val="20"/>
              </w:rPr>
              <w:t>69</w:t>
            </w:r>
            <w:r w:rsidR="00FB4552" w:rsidRPr="00261223">
              <w:rPr>
                <w:rFonts w:eastAsia="Times New Roman" w:cs="Times New Roman"/>
                <w:color w:val="000000"/>
                <w:sz w:val="20"/>
                <w:szCs w:val="20"/>
              </w:rPr>
              <w:t xml:space="preserve"> </w:t>
            </w:r>
            <w:r w:rsidR="00205B18">
              <w:rPr>
                <w:rFonts w:eastAsia="Times New Roman" w:cs="Times New Roman"/>
                <w:color w:val="000000"/>
                <w:sz w:val="20"/>
                <w:szCs w:val="20"/>
              </w:rPr>
              <w:t>(Q1)</w:t>
            </w:r>
            <w:r w:rsidR="00FB4552">
              <w:rPr>
                <w:rFonts w:eastAsia="Times New Roman" w:cs="Times New Roman"/>
                <w:color w:val="000000"/>
                <w:sz w:val="20"/>
                <w:szCs w:val="20"/>
              </w:rPr>
              <w:t xml:space="preserve"> 95</w:t>
            </w:r>
          </w:p>
          <w:p w14:paraId="58D29ABC" w14:textId="540E42C1" w:rsidR="001B33B7" w:rsidRPr="00261223" w:rsidRDefault="00241956"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16</w:t>
            </w:r>
            <w:r w:rsidR="001B33B7" w:rsidRPr="00261223">
              <w:rPr>
                <w:rFonts w:eastAsia="Times New Roman" w:cs="Times New Roman"/>
                <w:color w:val="000000"/>
                <w:sz w:val="20"/>
                <w:szCs w:val="20"/>
              </w:rPr>
              <w:t>unduplicated BH therapy sessions</w:t>
            </w:r>
            <w:r w:rsidR="00205B18">
              <w:rPr>
                <w:rFonts w:eastAsia="Times New Roman" w:cs="Times New Roman"/>
                <w:color w:val="000000"/>
                <w:sz w:val="20"/>
                <w:szCs w:val="20"/>
              </w:rPr>
              <w:t xml:space="preserve">, </w:t>
            </w:r>
            <w:r w:rsidR="00FB4552">
              <w:rPr>
                <w:rFonts w:eastAsia="Times New Roman" w:cs="Times New Roman"/>
                <w:color w:val="000000"/>
                <w:sz w:val="20"/>
                <w:szCs w:val="20"/>
              </w:rPr>
              <w:t>(Q2) 3</w:t>
            </w:r>
            <w:r w:rsidR="00FB4552" w:rsidRPr="00261223">
              <w:rPr>
                <w:rFonts w:eastAsia="Times New Roman" w:cs="Times New Roman"/>
                <w:color w:val="000000"/>
                <w:sz w:val="20"/>
                <w:szCs w:val="20"/>
              </w:rPr>
              <w:t xml:space="preserve"> </w:t>
            </w:r>
            <w:r w:rsidR="00205B18">
              <w:rPr>
                <w:rFonts w:eastAsia="Times New Roman" w:cs="Times New Roman"/>
                <w:color w:val="000000"/>
                <w:sz w:val="20"/>
                <w:szCs w:val="20"/>
              </w:rPr>
              <w:t>(Q1)</w:t>
            </w:r>
            <w:r w:rsidR="00FB4552">
              <w:rPr>
                <w:rFonts w:eastAsia="Times New Roman" w:cs="Times New Roman"/>
                <w:color w:val="000000"/>
                <w:sz w:val="20"/>
                <w:szCs w:val="20"/>
              </w:rPr>
              <w:t xml:space="preserve"> 12</w:t>
            </w:r>
          </w:p>
          <w:p w14:paraId="2286FC7C" w14:textId="19A13219" w:rsidR="001B33B7" w:rsidRPr="00261223" w:rsidRDefault="00241956"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7 </w:t>
            </w:r>
            <w:r w:rsidR="001B33B7" w:rsidRPr="00261223">
              <w:rPr>
                <w:rFonts w:eastAsia="Times New Roman" w:cs="Times New Roman"/>
                <w:color w:val="000000"/>
                <w:sz w:val="20"/>
                <w:szCs w:val="20"/>
              </w:rPr>
              <w:t>unduplicated BH SUD specific therapy sessions</w:t>
            </w:r>
            <w:r w:rsidR="00205B18">
              <w:rPr>
                <w:rFonts w:eastAsia="Times New Roman" w:cs="Times New Roman"/>
                <w:color w:val="000000"/>
                <w:sz w:val="20"/>
                <w:szCs w:val="20"/>
              </w:rPr>
              <w:t xml:space="preserve">, </w:t>
            </w:r>
            <w:r w:rsidR="00FB4552">
              <w:rPr>
                <w:rFonts w:eastAsia="Times New Roman" w:cs="Times New Roman"/>
                <w:color w:val="000000"/>
                <w:sz w:val="20"/>
                <w:szCs w:val="20"/>
              </w:rPr>
              <w:t>(Q2) 12</w:t>
            </w:r>
            <w:r w:rsidR="00FB4552" w:rsidRPr="00261223">
              <w:rPr>
                <w:rFonts w:eastAsia="Times New Roman" w:cs="Times New Roman"/>
                <w:color w:val="000000"/>
                <w:sz w:val="20"/>
                <w:szCs w:val="20"/>
              </w:rPr>
              <w:t xml:space="preserve"> </w:t>
            </w:r>
            <w:r w:rsidR="00205B18">
              <w:rPr>
                <w:rFonts w:eastAsia="Times New Roman" w:cs="Times New Roman"/>
                <w:color w:val="000000"/>
                <w:sz w:val="20"/>
                <w:szCs w:val="20"/>
              </w:rPr>
              <w:t>(Q1)</w:t>
            </w:r>
            <w:r w:rsidR="00FB4552">
              <w:rPr>
                <w:rFonts w:eastAsia="Times New Roman" w:cs="Times New Roman"/>
                <w:color w:val="000000"/>
                <w:sz w:val="20"/>
                <w:szCs w:val="20"/>
              </w:rPr>
              <w:t xml:space="preserve"> 9</w:t>
            </w:r>
          </w:p>
          <w:p w14:paraId="2F90E0E3" w14:textId="67BABCFD" w:rsidR="001B33B7" w:rsidRPr="00261223" w:rsidRDefault="000F4B00"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18 </w:t>
            </w:r>
            <w:r w:rsidR="001B33B7" w:rsidRPr="00261223">
              <w:rPr>
                <w:rFonts w:eastAsia="Times New Roman" w:cs="Times New Roman"/>
                <w:color w:val="000000"/>
                <w:sz w:val="20"/>
                <w:szCs w:val="20"/>
              </w:rPr>
              <w:t>intensive case management sessions, unduplicated</w:t>
            </w:r>
            <w:r w:rsidR="00205B18">
              <w:rPr>
                <w:rFonts w:eastAsia="Times New Roman" w:cs="Times New Roman"/>
                <w:color w:val="000000"/>
                <w:sz w:val="20"/>
                <w:szCs w:val="20"/>
              </w:rPr>
              <w:t>,</w:t>
            </w:r>
            <w:r w:rsidR="00FB4552">
              <w:rPr>
                <w:rFonts w:eastAsia="Times New Roman" w:cs="Times New Roman"/>
                <w:color w:val="000000"/>
                <w:sz w:val="20"/>
                <w:szCs w:val="20"/>
              </w:rPr>
              <w:t xml:space="preserve"> (Q2) 14</w:t>
            </w:r>
            <w:r w:rsidR="00FB4552" w:rsidRPr="00261223">
              <w:rPr>
                <w:rFonts w:eastAsia="Times New Roman" w:cs="Times New Roman"/>
                <w:color w:val="000000"/>
                <w:sz w:val="20"/>
                <w:szCs w:val="20"/>
              </w:rPr>
              <w:t xml:space="preserve"> </w:t>
            </w:r>
            <w:r w:rsidR="00FB4552">
              <w:rPr>
                <w:rFonts w:eastAsia="Times New Roman" w:cs="Times New Roman"/>
                <w:color w:val="000000"/>
                <w:sz w:val="20"/>
                <w:szCs w:val="20"/>
              </w:rPr>
              <w:t>and 42</w:t>
            </w:r>
            <w:r w:rsidR="00FB4552" w:rsidRPr="00261223">
              <w:rPr>
                <w:rFonts w:eastAsia="Times New Roman" w:cs="Times New Roman"/>
                <w:color w:val="000000"/>
                <w:sz w:val="20"/>
                <w:szCs w:val="20"/>
              </w:rPr>
              <w:t xml:space="preserve"> </w:t>
            </w:r>
            <w:r w:rsidR="00205B18">
              <w:rPr>
                <w:rFonts w:eastAsia="Times New Roman" w:cs="Times New Roman"/>
                <w:color w:val="000000"/>
                <w:sz w:val="20"/>
                <w:szCs w:val="20"/>
              </w:rPr>
              <w:t>(Q1)</w:t>
            </w:r>
            <w:r w:rsidR="00FB4552">
              <w:rPr>
                <w:rFonts w:eastAsia="Times New Roman" w:cs="Times New Roman"/>
                <w:color w:val="000000"/>
                <w:sz w:val="20"/>
                <w:szCs w:val="20"/>
              </w:rPr>
              <w:t xml:space="preserve"> 91 and 11</w:t>
            </w:r>
          </w:p>
          <w:p w14:paraId="64103503" w14:textId="1473102B" w:rsidR="001B33B7" w:rsidRPr="00261223" w:rsidRDefault="00A469B4"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49 </w:t>
            </w:r>
            <w:r w:rsidR="001B33B7" w:rsidRPr="00261223">
              <w:rPr>
                <w:rFonts w:eastAsia="Times New Roman" w:cs="Times New Roman"/>
                <w:color w:val="000000"/>
                <w:sz w:val="20"/>
                <w:szCs w:val="20"/>
              </w:rPr>
              <w:t>total clients served</w:t>
            </w:r>
            <w:r w:rsidR="00205B18">
              <w:rPr>
                <w:rFonts w:eastAsia="Times New Roman" w:cs="Times New Roman"/>
                <w:color w:val="000000"/>
                <w:sz w:val="20"/>
                <w:szCs w:val="20"/>
              </w:rPr>
              <w:t xml:space="preserve">, </w:t>
            </w:r>
            <w:r w:rsidR="00FB4552">
              <w:rPr>
                <w:rFonts w:eastAsia="Times New Roman" w:cs="Times New Roman"/>
                <w:color w:val="000000"/>
                <w:sz w:val="20"/>
                <w:szCs w:val="20"/>
              </w:rPr>
              <w:t>(Q2) 42</w:t>
            </w:r>
            <w:r w:rsidR="00FB4552" w:rsidRPr="00261223">
              <w:rPr>
                <w:rFonts w:eastAsia="Times New Roman" w:cs="Times New Roman"/>
                <w:color w:val="000000"/>
                <w:sz w:val="20"/>
                <w:szCs w:val="20"/>
              </w:rPr>
              <w:t xml:space="preserve"> </w:t>
            </w:r>
            <w:r w:rsidR="00205B18">
              <w:rPr>
                <w:rFonts w:eastAsia="Times New Roman" w:cs="Times New Roman"/>
                <w:color w:val="000000"/>
                <w:sz w:val="20"/>
                <w:szCs w:val="20"/>
              </w:rPr>
              <w:t>(Q1)</w:t>
            </w:r>
            <w:r w:rsidR="00FB4552">
              <w:rPr>
                <w:rFonts w:eastAsia="Times New Roman" w:cs="Times New Roman"/>
                <w:color w:val="000000"/>
                <w:sz w:val="20"/>
                <w:szCs w:val="20"/>
              </w:rPr>
              <w:t xml:space="preserve"> 168</w:t>
            </w:r>
          </w:p>
          <w:p w14:paraId="5CCE980B" w14:textId="321BE115" w:rsidR="001B33B7" w:rsidRPr="00261223" w:rsidRDefault="00241956"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49</w:t>
            </w:r>
            <w:r w:rsidR="001B33B7" w:rsidRPr="00261223">
              <w:rPr>
                <w:rFonts w:eastAsia="Times New Roman" w:cs="Times New Roman"/>
                <w:color w:val="000000"/>
                <w:sz w:val="20"/>
                <w:szCs w:val="20"/>
              </w:rPr>
              <w:t>unduplicated crisis intervention outreaches</w:t>
            </w:r>
            <w:r w:rsidR="00205B18">
              <w:rPr>
                <w:rFonts w:eastAsia="Times New Roman" w:cs="Times New Roman"/>
                <w:color w:val="000000"/>
                <w:sz w:val="20"/>
                <w:szCs w:val="20"/>
              </w:rPr>
              <w:t>,</w:t>
            </w:r>
            <w:r w:rsidR="00FB4552">
              <w:rPr>
                <w:rFonts w:eastAsia="Times New Roman" w:cs="Times New Roman"/>
                <w:color w:val="000000"/>
                <w:sz w:val="20"/>
                <w:szCs w:val="20"/>
              </w:rPr>
              <w:t xml:space="preserve"> (Q2) </w:t>
            </w:r>
            <w:r w:rsidR="0051666D">
              <w:rPr>
                <w:rFonts w:eastAsia="Times New Roman" w:cs="Times New Roman"/>
                <w:color w:val="000000"/>
                <w:sz w:val="20"/>
                <w:szCs w:val="20"/>
              </w:rPr>
              <w:t>142</w:t>
            </w:r>
            <w:r w:rsidR="00205B18">
              <w:rPr>
                <w:rFonts w:eastAsia="Times New Roman" w:cs="Times New Roman"/>
                <w:color w:val="000000"/>
                <w:sz w:val="20"/>
                <w:szCs w:val="20"/>
              </w:rPr>
              <w:t xml:space="preserve"> (Q1)</w:t>
            </w:r>
            <w:r w:rsidR="00FB4552">
              <w:rPr>
                <w:rFonts w:eastAsia="Times New Roman" w:cs="Times New Roman"/>
                <w:color w:val="000000"/>
                <w:sz w:val="20"/>
                <w:szCs w:val="20"/>
              </w:rPr>
              <w:t xml:space="preserve"> 71</w:t>
            </w:r>
          </w:p>
          <w:p w14:paraId="3C79FE17" w14:textId="77777777" w:rsidR="00397A3C" w:rsidRDefault="00397A3C" w:rsidP="001B33B7">
            <w:pPr>
              <w:pStyle w:val="ListParagraph"/>
              <w:widowControl/>
              <w:autoSpaceDE/>
              <w:autoSpaceDN/>
              <w:ind w:left="720" w:firstLine="0"/>
              <w:contextualSpacing/>
              <w:rPr>
                <w:sz w:val="20"/>
              </w:rPr>
            </w:pPr>
          </w:p>
          <w:p w14:paraId="6ACCCBDE" w14:textId="77777777" w:rsidR="00843F09" w:rsidRPr="00843F09" w:rsidRDefault="00843F09" w:rsidP="00843F09"/>
          <w:p w14:paraId="5737FC8D" w14:textId="77777777" w:rsidR="00843F09" w:rsidRPr="00843F09" w:rsidRDefault="00843F09" w:rsidP="00843F09"/>
          <w:p w14:paraId="5517A914" w14:textId="77777777" w:rsidR="00843F09" w:rsidRDefault="00843F09" w:rsidP="00843F09">
            <w:pPr>
              <w:rPr>
                <w:sz w:val="20"/>
              </w:rPr>
            </w:pPr>
          </w:p>
          <w:p w14:paraId="2D7A71CC" w14:textId="16570AAD" w:rsidR="00843F09" w:rsidRPr="00174EA8" w:rsidRDefault="00843F09" w:rsidP="00843F09">
            <w:pPr>
              <w:tabs>
                <w:tab w:val="left" w:pos="95"/>
              </w:tabs>
              <w:rPr>
                <w:i/>
                <w:iCs/>
              </w:rPr>
            </w:pPr>
            <w:r>
              <w:tab/>
            </w:r>
            <w:r w:rsidRPr="00174EA8">
              <w:rPr>
                <w:i/>
                <w:iCs/>
              </w:rPr>
              <w:t>Transitional Housing</w:t>
            </w:r>
          </w:p>
          <w:p w14:paraId="24414D0A" w14:textId="0E4CA0B4" w:rsidR="004021A6" w:rsidRDefault="004021A6" w:rsidP="00D72A94">
            <w:pPr>
              <w:pStyle w:val="ListParagraph"/>
              <w:numPr>
                <w:ilvl w:val="0"/>
                <w:numId w:val="27"/>
              </w:numPr>
              <w:tabs>
                <w:tab w:val="left" w:pos="95"/>
              </w:tabs>
            </w:pPr>
            <w:r>
              <w:t>1 referral</w:t>
            </w:r>
            <w:r w:rsidR="00CE5525">
              <w:t xml:space="preserve"> financial assistance</w:t>
            </w:r>
          </w:p>
          <w:p w14:paraId="2CBDD5A3" w14:textId="7D1148B0" w:rsidR="00CE5525" w:rsidRDefault="00CE5525" w:rsidP="00D72A94">
            <w:pPr>
              <w:pStyle w:val="ListParagraph"/>
              <w:numPr>
                <w:ilvl w:val="0"/>
                <w:numId w:val="27"/>
              </w:numPr>
              <w:tabs>
                <w:tab w:val="left" w:pos="95"/>
              </w:tabs>
            </w:pPr>
            <w:r>
              <w:t>1 referral HARPS application</w:t>
            </w:r>
          </w:p>
          <w:p w14:paraId="1B1E9388" w14:textId="7D310DBF" w:rsidR="00CE5525" w:rsidRDefault="00903BB5" w:rsidP="00D72A94">
            <w:pPr>
              <w:pStyle w:val="ListParagraph"/>
              <w:numPr>
                <w:ilvl w:val="0"/>
                <w:numId w:val="27"/>
              </w:numPr>
              <w:tabs>
                <w:tab w:val="left" w:pos="95"/>
              </w:tabs>
            </w:pPr>
            <w:r>
              <w:t xml:space="preserve">1 </w:t>
            </w:r>
            <w:r w:rsidR="00CE5525">
              <w:t>Referral Housing application</w:t>
            </w:r>
          </w:p>
          <w:p w14:paraId="07C18D22" w14:textId="3AD6A868" w:rsidR="00CE5525" w:rsidRDefault="00903BB5" w:rsidP="00D72A94">
            <w:pPr>
              <w:pStyle w:val="ListParagraph"/>
              <w:numPr>
                <w:ilvl w:val="0"/>
                <w:numId w:val="27"/>
              </w:numPr>
              <w:tabs>
                <w:tab w:val="left" w:pos="95"/>
              </w:tabs>
            </w:pPr>
            <w:r>
              <w:t>1 R</w:t>
            </w:r>
            <w:r w:rsidR="00CE5525">
              <w:t>eferral</w:t>
            </w:r>
            <w:r>
              <w:t xml:space="preserve"> other document application</w:t>
            </w:r>
          </w:p>
          <w:p w14:paraId="58076C88" w14:textId="06C3092D" w:rsidR="00903BB5" w:rsidRDefault="00903BB5" w:rsidP="00D72A94">
            <w:pPr>
              <w:pStyle w:val="ListParagraph"/>
              <w:numPr>
                <w:ilvl w:val="0"/>
                <w:numId w:val="27"/>
              </w:numPr>
              <w:tabs>
                <w:tab w:val="left" w:pos="95"/>
              </w:tabs>
            </w:pPr>
            <w:r>
              <w:t>1 Referral</w:t>
            </w:r>
            <w:r w:rsidR="007C38ED">
              <w:t xml:space="preserve"> Section 8 housing application</w:t>
            </w:r>
          </w:p>
          <w:p w14:paraId="0343BA20" w14:textId="411F3EB4" w:rsidR="007C38ED" w:rsidRDefault="007C38ED" w:rsidP="00D72A94">
            <w:pPr>
              <w:pStyle w:val="ListParagraph"/>
              <w:numPr>
                <w:ilvl w:val="0"/>
                <w:numId w:val="27"/>
              </w:numPr>
              <w:tabs>
                <w:tab w:val="left" w:pos="95"/>
              </w:tabs>
            </w:pPr>
            <w:r>
              <w:t>1 referral OlyCAP Services</w:t>
            </w:r>
          </w:p>
          <w:p w14:paraId="66B55841" w14:textId="631FCB42" w:rsidR="00794DA4" w:rsidRDefault="00794DA4" w:rsidP="00D72A94">
            <w:pPr>
              <w:pStyle w:val="ListParagraph"/>
              <w:numPr>
                <w:ilvl w:val="0"/>
                <w:numId w:val="27"/>
              </w:numPr>
              <w:tabs>
                <w:tab w:val="left" w:pos="95"/>
              </w:tabs>
            </w:pPr>
            <w:r>
              <w:t>1 unduplicated existing client</w:t>
            </w:r>
          </w:p>
          <w:p w14:paraId="539FC883" w14:textId="77777777" w:rsidR="00843F09" w:rsidRDefault="00843F09" w:rsidP="00843F09">
            <w:pPr>
              <w:tabs>
                <w:tab w:val="left" w:pos="1087"/>
              </w:tabs>
            </w:pPr>
          </w:p>
          <w:p w14:paraId="63876374" w14:textId="77777777" w:rsidR="00843F09" w:rsidRPr="00174EA8" w:rsidRDefault="00843F09" w:rsidP="00843F09">
            <w:pPr>
              <w:tabs>
                <w:tab w:val="left" w:pos="95"/>
                <w:tab w:val="left" w:pos="1087"/>
              </w:tabs>
              <w:rPr>
                <w:i/>
                <w:iCs/>
              </w:rPr>
            </w:pPr>
            <w:r w:rsidRPr="00174EA8">
              <w:rPr>
                <w:i/>
                <w:iCs/>
              </w:rPr>
              <w:t xml:space="preserve"> Wrap Around Services</w:t>
            </w:r>
          </w:p>
          <w:p w14:paraId="23ADB818" w14:textId="77777777" w:rsidR="00B8598E" w:rsidRDefault="004C0A89" w:rsidP="00D72A94">
            <w:pPr>
              <w:pStyle w:val="ListParagraph"/>
              <w:numPr>
                <w:ilvl w:val="0"/>
                <w:numId w:val="28"/>
              </w:numPr>
              <w:tabs>
                <w:tab w:val="left" w:pos="95"/>
                <w:tab w:val="left" w:pos="1087"/>
              </w:tabs>
            </w:pPr>
            <w:r>
              <w:t>4 therapy session</w:t>
            </w:r>
            <w:r w:rsidR="0082295C">
              <w:t>s total</w:t>
            </w:r>
          </w:p>
          <w:p w14:paraId="7F5D5E5A" w14:textId="77777777" w:rsidR="0082295C" w:rsidRDefault="0082295C" w:rsidP="00D72A94">
            <w:pPr>
              <w:pStyle w:val="ListParagraph"/>
              <w:numPr>
                <w:ilvl w:val="0"/>
                <w:numId w:val="28"/>
              </w:numPr>
              <w:tabs>
                <w:tab w:val="left" w:pos="95"/>
                <w:tab w:val="left" w:pos="1087"/>
              </w:tabs>
            </w:pPr>
            <w:r>
              <w:t xml:space="preserve">15 group therapy sessions total (current </w:t>
            </w:r>
            <w:proofErr w:type="spellStart"/>
            <w:r>
              <w:t>qtr</w:t>
            </w:r>
            <w:proofErr w:type="spellEnd"/>
            <w:r>
              <w:t>)</w:t>
            </w:r>
          </w:p>
          <w:p w14:paraId="158CECDB" w14:textId="77777777" w:rsidR="0082295C" w:rsidRDefault="0082295C" w:rsidP="00D72A94">
            <w:pPr>
              <w:pStyle w:val="ListParagraph"/>
              <w:numPr>
                <w:ilvl w:val="0"/>
                <w:numId w:val="28"/>
              </w:numPr>
              <w:tabs>
                <w:tab w:val="left" w:pos="95"/>
                <w:tab w:val="left" w:pos="1087"/>
              </w:tabs>
            </w:pPr>
            <w:r>
              <w:t xml:space="preserve">41 case management services total </w:t>
            </w:r>
          </w:p>
          <w:p w14:paraId="5CF90627" w14:textId="77777777" w:rsidR="0082295C" w:rsidRDefault="00361DBC" w:rsidP="00D72A94">
            <w:pPr>
              <w:pStyle w:val="ListParagraph"/>
              <w:numPr>
                <w:ilvl w:val="0"/>
                <w:numId w:val="28"/>
              </w:numPr>
              <w:tabs>
                <w:tab w:val="left" w:pos="95"/>
                <w:tab w:val="left" w:pos="1087"/>
              </w:tabs>
            </w:pPr>
            <w:r>
              <w:t>120 medication management/monitoring services</w:t>
            </w:r>
          </w:p>
          <w:p w14:paraId="3171C68E" w14:textId="77777777" w:rsidR="00361DBC" w:rsidRDefault="00361DBC" w:rsidP="00D72A94">
            <w:pPr>
              <w:pStyle w:val="ListParagraph"/>
              <w:numPr>
                <w:ilvl w:val="0"/>
                <w:numId w:val="28"/>
              </w:numPr>
              <w:tabs>
                <w:tab w:val="left" w:pos="95"/>
                <w:tab w:val="left" w:pos="1087"/>
              </w:tabs>
            </w:pPr>
            <w:r>
              <w:t>3 Peer support services total</w:t>
            </w:r>
          </w:p>
          <w:p w14:paraId="0EF27A49" w14:textId="77777777" w:rsidR="00D1059B" w:rsidRDefault="00D92430" w:rsidP="00D72A94">
            <w:pPr>
              <w:pStyle w:val="ListParagraph"/>
              <w:numPr>
                <w:ilvl w:val="0"/>
                <w:numId w:val="28"/>
              </w:numPr>
              <w:tabs>
                <w:tab w:val="left" w:pos="95"/>
                <w:tab w:val="left" w:pos="1087"/>
              </w:tabs>
            </w:pPr>
            <w:r>
              <w:t>8 total 1/10</w:t>
            </w:r>
            <w:r w:rsidRPr="00D92430">
              <w:rPr>
                <w:vertAlign w:val="superscript"/>
              </w:rPr>
              <w:t>th</w:t>
            </w:r>
            <w:r>
              <w:t xml:space="preserve"> funded clients</w:t>
            </w:r>
          </w:p>
          <w:p w14:paraId="17724067" w14:textId="77777777" w:rsidR="00D92430" w:rsidRDefault="00D92430" w:rsidP="00D72A94">
            <w:pPr>
              <w:pStyle w:val="ListParagraph"/>
              <w:numPr>
                <w:ilvl w:val="0"/>
                <w:numId w:val="28"/>
              </w:numPr>
              <w:tabs>
                <w:tab w:val="left" w:pos="95"/>
                <w:tab w:val="left" w:pos="1087"/>
              </w:tabs>
            </w:pPr>
            <w:r>
              <w:t>2 new 1/10</w:t>
            </w:r>
            <w:r w:rsidRPr="00D92430">
              <w:rPr>
                <w:vertAlign w:val="superscript"/>
              </w:rPr>
              <w:t>th</w:t>
            </w:r>
            <w:r>
              <w:t xml:space="preserve"> funded clients</w:t>
            </w:r>
          </w:p>
          <w:p w14:paraId="3E6C94D9" w14:textId="77777777" w:rsidR="00D92430" w:rsidRDefault="00662D53" w:rsidP="00D72A94">
            <w:pPr>
              <w:pStyle w:val="ListParagraph"/>
              <w:numPr>
                <w:ilvl w:val="0"/>
                <w:numId w:val="28"/>
              </w:numPr>
              <w:tabs>
                <w:tab w:val="left" w:pos="95"/>
                <w:tab w:val="left" w:pos="1087"/>
              </w:tabs>
            </w:pPr>
            <w:r>
              <w:rPr>
                <w:noProof/>
              </w:rPr>
              <mc:AlternateContent>
                <mc:Choice Requires="wps">
                  <w:drawing>
                    <wp:anchor distT="0" distB="0" distL="114300" distR="114300" simplePos="0" relativeHeight="487595008" behindDoc="0" locked="0" layoutInCell="1" allowOverlap="1" wp14:anchorId="6E870665" wp14:editId="67DC19B8">
                      <wp:simplePos x="0" y="0"/>
                      <wp:positionH relativeFrom="column">
                        <wp:posOffset>-2108740</wp:posOffset>
                      </wp:positionH>
                      <wp:positionV relativeFrom="paragraph">
                        <wp:posOffset>235944</wp:posOffset>
                      </wp:positionV>
                      <wp:extent cx="9385539"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93855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FFE208" id="Straight Connector 20" o:spid="_x0000_s1026" style="position:absolute;z-index:487595008;visibility:visible;mso-wrap-style:square;mso-wrap-distance-left:9pt;mso-wrap-distance-top:0;mso-wrap-distance-right:9pt;mso-wrap-distance-bottom:0;mso-position-horizontal:absolute;mso-position-horizontal-relative:text;mso-position-vertical:absolute;mso-position-vertical-relative:text" from="-166.05pt,18.6pt" to="572.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" strokecolor="black [3040]"/>
                  </w:pict>
                </mc:Fallback>
              </mc:AlternateContent>
            </w:r>
            <w:r w:rsidR="00D92430">
              <w:t>6 existing 1/10</w:t>
            </w:r>
            <w:r w:rsidR="00D92430" w:rsidRPr="00D92430">
              <w:rPr>
                <w:vertAlign w:val="superscript"/>
              </w:rPr>
              <w:t>th</w:t>
            </w:r>
            <w:r w:rsidR="00D92430">
              <w:t xml:space="preserve"> funded clients</w:t>
            </w:r>
          </w:p>
          <w:p w14:paraId="650AB998" w14:textId="77777777" w:rsidR="00485CF0" w:rsidRDefault="00485CF0" w:rsidP="00485CF0">
            <w:pPr>
              <w:tabs>
                <w:tab w:val="left" w:pos="95"/>
                <w:tab w:val="left" w:pos="1087"/>
              </w:tabs>
            </w:pPr>
          </w:p>
          <w:p w14:paraId="75391A11" w14:textId="77777777" w:rsidR="00485CF0" w:rsidRDefault="00727690" w:rsidP="00D72A94">
            <w:pPr>
              <w:pStyle w:val="ListParagraph"/>
              <w:numPr>
                <w:ilvl w:val="0"/>
                <w:numId w:val="28"/>
              </w:numPr>
              <w:tabs>
                <w:tab w:val="left" w:pos="95"/>
                <w:tab w:val="left" w:pos="1087"/>
              </w:tabs>
            </w:pPr>
            <w:r>
              <w:t>90 recovery circles conducted</w:t>
            </w:r>
          </w:p>
          <w:p w14:paraId="2AAA05A6" w14:textId="4991A1F2" w:rsidR="00727690" w:rsidRDefault="00375528" w:rsidP="00D72A94">
            <w:pPr>
              <w:pStyle w:val="ListParagraph"/>
              <w:numPr>
                <w:ilvl w:val="0"/>
                <w:numId w:val="28"/>
              </w:numPr>
            </w:pPr>
            <w:r>
              <w:t>392 volunteer hours</w:t>
            </w:r>
          </w:p>
          <w:p w14:paraId="72FE9C40" w14:textId="30A03B14" w:rsidR="00375528" w:rsidRDefault="00375528" w:rsidP="00D72A94">
            <w:pPr>
              <w:pStyle w:val="ListParagraph"/>
              <w:numPr>
                <w:ilvl w:val="0"/>
                <w:numId w:val="28"/>
              </w:numPr>
            </w:pPr>
            <w:r>
              <w:t>3 referrals made to outside services</w:t>
            </w:r>
          </w:p>
          <w:p w14:paraId="0E072EA2" w14:textId="5FB34E69" w:rsidR="00375528" w:rsidRDefault="001C63B7" w:rsidP="00D72A94">
            <w:pPr>
              <w:pStyle w:val="ListParagraph"/>
              <w:numPr>
                <w:ilvl w:val="0"/>
                <w:numId w:val="28"/>
              </w:numPr>
            </w:pPr>
            <w:r>
              <w:t>1180 meals served</w:t>
            </w:r>
          </w:p>
          <w:p w14:paraId="7CD3EB4E" w14:textId="539DE83C" w:rsidR="001C63B7" w:rsidRDefault="001C63B7" w:rsidP="00D72A94">
            <w:pPr>
              <w:pStyle w:val="ListParagraph"/>
              <w:numPr>
                <w:ilvl w:val="0"/>
                <w:numId w:val="28"/>
              </w:numPr>
            </w:pPr>
            <w:r>
              <w:lastRenderedPageBreak/>
              <w:t>5 visits from outside groups to present</w:t>
            </w:r>
          </w:p>
          <w:p w14:paraId="6BE33271" w14:textId="718602B2" w:rsidR="001C63B7" w:rsidRDefault="002F3852" w:rsidP="00D72A94">
            <w:pPr>
              <w:pStyle w:val="ListParagraph"/>
              <w:numPr>
                <w:ilvl w:val="0"/>
                <w:numId w:val="28"/>
              </w:numPr>
            </w:pPr>
            <w:r>
              <w:t>75 contacts made with visitors or members</w:t>
            </w:r>
          </w:p>
          <w:p w14:paraId="21AC63C0" w14:textId="6367CB9E" w:rsidR="002F3852" w:rsidRDefault="002F3852" w:rsidP="00D72A94">
            <w:pPr>
              <w:pStyle w:val="ListParagraph"/>
              <w:numPr>
                <w:ilvl w:val="0"/>
                <w:numId w:val="28"/>
              </w:numPr>
            </w:pPr>
            <w:r>
              <w:t>4 volunteer trainings</w:t>
            </w:r>
          </w:p>
          <w:p w14:paraId="37A659E8" w14:textId="3D225D93" w:rsidR="00727690" w:rsidRDefault="00727690" w:rsidP="00D72A94">
            <w:pPr>
              <w:pStyle w:val="ListParagraph"/>
              <w:numPr>
                <w:ilvl w:val="0"/>
                <w:numId w:val="28"/>
              </w:numPr>
              <w:tabs>
                <w:tab w:val="left" w:pos="95"/>
                <w:tab w:val="left" w:pos="1087"/>
              </w:tabs>
            </w:pPr>
            <w:r>
              <w:t>889 café entries by members</w:t>
            </w:r>
          </w:p>
          <w:p w14:paraId="6A6CB46E" w14:textId="62FED987" w:rsidR="002F3852" w:rsidRDefault="002F3852" w:rsidP="00D72A94">
            <w:pPr>
              <w:pStyle w:val="ListParagraph"/>
              <w:numPr>
                <w:ilvl w:val="0"/>
                <w:numId w:val="28"/>
              </w:numPr>
              <w:tabs>
                <w:tab w:val="left" w:pos="95"/>
                <w:tab w:val="left" w:pos="1087"/>
              </w:tabs>
            </w:pPr>
            <w:r>
              <w:t>336</w:t>
            </w:r>
            <w:r w:rsidR="007C5831">
              <w:t xml:space="preserve"> unduplicated visitors</w:t>
            </w:r>
          </w:p>
          <w:p w14:paraId="65EBF68B" w14:textId="7721B259" w:rsidR="007C5831" w:rsidRDefault="007C5831" w:rsidP="00D72A94">
            <w:pPr>
              <w:pStyle w:val="ListParagraph"/>
              <w:numPr>
                <w:ilvl w:val="0"/>
                <w:numId w:val="28"/>
              </w:numPr>
              <w:tabs>
                <w:tab w:val="left" w:pos="95"/>
                <w:tab w:val="left" w:pos="1087"/>
              </w:tabs>
            </w:pPr>
            <w:r>
              <w:t>74 unduplicated members</w:t>
            </w:r>
          </w:p>
          <w:p w14:paraId="62C3FDAF" w14:textId="6406F270" w:rsidR="00E623A0" w:rsidRDefault="00E623A0" w:rsidP="00D72A94">
            <w:pPr>
              <w:pStyle w:val="ListParagraph"/>
              <w:numPr>
                <w:ilvl w:val="0"/>
                <w:numId w:val="28"/>
              </w:numPr>
              <w:tabs>
                <w:tab w:val="left" w:pos="95"/>
                <w:tab w:val="left" w:pos="1087"/>
              </w:tabs>
            </w:pPr>
            <w:r>
              <w:t>6 members who also facilitate re</w:t>
            </w:r>
            <w:r w:rsidR="00533E19">
              <w:t>covery circles</w:t>
            </w:r>
          </w:p>
          <w:p w14:paraId="798FA46D" w14:textId="3EE58876" w:rsidR="00E73E1B" w:rsidRDefault="00E73E1B" w:rsidP="00D72A94">
            <w:pPr>
              <w:pStyle w:val="ListParagraph"/>
              <w:numPr>
                <w:ilvl w:val="0"/>
                <w:numId w:val="28"/>
              </w:numPr>
              <w:tabs>
                <w:tab w:val="left" w:pos="95"/>
                <w:tab w:val="left" w:pos="1087"/>
              </w:tabs>
            </w:pPr>
            <w:r>
              <w:t>21 volunteers</w:t>
            </w:r>
          </w:p>
          <w:p w14:paraId="6F5215F5" w14:textId="067AFF72" w:rsidR="00727690" w:rsidRPr="00843F09" w:rsidRDefault="00727690" w:rsidP="00B75074">
            <w:pPr>
              <w:tabs>
                <w:tab w:val="left" w:pos="95"/>
                <w:tab w:val="left" w:pos="1087"/>
              </w:tabs>
            </w:pPr>
          </w:p>
        </w:tc>
        <w:tc>
          <w:tcPr>
            <w:tcW w:w="6244" w:type="dxa"/>
            <w:tcBorders>
              <w:top w:val="single" w:sz="8" w:space="0" w:color="000000"/>
              <w:left w:val="single" w:sz="4" w:space="0" w:color="000000"/>
              <w:bottom w:val="single" w:sz="8" w:space="0" w:color="000000"/>
            </w:tcBorders>
          </w:tcPr>
          <w:p w14:paraId="11785B49" w14:textId="0CDFB540" w:rsidR="001B33B7" w:rsidRPr="00261223" w:rsidRDefault="009E2E67"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lastRenderedPageBreak/>
              <w:t xml:space="preserve">456 </w:t>
            </w:r>
            <w:r w:rsidR="001B33B7" w:rsidRPr="00261223">
              <w:rPr>
                <w:rFonts w:eastAsia="Times New Roman" w:cs="Times New Roman"/>
                <w:color w:val="000000"/>
                <w:sz w:val="20"/>
                <w:szCs w:val="20"/>
              </w:rPr>
              <w:t>youth in crisis who engaged in at least two contacts; call or text</w:t>
            </w:r>
            <w:r w:rsidR="00205B18">
              <w:rPr>
                <w:rFonts w:eastAsia="Times New Roman" w:cs="Times New Roman"/>
                <w:color w:val="000000"/>
                <w:sz w:val="20"/>
                <w:szCs w:val="20"/>
              </w:rPr>
              <w:t>,</w:t>
            </w:r>
            <w:r w:rsidR="00FB4552">
              <w:rPr>
                <w:rFonts w:eastAsia="Times New Roman" w:cs="Times New Roman"/>
                <w:color w:val="000000"/>
                <w:sz w:val="20"/>
                <w:szCs w:val="20"/>
              </w:rPr>
              <w:t xml:space="preserve"> (Q2) </w:t>
            </w:r>
            <w:r w:rsidR="000B75C5">
              <w:rPr>
                <w:rFonts w:eastAsia="Times New Roman" w:cs="Times New Roman"/>
                <w:color w:val="000000"/>
                <w:sz w:val="20"/>
                <w:szCs w:val="20"/>
              </w:rPr>
              <w:t>140</w:t>
            </w:r>
            <w:r w:rsidR="000B75C5" w:rsidRPr="00261223">
              <w:rPr>
                <w:rFonts w:eastAsia="Times New Roman" w:cs="Times New Roman"/>
                <w:color w:val="000000"/>
                <w:sz w:val="20"/>
                <w:szCs w:val="20"/>
              </w:rPr>
              <w:t xml:space="preserve"> </w:t>
            </w:r>
            <w:r w:rsidR="00205B18">
              <w:rPr>
                <w:rFonts w:eastAsia="Times New Roman" w:cs="Times New Roman"/>
                <w:color w:val="000000"/>
                <w:sz w:val="20"/>
                <w:szCs w:val="20"/>
              </w:rPr>
              <w:t>(Q1)</w:t>
            </w:r>
            <w:r w:rsidR="00FB4552">
              <w:rPr>
                <w:rFonts w:eastAsia="Times New Roman" w:cs="Times New Roman"/>
                <w:color w:val="000000"/>
                <w:sz w:val="20"/>
                <w:szCs w:val="20"/>
              </w:rPr>
              <w:t xml:space="preserve"> 44</w:t>
            </w:r>
          </w:p>
          <w:p w14:paraId="5152C294" w14:textId="3DEB7476" w:rsidR="001B33B7" w:rsidRPr="00261223" w:rsidRDefault="002825EC"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659 </w:t>
            </w:r>
            <w:r w:rsidR="001B33B7" w:rsidRPr="00261223">
              <w:rPr>
                <w:rFonts w:eastAsia="Times New Roman" w:cs="Times New Roman"/>
                <w:color w:val="000000"/>
                <w:sz w:val="20"/>
                <w:szCs w:val="20"/>
              </w:rPr>
              <w:t>youth in crisis contacted</w:t>
            </w:r>
            <w:r w:rsidR="0049101D">
              <w:rPr>
                <w:rFonts w:eastAsia="Times New Roman" w:cs="Times New Roman"/>
                <w:color w:val="000000"/>
                <w:sz w:val="20"/>
                <w:szCs w:val="20"/>
              </w:rPr>
              <w:t xml:space="preserve"> Y-T-D</w:t>
            </w:r>
            <w:r w:rsidR="00205B18">
              <w:rPr>
                <w:rFonts w:eastAsia="Times New Roman" w:cs="Times New Roman"/>
                <w:color w:val="000000"/>
                <w:sz w:val="20"/>
                <w:szCs w:val="20"/>
              </w:rPr>
              <w:t>,</w:t>
            </w:r>
            <w:r w:rsidR="00FB4552">
              <w:rPr>
                <w:rFonts w:eastAsia="Times New Roman" w:cs="Times New Roman"/>
                <w:color w:val="000000"/>
                <w:sz w:val="20"/>
                <w:szCs w:val="20"/>
              </w:rPr>
              <w:t xml:space="preserve"> (Q2)</w:t>
            </w:r>
            <w:r w:rsidR="00205B18">
              <w:rPr>
                <w:rFonts w:eastAsia="Times New Roman" w:cs="Times New Roman"/>
                <w:color w:val="000000"/>
                <w:sz w:val="20"/>
                <w:szCs w:val="20"/>
              </w:rPr>
              <w:t xml:space="preserve"> </w:t>
            </w:r>
            <w:r w:rsidR="000B75C5">
              <w:rPr>
                <w:rFonts w:eastAsia="Times New Roman" w:cs="Times New Roman"/>
                <w:color w:val="000000"/>
                <w:sz w:val="20"/>
                <w:szCs w:val="20"/>
              </w:rPr>
              <w:t>237</w:t>
            </w:r>
            <w:r w:rsidR="000B75C5" w:rsidRPr="00261223">
              <w:rPr>
                <w:rFonts w:eastAsia="Times New Roman" w:cs="Times New Roman"/>
                <w:color w:val="000000"/>
                <w:sz w:val="20"/>
                <w:szCs w:val="20"/>
              </w:rPr>
              <w:t xml:space="preserve"> </w:t>
            </w:r>
            <w:r w:rsidR="00205B18">
              <w:rPr>
                <w:rFonts w:eastAsia="Times New Roman" w:cs="Times New Roman"/>
                <w:color w:val="000000"/>
                <w:sz w:val="20"/>
                <w:szCs w:val="20"/>
              </w:rPr>
              <w:t>(Q1)</w:t>
            </w:r>
            <w:r w:rsidR="00FB4552">
              <w:rPr>
                <w:rFonts w:eastAsia="Times New Roman" w:cs="Times New Roman"/>
                <w:color w:val="000000"/>
                <w:sz w:val="20"/>
                <w:szCs w:val="20"/>
              </w:rPr>
              <w:t xml:space="preserve"> 95</w:t>
            </w:r>
          </w:p>
          <w:p w14:paraId="6EFF9768" w14:textId="7D391EAE" w:rsidR="001B33B7" w:rsidRPr="00261223" w:rsidRDefault="002825EC"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2784 </w:t>
            </w:r>
            <w:r w:rsidR="001B33B7" w:rsidRPr="00261223">
              <w:rPr>
                <w:rFonts w:eastAsia="Times New Roman" w:cs="Times New Roman"/>
                <w:color w:val="000000"/>
                <w:sz w:val="20"/>
                <w:szCs w:val="20"/>
              </w:rPr>
              <w:t>texters in crisis</w:t>
            </w:r>
            <w:r w:rsidR="00205B18">
              <w:rPr>
                <w:rFonts w:eastAsia="Times New Roman" w:cs="Times New Roman"/>
                <w:color w:val="000000"/>
                <w:sz w:val="20"/>
                <w:szCs w:val="20"/>
              </w:rPr>
              <w:t xml:space="preserve">, </w:t>
            </w:r>
            <w:r w:rsidR="00FB4552">
              <w:rPr>
                <w:rFonts w:eastAsia="Times New Roman" w:cs="Times New Roman"/>
                <w:color w:val="000000"/>
                <w:sz w:val="20"/>
                <w:szCs w:val="20"/>
              </w:rPr>
              <w:t xml:space="preserve">(Q2) </w:t>
            </w:r>
            <w:r w:rsidR="000B75C5">
              <w:rPr>
                <w:rFonts w:eastAsia="Times New Roman" w:cs="Times New Roman"/>
                <w:color w:val="000000"/>
                <w:sz w:val="20"/>
                <w:szCs w:val="20"/>
              </w:rPr>
              <w:t>86</w:t>
            </w:r>
            <w:r w:rsidR="000B75C5" w:rsidRPr="00261223">
              <w:rPr>
                <w:rFonts w:eastAsia="Times New Roman" w:cs="Times New Roman"/>
                <w:color w:val="000000"/>
                <w:sz w:val="20"/>
                <w:szCs w:val="20"/>
              </w:rPr>
              <w:t xml:space="preserve"> </w:t>
            </w:r>
            <w:r w:rsidR="00205B18">
              <w:rPr>
                <w:rFonts w:eastAsia="Times New Roman" w:cs="Times New Roman"/>
                <w:color w:val="000000"/>
                <w:sz w:val="20"/>
                <w:szCs w:val="20"/>
              </w:rPr>
              <w:t>(Q1)</w:t>
            </w:r>
            <w:r w:rsidR="00FB4552">
              <w:rPr>
                <w:rFonts w:eastAsia="Times New Roman" w:cs="Times New Roman"/>
                <w:color w:val="000000"/>
                <w:sz w:val="20"/>
                <w:szCs w:val="20"/>
              </w:rPr>
              <w:t xml:space="preserve"> 675</w:t>
            </w:r>
          </w:p>
          <w:p w14:paraId="5E606358" w14:textId="135AEF87" w:rsidR="001B33B7" w:rsidRPr="00261223" w:rsidRDefault="002825EC"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127 </w:t>
            </w:r>
            <w:r w:rsidR="001B33B7" w:rsidRPr="00261223">
              <w:rPr>
                <w:rFonts w:eastAsia="Times New Roman" w:cs="Times New Roman"/>
                <w:color w:val="000000"/>
                <w:sz w:val="20"/>
                <w:szCs w:val="20"/>
              </w:rPr>
              <w:t>crisis texts that are resolved over the phone or with community resources</w:t>
            </w:r>
            <w:r w:rsidR="00205B18">
              <w:rPr>
                <w:rFonts w:eastAsia="Times New Roman" w:cs="Times New Roman"/>
                <w:color w:val="000000"/>
                <w:sz w:val="20"/>
                <w:szCs w:val="20"/>
              </w:rPr>
              <w:t>,</w:t>
            </w:r>
            <w:r w:rsidR="00FB4552">
              <w:rPr>
                <w:rFonts w:eastAsia="Times New Roman" w:cs="Times New Roman"/>
                <w:color w:val="000000"/>
                <w:sz w:val="20"/>
                <w:szCs w:val="20"/>
              </w:rPr>
              <w:t xml:space="preserve"> (Q2) </w:t>
            </w:r>
            <w:r w:rsidR="000B75C5">
              <w:rPr>
                <w:rFonts w:eastAsia="Times New Roman" w:cs="Times New Roman"/>
                <w:color w:val="000000"/>
                <w:sz w:val="20"/>
                <w:szCs w:val="20"/>
              </w:rPr>
              <w:t>85</w:t>
            </w:r>
            <w:r w:rsidR="000B75C5" w:rsidRPr="00261223">
              <w:rPr>
                <w:rFonts w:eastAsia="Times New Roman" w:cs="Times New Roman"/>
                <w:color w:val="000000"/>
                <w:sz w:val="20"/>
                <w:szCs w:val="20"/>
              </w:rPr>
              <w:t xml:space="preserve"> </w:t>
            </w:r>
            <w:r w:rsidR="00205B18">
              <w:rPr>
                <w:rFonts w:eastAsia="Times New Roman" w:cs="Times New Roman"/>
                <w:color w:val="000000"/>
                <w:sz w:val="20"/>
                <w:szCs w:val="20"/>
              </w:rPr>
              <w:t>(Q1)</w:t>
            </w:r>
            <w:r w:rsidR="00FB4552">
              <w:rPr>
                <w:rFonts w:eastAsia="Times New Roman" w:cs="Times New Roman"/>
                <w:color w:val="000000"/>
                <w:sz w:val="20"/>
                <w:szCs w:val="20"/>
              </w:rPr>
              <w:t xml:space="preserve"> 28</w:t>
            </w:r>
          </w:p>
          <w:p w14:paraId="32D01CD5" w14:textId="13E72C36" w:rsidR="001B33B7" w:rsidRPr="00261223" w:rsidRDefault="002825EC"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96</w:t>
            </w:r>
            <w:r w:rsidR="001B33B7" w:rsidRPr="00261223">
              <w:rPr>
                <w:rFonts w:eastAsia="Times New Roman" w:cs="Times New Roman"/>
                <w:color w:val="000000"/>
                <w:sz w:val="20"/>
                <w:szCs w:val="20"/>
              </w:rPr>
              <w:t xml:space="preserve"> youth served by SUD professional by appointments</w:t>
            </w:r>
            <w:r w:rsidR="00205B18">
              <w:rPr>
                <w:rFonts w:eastAsia="Times New Roman" w:cs="Times New Roman"/>
                <w:color w:val="000000"/>
                <w:sz w:val="20"/>
                <w:szCs w:val="20"/>
              </w:rPr>
              <w:t xml:space="preserve">, </w:t>
            </w:r>
            <w:r w:rsidR="00FB4552">
              <w:rPr>
                <w:rFonts w:eastAsia="Times New Roman" w:cs="Times New Roman"/>
                <w:color w:val="000000"/>
                <w:sz w:val="20"/>
                <w:szCs w:val="20"/>
              </w:rPr>
              <w:t>(Q2)</w:t>
            </w:r>
            <w:r>
              <w:rPr>
                <w:rFonts w:eastAsia="Times New Roman" w:cs="Times New Roman"/>
                <w:color w:val="000000"/>
                <w:sz w:val="20"/>
                <w:szCs w:val="20"/>
              </w:rPr>
              <w:t xml:space="preserve"> 56</w:t>
            </w:r>
            <w:r w:rsidR="00FB4552">
              <w:rPr>
                <w:rFonts w:eastAsia="Times New Roman" w:cs="Times New Roman"/>
                <w:color w:val="000000"/>
                <w:sz w:val="20"/>
                <w:szCs w:val="20"/>
              </w:rPr>
              <w:t xml:space="preserve"> </w:t>
            </w:r>
            <w:r w:rsidR="00205B18">
              <w:rPr>
                <w:rFonts w:eastAsia="Times New Roman" w:cs="Times New Roman"/>
                <w:color w:val="000000"/>
                <w:sz w:val="20"/>
                <w:szCs w:val="20"/>
              </w:rPr>
              <w:t>(Q1)</w:t>
            </w:r>
            <w:r w:rsidR="001B33B7" w:rsidRPr="00261223">
              <w:rPr>
                <w:rFonts w:eastAsia="Times New Roman" w:cs="Times New Roman"/>
                <w:color w:val="000000"/>
                <w:sz w:val="20"/>
                <w:szCs w:val="20"/>
              </w:rPr>
              <w:t xml:space="preserve"> </w:t>
            </w:r>
            <w:r w:rsidR="00FB4552">
              <w:rPr>
                <w:rFonts w:eastAsia="Times New Roman" w:cs="Times New Roman"/>
                <w:color w:val="000000"/>
                <w:sz w:val="20"/>
                <w:szCs w:val="20"/>
              </w:rPr>
              <w:t>12</w:t>
            </w:r>
          </w:p>
          <w:p w14:paraId="74EEE680" w14:textId="4DB85966" w:rsidR="001B33B7" w:rsidRPr="00261223" w:rsidRDefault="002825EC"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16 </w:t>
            </w:r>
            <w:r w:rsidR="001B33B7" w:rsidRPr="00261223">
              <w:rPr>
                <w:rFonts w:eastAsia="Times New Roman" w:cs="Times New Roman"/>
                <w:color w:val="000000"/>
                <w:sz w:val="20"/>
                <w:szCs w:val="20"/>
              </w:rPr>
              <w:t>in case management services who completed a housing stability plan including educational/employment goals</w:t>
            </w:r>
            <w:r w:rsidR="00205B18">
              <w:rPr>
                <w:rFonts w:eastAsia="Times New Roman" w:cs="Times New Roman"/>
                <w:color w:val="000000"/>
                <w:sz w:val="20"/>
                <w:szCs w:val="20"/>
              </w:rPr>
              <w:t xml:space="preserve">, </w:t>
            </w:r>
            <w:r w:rsidR="00FB4552">
              <w:rPr>
                <w:rFonts w:eastAsia="Times New Roman" w:cs="Times New Roman"/>
                <w:color w:val="000000"/>
                <w:sz w:val="20"/>
                <w:szCs w:val="20"/>
              </w:rPr>
              <w:t>(Q2)</w:t>
            </w:r>
            <w:r w:rsidR="000B75C5">
              <w:rPr>
                <w:rFonts w:eastAsia="Times New Roman" w:cs="Times New Roman"/>
                <w:color w:val="000000"/>
                <w:sz w:val="20"/>
                <w:szCs w:val="20"/>
              </w:rPr>
              <w:t xml:space="preserve"> </w:t>
            </w:r>
            <w:r w:rsidR="000B75C5" w:rsidRPr="00261223">
              <w:rPr>
                <w:rFonts w:eastAsia="Times New Roman" w:cs="Times New Roman"/>
                <w:color w:val="000000"/>
                <w:sz w:val="20"/>
                <w:szCs w:val="20"/>
              </w:rPr>
              <w:t>1</w:t>
            </w:r>
            <w:r w:rsidR="000B75C5">
              <w:rPr>
                <w:rFonts w:eastAsia="Times New Roman" w:cs="Times New Roman"/>
                <w:color w:val="000000"/>
                <w:sz w:val="20"/>
                <w:szCs w:val="20"/>
              </w:rPr>
              <w:t>5</w:t>
            </w:r>
            <w:r w:rsidR="000B75C5" w:rsidRPr="00261223">
              <w:rPr>
                <w:rFonts w:eastAsia="Times New Roman" w:cs="Times New Roman"/>
                <w:color w:val="000000"/>
                <w:sz w:val="20"/>
                <w:szCs w:val="20"/>
              </w:rPr>
              <w:t xml:space="preserve"> </w:t>
            </w:r>
            <w:r w:rsidR="00205B18">
              <w:rPr>
                <w:rFonts w:eastAsia="Times New Roman" w:cs="Times New Roman"/>
                <w:color w:val="000000"/>
                <w:sz w:val="20"/>
                <w:szCs w:val="20"/>
              </w:rPr>
              <w:t>(Q1)</w:t>
            </w:r>
            <w:r w:rsidR="00FB4552">
              <w:rPr>
                <w:rFonts w:eastAsia="Times New Roman" w:cs="Times New Roman"/>
                <w:color w:val="000000"/>
                <w:sz w:val="20"/>
                <w:szCs w:val="20"/>
              </w:rPr>
              <w:t xml:space="preserve"> 11</w:t>
            </w:r>
          </w:p>
          <w:p w14:paraId="0E2FB65A" w14:textId="3E356505" w:rsidR="00397A3C" w:rsidRDefault="000652FE"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16 </w:t>
            </w:r>
            <w:r w:rsidR="001B33B7" w:rsidRPr="00261223">
              <w:rPr>
                <w:rFonts w:eastAsia="Times New Roman" w:cs="Times New Roman"/>
                <w:color w:val="000000"/>
                <w:sz w:val="20"/>
                <w:szCs w:val="20"/>
              </w:rPr>
              <w:t>homeless youth served by Coffee Oasis within management</w:t>
            </w:r>
            <w:r w:rsidR="00205B18">
              <w:rPr>
                <w:rFonts w:eastAsia="Times New Roman" w:cs="Times New Roman"/>
                <w:color w:val="000000"/>
                <w:sz w:val="20"/>
                <w:szCs w:val="20"/>
              </w:rPr>
              <w:t>,</w:t>
            </w:r>
            <w:r w:rsidR="00FB4552">
              <w:rPr>
                <w:rFonts w:eastAsia="Times New Roman" w:cs="Times New Roman"/>
                <w:color w:val="000000"/>
                <w:sz w:val="20"/>
                <w:szCs w:val="20"/>
              </w:rPr>
              <w:t xml:space="preserve"> (Q2) </w:t>
            </w:r>
            <w:r w:rsidR="000B75C5">
              <w:rPr>
                <w:rFonts w:eastAsia="Times New Roman" w:cs="Times New Roman"/>
                <w:color w:val="000000"/>
                <w:sz w:val="20"/>
                <w:szCs w:val="20"/>
              </w:rPr>
              <w:t>20</w:t>
            </w:r>
            <w:r w:rsidR="000B75C5" w:rsidRPr="00261223">
              <w:rPr>
                <w:rFonts w:eastAsia="Times New Roman" w:cs="Times New Roman"/>
                <w:color w:val="000000"/>
                <w:sz w:val="20"/>
                <w:szCs w:val="20"/>
              </w:rPr>
              <w:t xml:space="preserve"> </w:t>
            </w:r>
            <w:r w:rsidR="00205B18">
              <w:rPr>
                <w:rFonts w:eastAsia="Times New Roman" w:cs="Times New Roman"/>
                <w:color w:val="000000"/>
                <w:sz w:val="20"/>
                <w:szCs w:val="20"/>
              </w:rPr>
              <w:t>(Q1)</w:t>
            </w:r>
            <w:r w:rsidR="00FB4552">
              <w:rPr>
                <w:rFonts w:eastAsia="Times New Roman" w:cs="Times New Roman"/>
                <w:color w:val="000000"/>
                <w:sz w:val="20"/>
                <w:szCs w:val="20"/>
              </w:rPr>
              <w:t xml:space="preserve"> 9</w:t>
            </w:r>
          </w:p>
          <w:p w14:paraId="1724B274" w14:textId="18266553" w:rsidR="0049101D" w:rsidRDefault="00F54624"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2784</w:t>
            </w:r>
            <w:r w:rsidR="0049101D">
              <w:rPr>
                <w:rFonts w:eastAsia="Times New Roman" w:cs="Times New Roman"/>
                <w:color w:val="000000"/>
                <w:sz w:val="20"/>
                <w:szCs w:val="20"/>
              </w:rPr>
              <w:t xml:space="preserve"> texts Y-T-D</w:t>
            </w:r>
          </w:p>
          <w:p w14:paraId="4FB95332" w14:textId="77777777" w:rsidR="0049101D" w:rsidRDefault="0049101D"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youth attended SUD appointments Y-T-D</w:t>
            </w:r>
            <w:r w:rsidR="000B75C5">
              <w:rPr>
                <w:rFonts w:eastAsia="Times New Roman" w:cs="Times New Roman"/>
                <w:color w:val="000000"/>
                <w:sz w:val="20"/>
                <w:szCs w:val="20"/>
              </w:rPr>
              <w:t>179</w:t>
            </w:r>
          </w:p>
          <w:p w14:paraId="7146C497" w14:textId="77777777" w:rsidR="00747ECE" w:rsidRDefault="00747ECE" w:rsidP="00747ECE">
            <w:pPr>
              <w:widowControl/>
              <w:autoSpaceDE/>
              <w:autoSpaceDN/>
              <w:contextualSpacing/>
              <w:rPr>
                <w:rFonts w:eastAsia="Times New Roman" w:cs="Times New Roman"/>
                <w:color w:val="000000"/>
                <w:sz w:val="20"/>
                <w:szCs w:val="20"/>
              </w:rPr>
            </w:pPr>
          </w:p>
          <w:p w14:paraId="2A530768" w14:textId="36FE399A" w:rsidR="00747ECE" w:rsidRPr="00174EA8" w:rsidRDefault="00D1059B" w:rsidP="00747ECE">
            <w:pPr>
              <w:widowControl/>
              <w:autoSpaceDE/>
              <w:autoSpaceDN/>
              <w:contextualSpacing/>
              <w:rPr>
                <w:rFonts w:eastAsia="Times New Roman" w:cs="Times New Roman"/>
                <w:i/>
                <w:iCs/>
                <w:color w:val="000000"/>
                <w:sz w:val="20"/>
                <w:szCs w:val="20"/>
              </w:rPr>
            </w:pPr>
            <w:r w:rsidRPr="00174EA8">
              <w:rPr>
                <w:rFonts w:eastAsia="Times New Roman" w:cs="Times New Roman"/>
                <w:i/>
                <w:iCs/>
                <w:color w:val="000000"/>
                <w:sz w:val="20"/>
                <w:szCs w:val="20"/>
              </w:rPr>
              <w:t>Transitional Housing</w:t>
            </w:r>
          </w:p>
          <w:p w14:paraId="7FD4C59B" w14:textId="3D77AD62" w:rsidR="00B34386" w:rsidRDefault="0046330A"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1 self-reported relapses</w:t>
            </w:r>
          </w:p>
          <w:p w14:paraId="334359FA" w14:textId="0109088B" w:rsidR="0046330A" w:rsidRDefault="0046330A"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1 participant successfully moved to permanent housing </w:t>
            </w:r>
            <w:r w:rsidR="00226ED2">
              <w:rPr>
                <w:rFonts w:eastAsia="Times New Roman" w:cs="Times New Roman"/>
                <w:color w:val="000000"/>
                <w:sz w:val="20"/>
                <w:szCs w:val="20"/>
              </w:rPr>
              <w:t>(</w:t>
            </w:r>
            <w:r>
              <w:rPr>
                <w:rFonts w:eastAsia="Times New Roman" w:cs="Times New Roman"/>
                <w:color w:val="000000"/>
                <w:sz w:val="20"/>
                <w:szCs w:val="20"/>
              </w:rPr>
              <w:t>YTD</w:t>
            </w:r>
            <w:r w:rsidR="00226ED2">
              <w:rPr>
                <w:rFonts w:eastAsia="Times New Roman" w:cs="Times New Roman"/>
                <w:color w:val="000000"/>
                <w:sz w:val="20"/>
                <w:szCs w:val="20"/>
              </w:rPr>
              <w:t>)</w:t>
            </w:r>
          </w:p>
          <w:p w14:paraId="42FE9CA3" w14:textId="541F492F" w:rsidR="0046330A" w:rsidRDefault="00062B93"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2 enrolled participants </w:t>
            </w:r>
            <w:r w:rsidR="00226ED2">
              <w:rPr>
                <w:rFonts w:eastAsia="Times New Roman" w:cs="Times New Roman"/>
                <w:color w:val="000000"/>
                <w:sz w:val="20"/>
                <w:szCs w:val="20"/>
              </w:rPr>
              <w:t>(</w:t>
            </w:r>
            <w:r>
              <w:rPr>
                <w:rFonts w:eastAsia="Times New Roman" w:cs="Times New Roman"/>
                <w:color w:val="000000"/>
                <w:sz w:val="20"/>
                <w:szCs w:val="20"/>
              </w:rPr>
              <w:t>YTD</w:t>
            </w:r>
            <w:r w:rsidR="00226ED2">
              <w:rPr>
                <w:rFonts w:eastAsia="Times New Roman" w:cs="Times New Roman"/>
                <w:color w:val="000000"/>
                <w:sz w:val="20"/>
                <w:szCs w:val="20"/>
              </w:rPr>
              <w:t>)</w:t>
            </w:r>
          </w:p>
          <w:p w14:paraId="124110FF" w14:textId="01003B18" w:rsidR="00062B93" w:rsidRDefault="00062B93"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2 DBH participant progressing on stability plan</w:t>
            </w:r>
            <w:r w:rsidR="00226ED2">
              <w:rPr>
                <w:rFonts w:eastAsia="Times New Roman" w:cs="Times New Roman"/>
                <w:color w:val="000000"/>
                <w:sz w:val="20"/>
                <w:szCs w:val="20"/>
              </w:rPr>
              <w:t xml:space="preserve"> (YTD)</w:t>
            </w:r>
          </w:p>
          <w:p w14:paraId="0DEBBF7E" w14:textId="532473D0" w:rsidR="00062B93" w:rsidRDefault="00226ED2"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2 DBH participants who made stability plan (YTD)</w:t>
            </w:r>
          </w:p>
          <w:p w14:paraId="387BC56F" w14:textId="54F6DFF0" w:rsidR="00361DBC" w:rsidRDefault="00361DBC" w:rsidP="00361DBC">
            <w:pPr>
              <w:widowControl/>
              <w:autoSpaceDE/>
              <w:autoSpaceDN/>
              <w:contextualSpacing/>
              <w:rPr>
                <w:rFonts w:eastAsia="Times New Roman" w:cs="Times New Roman"/>
                <w:color w:val="000000"/>
                <w:sz w:val="20"/>
                <w:szCs w:val="20"/>
              </w:rPr>
            </w:pPr>
          </w:p>
          <w:p w14:paraId="1DF9E902" w14:textId="176CBE02" w:rsidR="00361DBC" w:rsidRDefault="00361DBC" w:rsidP="00361DBC">
            <w:pPr>
              <w:widowControl/>
              <w:autoSpaceDE/>
              <w:autoSpaceDN/>
              <w:contextualSpacing/>
              <w:rPr>
                <w:rFonts w:eastAsia="Times New Roman" w:cs="Times New Roman"/>
                <w:color w:val="000000"/>
                <w:sz w:val="20"/>
                <w:szCs w:val="20"/>
              </w:rPr>
            </w:pPr>
          </w:p>
          <w:p w14:paraId="41C202C1" w14:textId="4AF09083" w:rsidR="00361DBC" w:rsidRDefault="00361DBC" w:rsidP="00361DBC">
            <w:pPr>
              <w:widowControl/>
              <w:autoSpaceDE/>
              <w:autoSpaceDN/>
              <w:contextualSpacing/>
              <w:rPr>
                <w:rFonts w:eastAsia="Times New Roman" w:cs="Times New Roman"/>
                <w:color w:val="000000"/>
                <w:sz w:val="20"/>
                <w:szCs w:val="20"/>
              </w:rPr>
            </w:pPr>
          </w:p>
          <w:p w14:paraId="09E4C8BC" w14:textId="28F5914A" w:rsidR="00361DBC" w:rsidRDefault="00361DBC" w:rsidP="00361DBC">
            <w:pPr>
              <w:widowControl/>
              <w:autoSpaceDE/>
              <w:autoSpaceDN/>
              <w:contextualSpacing/>
              <w:rPr>
                <w:rFonts w:eastAsia="Times New Roman" w:cs="Times New Roman"/>
                <w:color w:val="000000"/>
                <w:sz w:val="20"/>
                <w:szCs w:val="20"/>
              </w:rPr>
            </w:pPr>
          </w:p>
          <w:p w14:paraId="6FD3982D" w14:textId="2381DD73" w:rsidR="00361DBC" w:rsidRDefault="00361DBC" w:rsidP="00361DBC">
            <w:pPr>
              <w:widowControl/>
              <w:autoSpaceDE/>
              <w:autoSpaceDN/>
              <w:contextualSpacing/>
              <w:rPr>
                <w:rFonts w:eastAsia="Times New Roman" w:cs="Times New Roman"/>
                <w:color w:val="000000"/>
                <w:sz w:val="20"/>
                <w:szCs w:val="20"/>
              </w:rPr>
            </w:pPr>
          </w:p>
          <w:p w14:paraId="48195C38" w14:textId="1F70DF8C" w:rsidR="00361DBC" w:rsidRPr="00174EA8" w:rsidRDefault="00D1059B" w:rsidP="00361DBC">
            <w:pPr>
              <w:widowControl/>
              <w:autoSpaceDE/>
              <w:autoSpaceDN/>
              <w:contextualSpacing/>
              <w:rPr>
                <w:rFonts w:eastAsia="Times New Roman" w:cs="Times New Roman"/>
                <w:i/>
                <w:iCs/>
                <w:color w:val="000000"/>
                <w:sz w:val="20"/>
                <w:szCs w:val="20"/>
              </w:rPr>
            </w:pPr>
            <w:r w:rsidRPr="00174EA8">
              <w:rPr>
                <w:rFonts w:eastAsia="Times New Roman" w:cs="Times New Roman"/>
                <w:i/>
                <w:iCs/>
                <w:color w:val="000000"/>
                <w:sz w:val="20"/>
                <w:szCs w:val="20"/>
              </w:rPr>
              <w:t>Wrap Around Services</w:t>
            </w:r>
          </w:p>
          <w:p w14:paraId="11AF406E" w14:textId="07CF6075" w:rsidR="00361DBC" w:rsidRDefault="00C6666E"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209 </w:t>
            </w:r>
            <w:r w:rsidR="00C735A6">
              <w:rPr>
                <w:rFonts w:eastAsia="Times New Roman" w:cs="Times New Roman"/>
                <w:color w:val="000000"/>
                <w:sz w:val="20"/>
                <w:szCs w:val="20"/>
              </w:rPr>
              <w:t>services/encounters to 1/10</w:t>
            </w:r>
            <w:r w:rsidR="00C735A6" w:rsidRPr="00C735A6">
              <w:rPr>
                <w:rFonts w:eastAsia="Times New Roman" w:cs="Times New Roman"/>
                <w:color w:val="000000"/>
                <w:sz w:val="20"/>
                <w:szCs w:val="20"/>
                <w:vertAlign w:val="superscript"/>
              </w:rPr>
              <w:t>th</w:t>
            </w:r>
            <w:r w:rsidR="00C735A6">
              <w:rPr>
                <w:rFonts w:eastAsia="Times New Roman" w:cs="Times New Roman"/>
                <w:color w:val="000000"/>
                <w:sz w:val="20"/>
                <w:szCs w:val="20"/>
              </w:rPr>
              <w:t xml:space="preserve"> funded clients </w:t>
            </w:r>
          </w:p>
          <w:p w14:paraId="39B42DE3" w14:textId="12A1D573" w:rsidR="00C735A6" w:rsidRDefault="00C735A6"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8 of 1/10</w:t>
            </w:r>
            <w:r w:rsidRPr="00C735A6">
              <w:rPr>
                <w:rFonts w:eastAsia="Times New Roman" w:cs="Times New Roman"/>
                <w:color w:val="000000"/>
                <w:sz w:val="20"/>
                <w:szCs w:val="20"/>
                <w:vertAlign w:val="superscript"/>
              </w:rPr>
              <w:t>th</w:t>
            </w:r>
            <w:r>
              <w:rPr>
                <w:rFonts w:eastAsia="Times New Roman" w:cs="Times New Roman"/>
                <w:color w:val="000000"/>
                <w:sz w:val="20"/>
                <w:szCs w:val="20"/>
              </w:rPr>
              <w:t xml:space="preserve"> funded clients served in past quarter</w:t>
            </w:r>
          </w:p>
          <w:p w14:paraId="5B165ACB" w14:textId="127D6453" w:rsidR="00C735A6" w:rsidRDefault="00083E80"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8 of 1/10</w:t>
            </w:r>
            <w:r w:rsidRPr="00083E80">
              <w:rPr>
                <w:rFonts w:eastAsia="Times New Roman" w:cs="Times New Roman"/>
                <w:color w:val="000000"/>
                <w:sz w:val="20"/>
                <w:szCs w:val="20"/>
                <w:vertAlign w:val="superscript"/>
              </w:rPr>
              <w:t>th</w:t>
            </w:r>
            <w:r>
              <w:rPr>
                <w:rFonts w:eastAsia="Times New Roman" w:cs="Times New Roman"/>
                <w:color w:val="000000"/>
                <w:sz w:val="20"/>
                <w:szCs w:val="20"/>
              </w:rPr>
              <w:t xml:space="preserve"> funded clients received at least 1 therapeutic service each month of past quarter</w:t>
            </w:r>
          </w:p>
          <w:p w14:paraId="6F7E8D48" w14:textId="6586DEF7" w:rsidR="00083E80" w:rsidRPr="00361DBC" w:rsidRDefault="00083E80"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8 of 1/10</w:t>
            </w:r>
            <w:r w:rsidRPr="00083E80">
              <w:rPr>
                <w:rFonts w:eastAsia="Times New Roman" w:cs="Times New Roman"/>
                <w:color w:val="000000"/>
                <w:sz w:val="20"/>
                <w:szCs w:val="20"/>
                <w:vertAlign w:val="superscript"/>
              </w:rPr>
              <w:t>th</w:t>
            </w:r>
            <w:r>
              <w:rPr>
                <w:rFonts w:eastAsia="Times New Roman" w:cs="Times New Roman"/>
                <w:color w:val="000000"/>
                <w:sz w:val="20"/>
                <w:szCs w:val="20"/>
              </w:rPr>
              <w:t xml:space="preserve"> funded clients in past quarter</w:t>
            </w:r>
          </w:p>
          <w:p w14:paraId="7718329A" w14:textId="77777777" w:rsidR="00747ECE" w:rsidRDefault="00747ECE" w:rsidP="00747ECE">
            <w:pPr>
              <w:widowControl/>
              <w:autoSpaceDE/>
              <w:autoSpaceDN/>
              <w:contextualSpacing/>
              <w:rPr>
                <w:rFonts w:eastAsia="Times New Roman" w:cs="Times New Roman"/>
                <w:color w:val="000000"/>
                <w:sz w:val="20"/>
                <w:szCs w:val="20"/>
              </w:rPr>
            </w:pPr>
          </w:p>
          <w:p w14:paraId="7CFB587A" w14:textId="77777777" w:rsidR="00747ECE" w:rsidRDefault="00747ECE" w:rsidP="00747ECE">
            <w:pPr>
              <w:widowControl/>
              <w:autoSpaceDE/>
              <w:autoSpaceDN/>
              <w:contextualSpacing/>
              <w:rPr>
                <w:rFonts w:eastAsia="Times New Roman" w:cs="Times New Roman"/>
                <w:color w:val="000000"/>
                <w:sz w:val="20"/>
                <w:szCs w:val="20"/>
              </w:rPr>
            </w:pPr>
          </w:p>
          <w:p w14:paraId="72647319" w14:textId="77777777" w:rsidR="00747ECE" w:rsidRDefault="00747ECE" w:rsidP="00747ECE">
            <w:pPr>
              <w:widowControl/>
              <w:autoSpaceDE/>
              <w:autoSpaceDN/>
              <w:contextualSpacing/>
              <w:rPr>
                <w:rFonts w:eastAsia="Times New Roman" w:cs="Times New Roman"/>
                <w:color w:val="000000"/>
                <w:sz w:val="20"/>
                <w:szCs w:val="20"/>
              </w:rPr>
            </w:pPr>
          </w:p>
          <w:p w14:paraId="318EE43D" w14:textId="77777777" w:rsidR="00747ECE" w:rsidRDefault="00747ECE" w:rsidP="00747ECE">
            <w:pPr>
              <w:widowControl/>
              <w:autoSpaceDE/>
              <w:autoSpaceDN/>
              <w:contextualSpacing/>
              <w:rPr>
                <w:rFonts w:eastAsia="Times New Roman" w:cs="Times New Roman"/>
                <w:color w:val="000000"/>
                <w:sz w:val="20"/>
                <w:szCs w:val="20"/>
              </w:rPr>
            </w:pPr>
          </w:p>
          <w:p w14:paraId="372F5399" w14:textId="77777777" w:rsidR="00747ECE" w:rsidRDefault="00747ECE" w:rsidP="00747ECE">
            <w:pPr>
              <w:widowControl/>
              <w:autoSpaceDE/>
              <w:autoSpaceDN/>
              <w:contextualSpacing/>
              <w:rPr>
                <w:rFonts w:eastAsia="Times New Roman" w:cs="Times New Roman"/>
                <w:color w:val="000000"/>
                <w:sz w:val="20"/>
                <w:szCs w:val="20"/>
              </w:rPr>
            </w:pPr>
          </w:p>
          <w:p w14:paraId="77496016" w14:textId="44B39D92" w:rsidR="00747ECE" w:rsidRDefault="00B75074"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889 visits by members in current quarter</w:t>
            </w:r>
          </w:p>
          <w:p w14:paraId="39B0C035" w14:textId="5F214355" w:rsidR="00B75074" w:rsidRDefault="001F473F"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74 members</w:t>
            </w:r>
          </w:p>
          <w:p w14:paraId="1A210194" w14:textId="1DCBA07E" w:rsidR="001F473F" w:rsidRPr="00B75074" w:rsidRDefault="001F473F"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90 recovery circles in the past year</w:t>
            </w:r>
          </w:p>
          <w:p w14:paraId="4D8E0576" w14:textId="77777777" w:rsidR="00747ECE" w:rsidRDefault="00747ECE" w:rsidP="00747ECE">
            <w:pPr>
              <w:widowControl/>
              <w:autoSpaceDE/>
              <w:autoSpaceDN/>
              <w:contextualSpacing/>
              <w:rPr>
                <w:rFonts w:eastAsia="Times New Roman" w:cs="Times New Roman"/>
                <w:color w:val="000000"/>
                <w:sz w:val="20"/>
                <w:szCs w:val="20"/>
              </w:rPr>
            </w:pPr>
          </w:p>
          <w:p w14:paraId="79964469" w14:textId="77777777" w:rsidR="00747ECE" w:rsidRDefault="00747ECE" w:rsidP="00747ECE">
            <w:pPr>
              <w:widowControl/>
              <w:autoSpaceDE/>
              <w:autoSpaceDN/>
              <w:contextualSpacing/>
              <w:rPr>
                <w:rFonts w:eastAsia="Times New Roman" w:cs="Times New Roman"/>
                <w:color w:val="000000"/>
                <w:sz w:val="20"/>
                <w:szCs w:val="20"/>
              </w:rPr>
            </w:pPr>
          </w:p>
          <w:p w14:paraId="5A1DC976" w14:textId="77777777" w:rsidR="00747ECE" w:rsidRDefault="00747ECE" w:rsidP="00747ECE">
            <w:pPr>
              <w:widowControl/>
              <w:autoSpaceDE/>
              <w:autoSpaceDN/>
              <w:contextualSpacing/>
              <w:rPr>
                <w:rFonts w:eastAsia="Times New Roman" w:cs="Times New Roman"/>
                <w:color w:val="000000"/>
                <w:sz w:val="20"/>
                <w:szCs w:val="20"/>
              </w:rPr>
            </w:pPr>
          </w:p>
          <w:p w14:paraId="3608A9F7" w14:textId="77777777" w:rsidR="00747ECE" w:rsidRDefault="00747ECE" w:rsidP="00747ECE">
            <w:pPr>
              <w:widowControl/>
              <w:autoSpaceDE/>
              <w:autoSpaceDN/>
              <w:contextualSpacing/>
              <w:rPr>
                <w:rFonts w:eastAsia="Times New Roman" w:cs="Times New Roman"/>
                <w:color w:val="000000"/>
                <w:sz w:val="20"/>
                <w:szCs w:val="20"/>
              </w:rPr>
            </w:pPr>
          </w:p>
          <w:p w14:paraId="4BC50B07" w14:textId="77777777" w:rsidR="00747ECE" w:rsidRDefault="00747ECE" w:rsidP="00747ECE">
            <w:pPr>
              <w:widowControl/>
              <w:autoSpaceDE/>
              <w:autoSpaceDN/>
              <w:contextualSpacing/>
              <w:rPr>
                <w:rFonts w:eastAsia="Times New Roman" w:cs="Times New Roman"/>
                <w:color w:val="000000"/>
                <w:sz w:val="20"/>
                <w:szCs w:val="20"/>
              </w:rPr>
            </w:pPr>
          </w:p>
          <w:p w14:paraId="2E87AB17" w14:textId="77777777" w:rsidR="00747ECE" w:rsidRDefault="00747ECE" w:rsidP="00747ECE">
            <w:pPr>
              <w:widowControl/>
              <w:autoSpaceDE/>
              <w:autoSpaceDN/>
              <w:contextualSpacing/>
              <w:rPr>
                <w:rFonts w:eastAsia="Times New Roman" w:cs="Times New Roman"/>
                <w:color w:val="000000"/>
                <w:sz w:val="20"/>
                <w:szCs w:val="20"/>
              </w:rPr>
            </w:pPr>
          </w:p>
          <w:p w14:paraId="1ED333F4" w14:textId="77777777" w:rsidR="00747ECE" w:rsidRDefault="00747ECE" w:rsidP="00747ECE">
            <w:pPr>
              <w:widowControl/>
              <w:autoSpaceDE/>
              <w:autoSpaceDN/>
              <w:contextualSpacing/>
              <w:rPr>
                <w:rFonts w:eastAsia="Times New Roman" w:cs="Times New Roman"/>
                <w:color w:val="000000"/>
                <w:sz w:val="20"/>
                <w:szCs w:val="20"/>
              </w:rPr>
            </w:pPr>
          </w:p>
          <w:p w14:paraId="213455B2" w14:textId="77777777" w:rsidR="00747ECE" w:rsidRDefault="00747ECE" w:rsidP="00747ECE">
            <w:pPr>
              <w:widowControl/>
              <w:autoSpaceDE/>
              <w:autoSpaceDN/>
              <w:contextualSpacing/>
              <w:rPr>
                <w:rFonts w:eastAsia="Times New Roman" w:cs="Times New Roman"/>
                <w:color w:val="000000"/>
                <w:sz w:val="20"/>
                <w:szCs w:val="20"/>
              </w:rPr>
            </w:pPr>
          </w:p>
          <w:p w14:paraId="72AE1A45" w14:textId="77777777" w:rsidR="009F5282" w:rsidRDefault="009F5282" w:rsidP="00747ECE">
            <w:pPr>
              <w:widowControl/>
              <w:autoSpaceDE/>
              <w:autoSpaceDN/>
              <w:contextualSpacing/>
              <w:rPr>
                <w:rFonts w:eastAsia="Times New Roman" w:cs="Times New Roman"/>
                <w:color w:val="000000"/>
                <w:sz w:val="20"/>
                <w:szCs w:val="20"/>
              </w:rPr>
            </w:pPr>
          </w:p>
          <w:p w14:paraId="62633931" w14:textId="77777777" w:rsidR="009F5282" w:rsidRDefault="009F5282" w:rsidP="00747ECE">
            <w:pPr>
              <w:widowControl/>
              <w:autoSpaceDE/>
              <w:autoSpaceDN/>
              <w:contextualSpacing/>
              <w:rPr>
                <w:rFonts w:eastAsia="Times New Roman" w:cs="Times New Roman"/>
                <w:color w:val="000000"/>
                <w:sz w:val="20"/>
                <w:szCs w:val="20"/>
              </w:rPr>
            </w:pPr>
          </w:p>
          <w:p w14:paraId="7C52E9FE" w14:textId="77777777" w:rsidR="009F5282" w:rsidRDefault="009F5282" w:rsidP="00747ECE">
            <w:pPr>
              <w:widowControl/>
              <w:autoSpaceDE/>
              <w:autoSpaceDN/>
              <w:contextualSpacing/>
              <w:rPr>
                <w:rFonts w:eastAsia="Times New Roman" w:cs="Times New Roman"/>
                <w:color w:val="000000"/>
                <w:sz w:val="20"/>
                <w:szCs w:val="20"/>
              </w:rPr>
            </w:pPr>
          </w:p>
          <w:p w14:paraId="6E8B109D" w14:textId="1395FE8C" w:rsidR="009F5282" w:rsidRPr="00747ECE" w:rsidRDefault="009F5282" w:rsidP="00747ECE">
            <w:pPr>
              <w:widowControl/>
              <w:autoSpaceDE/>
              <w:autoSpaceDN/>
              <w:contextualSpacing/>
              <w:rPr>
                <w:rFonts w:eastAsia="Times New Roman" w:cs="Times New Roman"/>
                <w:color w:val="000000"/>
                <w:sz w:val="20"/>
                <w:szCs w:val="20"/>
              </w:rPr>
            </w:pPr>
          </w:p>
        </w:tc>
      </w:tr>
      <w:tr w:rsidR="00573665" w14:paraId="0546FCC2" w14:textId="77777777" w:rsidTr="00D934A2">
        <w:trPr>
          <w:trHeight w:val="1042"/>
        </w:trPr>
        <w:tc>
          <w:tcPr>
            <w:tcW w:w="3299" w:type="dxa"/>
            <w:tcBorders>
              <w:top w:val="single" w:sz="8" w:space="0" w:color="000000"/>
              <w:bottom w:val="single" w:sz="8" w:space="0" w:color="000000"/>
              <w:right w:val="single" w:sz="4" w:space="0" w:color="000000"/>
            </w:tcBorders>
          </w:tcPr>
          <w:p w14:paraId="0819D179" w14:textId="5EAF83FB" w:rsidR="00573665" w:rsidRDefault="001B33B7" w:rsidP="00573665">
            <w:pPr>
              <w:pStyle w:val="TableParagraph"/>
              <w:spacing w:line="243" w:lineRule="exact"/>
              <w:ind w:left="108"/>
              <w:rPr>
                <w:b/>
                <w:color w:val="C00000"/>
                <w:sz w:val="20"/>
              </w:rPr>
            </w:pPr>
            <w:r>
              <w:rPr>
                <w:b/>
                <w:color w:val="C00000"/>
                <w:sz w:val="20"/>
              </w:rPr>
              <w:lastRenderedPageBreak/>
              <w:t>Eagles Wings</w:t>
            </w:r>
          </w:p>
        </w:tc>
        <w:tc>
          <w:tcPr>
            <w:tcW w:w="5221" w:type="dxa"/>
            <w:tcBorders>
              <w:top w:val="single" w:sz="8" w:space="0" w:color="000000"/>
              <w:left w:val="single" w:sz="4" w:space="0" w:color="000000"/>
              <w:bottom w:val="single" w:sz="8" w:space="0" w:color="000000"/>
              <w:right w:val="single" w:sz="4" w:space="0" w:color="000000"/>
            </w:tcBorders>
          </w:tcPr>
          <w:p w14:paraId="26D60516" w14:textId="0CEF41CA" w:rsidR="00D23D85" w:rsidRDefault="001C370D" w:rsidP="00D72A94">
            <w:pPr>
              <w:pStyle w:val="ListParagraph"/>
              <w:widowControl/>
              <w:numPr>
                <w:ilvl w:val="0"/>
                <w:numId w:val="3"/>
              </w:numPr>
              <w:autoSpaceDE/>
              <w:autoSpaceDN/>
              <w:spacing w:after="200" w:line="276" w:lineRule="auto"/>
              <w:contextualSpacing/>
            </w:pPr>
            <w:r>
              <w:t xml:space="preserve">39 </w:t>
            </w:r>
            <w:r w:rsidR="00D23D85">
              <w:t>psychiatric intakes</w:t>
            </w:r>
            <w:r w:rsidR="003B4ADD">
              <w:t xml:space="preserve">, </w:t>
            </w:r>
            <w:r w:rsidR="00FB4552">
              <w:rPr>
                <w:rFonts w:eastAsia="Times New Roman" w:cs="Times New Roman"/>
                <w:color w:val="000000"/>
                <w:sz w:val="20"/>
                <w:szCs w:val="20"/>
              </w:rPr>
              <w:t>(Q2)</w:t>
            </w:r>
            <w:r w:rsidR="005B2BA9">
              <w:rPr>
                <w:rFonts w:eastAsia="Times New Roman" w:cs="Times New Roman"/>
                <w:color w:val="000000"/>
                <w:sz w:val="20"/>
                <w:szCs w:val="20"/>
              </w:rPr>
              <w:t xml:space="preserve"> </w:t>
            </w:r>
            <w:proofErr w:type="gramStart"/>
            <w:r w:rsidR="005B2BA9">
              <w:rPr>
                <w:rFonts w:eastAsia="Times New Roman" w:cs="Times New Roman"/>
                <w:color w:val="000000"/>
                <w:sz w:val="20"/>
                <w:szCs w:val="20"/>
              </w:rPr>
              <w:t>18</w:t>
            </w:r>
            <w:r w:rsidR="00FB4552">
              <w:rPr>
                <w:rFonts w:eastAsia="Times New Roman" w:cs="Times New Roman"/>
                <w:color w:val="000000"/>
                <w:sz w:val="20"/>
                <w:szCs w:val="20"/>
              </w:rPr>
              <w:t xml:space="preserve">  </w:t>
            </w:r>
            <w:r w:rsidR="003B4ADD">
              <w:t>(</w:t>
            </w:r>
            <w:proofErr w:type="gramEnd"/>
            <w:r w:rsidR="003B4ADD">
              <w:t>Q1)</w:t>
            </w:r>
            <w:r w:rsidR="00D23D85">
              <w:t xml:space="preserve"> </w:t>
            </w:r>
            <w:r w:rsidR="00FB4552">
              <w:t>22</w:t>
            </w:r>
          </w:p>
          <w:p w14:paraId="7B8DE6F1" w14:textId="6D4DA2D0" w:rsidR="00D23D85" w:rsidRDefault="001C370D" w:rsidP="00D72A94">
            <w:pPr>
              <w:pStyle w:val="ListParagraph"/>
              <w:widowControl/>
              <w:numPr>
                <w:ilvl w:val="0"/>
                <w:numId w:val="3"/>
              </w:numPr>
              <w:autoSpaceDE/>
              <w:autoSpaceDN/>
              <w:spacing w:after="200" w:line="276" w:lineRule="auto"/>
              <w:contextualSpacing/>
            </w:pPr>
            <w:r>
              <w:t xml:space="preserve">169 </w:t>
            </w:r>
            <w:r w:rsidR="00D23D85">
              <w:t>housing meetings (weekly meetings at 7 different houses)</w:t>
            </w:r>
            <w:r w:rsidR="00FB4552">
              <w:t xml:space="preserve"> </w:t>
            </w:r>
            <w:r w:rsidR="00FB4552">
              <w:rPr>
                <w:rFonts w:eastAsia="Times New Roman" w:cs="Times New Roman"/>
                <w:color w:val="000000"/>
                <w:sz w:val="20"/>
                <w:szCs w:val="20"/>
              </w:rPr>
              <w:t xml:space="preserve">(Q2) </w:t>
            </w:r>
            <w:r w:rsidR="005B2BA9">
              <w:rPr>
                <w:rFonts w:eastAsia="Times New Roman" w:cs="Times New Roman"/>
                <w:color w:val="000000"/>
                <w:sz w:val="20"/>
                <w:szCs w:val="20"/>
              </w:rPr>
              <w:t>119</w:t>
            </w:r>
            <w:r w:rsidR="003B4ADD">
              <w:t xml:space="preserve"> (Q1)</w:t>
            </w:r>
            <w:r w:rsidR="00FB4552">
              <w:t xml:space="preserve"> 91</w:t>
            </w:r>
          </w:p>
          <w:p w14:paraId="0DE1B679" w14:textId="3E0282A7" w:rsidR="00D23D85" w:rsidRPr="00372E8F" w:rsidRDefault="001C370D" w:rsidP="00D72A94">
            <w:pPr>
              <w:pStyle w:val="ListParagraph"/>
              <w:widowControl/>
              <w:numPr>
                <w:ilvl w:val="0"/>
                <w:numId w:val="3"/>
              </w:numPr>
              <w:autoSpaceDE/>
              <w:autoSpaceDN/>
              <w:spacing w:after="200" w:line="276" w:lineRule="auto"/>
              <w:contextualSpacing/>
            </w:pPr>
            <w:r>
              <w:t>2145</w:t>
            </w:r>
            <w:r w:rsidR="00D23D85">
              <w:t xml:space="preserve"> case management encounters</w:t>
            </w:r>
            <w:r w:rsidR="003B4ADD">
              <w:t>,</w:t>
            </w:r>
            <w:r w:rsidR="00FB4552">
              <w:t xml:space="preserve"> </w:t>
            </w:r>
            <w:r w:rsidR="00FB4552">
              <w:rPr>
                <w:rFonts w:eastAsia="Times New Roman" w:cs="Times New Roman"/>
                <w:color w:val="000000"/>
                <w:sz w:val="20"/>
                <w:szCs w:val="20"/>
              </w:rPr>
              <w:t>(Q2)</w:t>
            </w:r>
            <w:r w:rsidR="005B2BA9">
              <w:rPr>
                <w:rFonts w:eastAsia="Times New Roman" w:cs="Times New Roman"/>
                <w:color w:val="000000"/>
                <w:sz w:val="20"/>
                <w:szCs w:val="20"/>
              </w:rPr>
              <w:t xml:space="preserve"> 1836</w:t>
            </w:r>
            <w:r w:rsidR="003B4ADD">
              <w:t xml:space="preserve"> (Q1)</w:t>
            </w:r>
            <w:r w:rsidR="00FB4552">
              <w:t xml:space="preserve"> 936</w:t>
            </w:r>
          </w:p>
          <w:p w14:paraId="6185D311" w14:textId="77777777" w:rsidR="00573665" w:rsidRDefault="00573665" w:rsidP="00D23D85">
            <w:pPr>
              <w:pStyle w:val="ListParagraph"/>
              <w:widowControl/>
              <w:autoSpaceDE/>
              <w:autoSpaceDN/>
              <w:ind w:left="720" w:firstLine="0"/>
              <w:contextualSpacing/>
              <w:rPr>
                <w:sz w:val="20"/>
              </w:rPr>
            </w:pPr>
          </w:p>
        </w:tc>
        <w:tc>
          <w:tcPr>
            <w:tcW w:w="6244" w:type="dxa"/>
            <w:tcBorders>
              <w:top w:val="single" w:sz="8" w:space="0" w:color="000000"/>
              <w:left w:val="single" w:sz="4" w:space="0" w:color="000000"/>
              <w:bottom w:val="single" w:sz="8" w:space="0" w:color="000000"/>
            </w:tcBorders>
          </w:tcPr>
          <w:p w14:paraId="6A6F366A" w14:textId="3F5EE650" w:rsidR="00D23D85" w:rsidRDefault="00531C62" w:rsidP="00D72A94">
            <w:pPr>
              <w:pStyle w:val="ListParagraph"/>
              <w:widowControl/>
              <w:numPr>
                <w:ilvl w:val="0"/>
                <w:numId w:val="4"/>
              </w:numPr>
              <w:autoSpaceDE/>
              <w:autoSpaceDN/>
              <w:spacing w:after="200" w:line="276" w:lineRule="auto"/>
              <w:contextualSpacing/>
            </w:pPr>
            <w:r>
              <w:t>76</w:t>
            </w:r>
            <w:r w:rsidR="00D23D85">
              <w:t xml:space="preserve"> unduplicated individuals served</w:t>
            </w:r>
            <w:r>
              <w:t xml:space="preserve"> with 55 still active at end of quarter</w:t>
            </w:r>
            <w:r w:rsidR="003B4ADD">
              <w:t xml:space="preserve">, </w:t>
            </w:r>
            <w:r w:rsidR="00FB4552">
              <w:rPr>
                <w:rFonts w:eastAsia="Times New Roman" w:cs="Times New Roman"/>
                <w:color w:val="000000"/>
                <w:sz w:val="20"/>
                <w:szCs w:val="20"/>
              </w:rPr>
              <w:t xml:space="preserve">(Q2) </w:t>
            </w:r>
            <w:r w:rsidR="001C370D">
              <w:rPr>
                <w:rFonts w:eastAsia="Times New Roman" w:cs="Times New Roman"/>
                <w:color w:val="000000"/>
                <w:sz w:val="20"/>
                <w:szCs w:val="20"/>
              </w:rPr>
              <w:t xml:space="preserve">48 </w:t>
            </w:r>
            <w:r w:rsidR="003B4ADD">
              <w:t>(Q1)</w:t>
            </w:r>
            <w:r w:rsidR="00FB4552">
              <w:t xml:space="preserve"> 24</w:t>
            </w:r>
          </w:p>
          <w:p w14:paraId="47876330" w14:textId="497973EE" w:rsidR="00D23D85" w:rsidRDefault="00531C62" w:rsidP="00D72A94">
            <w:pPr>
              <w:pStyle w:val="ListParagraph"/>
              <w:widowControl/>
              <w:numPr>
                <w:ilvl w:val="0"/>
                <w:numId w:val="4"/>
              </w:numPr>
              <w:autoSpaceDE/>
              <w:autoSpaceDN/>
              <w:spacing w:after="200" w:line="276" w:lineRule="auto"/>
              <w:contextualSpacing/>
            </w:pPr>
            <w:r>
              <w:t>51</w:t>
            </w:r>
            <w:r w:rsidR="00D23D85">
              <w:t xml:space="preserve"> individuals served with medication management</w:t>
            </w:r>
            <w:r w:rsidR="003B4ADD">
              <w:t>,</w:t>
            </w:r>
            <w:r w:rsidR="00FB4552">
              <w:t xml:space="preserve"> </w:t>
            </w:r>
            <w:r w:rsidR="00FB4552">
              <w:rPr>
                <w:rFonts w:eastAsia="Times New Roman" w:cs="Times New Roman"/>
                <w:color w:val="000000"/>
                <w:sz w:val="20"/>
                <w:szCs w:val="20"/>
              </w:rPr>
              <w:t>(Q2)</w:t>
            </w:r>
            <w:r w:rsidR="001C370D">
              <w:rPr>
                <w:rFonts w:eastAsia="Times New Roman" w:cs="Times New Roman"/>
                <w:color w:val="000000"/>
                <w:sz w:val="20"/>
                <w:szCs w:val="20"/>
              </w:rPr>
              <w:t xml:space="preserve"> </w:t>
            </w:r>
            <w:proofErr w:type="gramStart"/>
            <w:r w:rsidR="001C370D">
              <w:rPr>
                <w:rFonts w:eastAsia="Times New Roman" w:cs="Times New Roman"/>
                <w:color w:val="000000"/>
                <w:sz w:val="20"/>
                <w:szCs w:val="20"/>
              </w:rPr>
              <w:t>20</w:t>
            </w:r>
            <w:r w:rsidR="00FB4552">
              <w:rPr>
                <w:rFonts w:eastAsia="Times New Roman" w:cs="Times New Roman"/>
                <w:color w:val="000000"/>
                <w:sz w:val="20"/>
                <w:szCs w:val="20"/>
              </w:rPr>
              <w:t xml:space="preserve"> </w:t>
            </w:r>
            <w:r w:rsidR="003B4ADD">
              <w:t xml:space="preserve"> (</w:t>
            </w:r>
            <w:proofErr w:type="gramEnd"/>
            <w:r w:rsidR="003B4ADD">
              <w:t>Q1)</w:t>
            </w:r>
            <w:r w:rsidR="00FB4552">
              <w:t xml:space="preserve"> 21</w:t>
            </w:r>
          </w:p>
          <w:p w14:paraId="65FF1149" w14:textId="37EC8A74" w:rsidR="00573665" w:rsidRPr="00D23D85" w:rsidRDefault="00531C62" w:rsidP="00D72A94">
            <w:pPr>
              <w:pStyle w:val="ListParagraph"/>
              <w:widowControl/>
              <w:numPr>
                <w:ilvl w:val="0"/>
                <w:numId w:val="4"/>
              </w:numPr>
              <w:autoSpaceDE/>
              <w:autoSpaceDN/>
              <w:spacing w:after="200" w:line="276" w:lineRule="auto"/>
              <w:contextualSpacing/>
            </w:pPr>
            <w:r>
              <w:t>20</w:t>
            </w:r>
            <w:r w:rsidR="00D23D85">
              <w:t xml:space="preserve"> individuals served in therapeutic court program</w:t>
            </w:r>
            <w:r w:rsidR="003B4ADD">
              <w:t>,</w:t>
            </w:r>
            <w:r w:rsidR="00FB4552">
              <w:t xml:space="preserve"> </w:t>
            </w:r>
            <w:r w:rsidR="00FB4552">
              <w:rPr>
                <w:rFonts w:eastAsia="Times New Roman" w:cs="Times New Roman"/>
                <w:color w:val="000000"/>
                <w:sz w:val="20"/>
                <w:szCs w:val="20"/>
              </w:rPr>
              <w:t>(Q2)</w:t>
            </w:r>
            <w:proofErr w:type="gramStart"/>
            <w:r>
              <w:rPr>
                <w:rFonts w:eastAsia="Times New Roman" w:cs="Times New Roman"/>
                <w:color w:val="000000"/>
                <w:sz w:val="20"/>
                <w:szCs w:val="20"/>
              </w:rPr>
              <w:t>10</w:t>
            </w:r>
            <w:r w:rsidR="00FB4552">
              <w:rPr>
                <w:rFonts w:eastAsia="Times New Roman" w:cs="Times New Roman"/>
                <w:color w:val="000000"/>
                <w:sz w:val="20"/>
                <w:szCs w:val="20"/>
              </w:rPr>
              <w:t xml:space="preserve"> </w:t>
            </w:r>
            <w:r w:rsidR="003B4ADD">
              <w:t xml:space="preserve"> (</w:t>
            </w:r>
            <w:proofErr w:type="gramEnd"/>
            <w:r w:rsidR="003B4ADD">
              <w:t>Q1)</w:t>
            </w:r>
            <w:r w:rsidR="00FB4552">
              <w:t xml:space="preserve"> 2</w:t>
            </w:r>
          </w:p>
        </w:tc>
      </w:tr>
      <w:tr w:rsidR="00573665" w14:paraId="22B2B609" w14:textId="77777777" w:rsidTr="00C55A0D">
        <w:trPr>
          <w:trHeight w:val="3310"/>
        </w:trPr>
        <w:tc>
          <w:tcPr>
            <w:tcW w:w="3299" w:type="dxa"/>
            <w:tcBorders>
              <w:top w:val="single" w:sz="8" w:space="0" w:color="000000"/>
              <w:bottom w:val="single" w:sz="8" w:space="0" w:color="000000"/>
              <w:right w:val="single" w:sz="4" w:space="0" w:color="000000"/>
            </w:tcBorders>
          </w:tcPr>
          <w:p w14:paraId="37EDB790" w14:textId="77777777" w:rsidR="00573665" w:rsidRDefault="00573665" w:rsidP="00573665">
            <w:pPr>
              <w:pStyle w:val="TableParagraph"/>
              <w:spacing w:line="240" w:lineRule="auto"/>
              <w:ind w:left="108"/>
              <w:rPr>
                <w:b/>
                <w:sz w:val="20"/>
              </w:rPr>
            </w:pPr>
            <w:r>
              <w:rPr>
                <w:b/>
                <w:color w:val="C00000"/>
                <w:sz w:val="20"/>
              </w:rPr>
              <w:t>Family Behavioral Health CCS</w:t>
            </w:r>
          </w:p>
          <w:p w14:paraId="35A7EC26" w14:textId="77777777" w:rsidR="00573665" w:rsidRDefault="00573665" w:rsidP="00573665">
            <w:pPr>
              <w:pStyle w:val="TableParagraph"/>
              <w:spacing w:line="240" w:lineRule="auto"/>
              <w:rPr>
                <w:b/>
                <w:sz w:val="20"/>
              </w:rPr>
            </w:pPr>
          </w:p>
          <w:p w14:paraId="57D82844" w14:textId="77777777" w:rsidR="00573665" w:rsidRDefault="00573665" w:rsidP="00573665">
            <w:pPr>
              <w:pStyle w:val="TableParagraph"/>
              <w:spacing w:line="240" w:lineRule="auto"/>
              <w:ind w:left="108"/>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468EB566" w14:textId="77777777" w:rsidR="00357C32" w:rsidRDefault="00357C32" w:rsidP="00573665">
            <w:pPr>
              <w:pStyle w:val="TableParagraph"/>
              <w:spacing w:line="240" w:lineRule="auto"/>
              <w:ind w:left="108"/>
              <w:rPr>
                <w:sz w:val="20"/>
              </w:rPr>
            </w:pPr>
          </w:p>
          <w:p w14:paraId="6CB38A49" w14:textId="77777777" w:rsidR="00357C32" w:rsidRDefault="00357C32" w:rsidP="00573665">
            <w:pPr>
              <w:pStyle w:val="TableParagraph"/>
              <w:spacing w:line="240" w:lineRule="auto"/>
              <w:ind w:left="108"/>
              <w:rPr>
                <w:sz w:val="20"/>
              </w:rPr>
            </w:pPr>
          </w:p>
          <w:p w14:paraId="5A37AD44" w14:textId="77777777" w:rsidR="00357C32" w:rsidRDefault="00357C32" w:rsidP="00573665">
            <w:pPr>
              <w:pStyle w:val="TableParagraph"/>
              <w:spacing w:line="240" w:lineRule="auto"/>
              <w:ind w:left="108"/>
              <w:rPr>
                <w:sz w:val="20"/>
              </w:rPr>
            </w:pPr>
          </w:p>
          <w:p w14:paraId="293BDB3C" w14:textId="691388A5" w:rsidR="00357C32" w:rsidRDefault="00357C32" w:rsidP="00357C32">
            <w:pPr>
              <w:pStyle w:val="TableParagraph"/>
              <w:spacing w:line="240" w:lineRule="auto"/>
              <w:ind w:left="108"/>
              <w:rPr>
                <w:b/>
                <w:sz w:val="20"/>
              </w:rPr>
            </w:pPr>
            <w:r>
              <w:rPr>
                <w:b/>
                <w:color w:val="C00000"/>
                <w:sz w:val="20"/>
              </w:rPr>
              <w:t xml:space="preserve">First </w:t>
            </w:r>
            <w:proofErr w:type="gramStart"/>
            <w:r>
              <w:rPr>
                <w:b/>
                <w:color w:val="C00000"/>
                <w:sz w:val="20"/>
              </w:rPr>
              <w:t>Ste</w:t>
            </w:r>
            <w:r w:rsidR="00AB7C6B">
              <w:rPr>
                <w:b/>
                <w:color w:val="C00000"/>
                <w:sz w:val="20"/>
              </w:rPr>
              <w:t>p Family</w:t>
            </w:r>
            <w:proofErr w:type="gramEnd"/>
            <w:r w:rsidR="00AB7C6B">
              <w:rPr>
                <w:b/>
                <w:color w:val="C00000"/>
                <w:sz w:val="20"/>
              </w:rPr>
              <w:t xml:space="preserve"> Support Center</w:t>
            </w:r>
          </w:p>
          <w:p w14:paraId="7856522D" w14:textId="77777777" w:rsidR="00357C32" w:rsidRDefault="00357C32" w:rsidP="00357C32">
            <w:pPr>
              <w:pStyle w:val="TableParagraph"/>
              <w:spacing w:line="240" w:lineRule="auto"/>
              <w:rPr>
                <w:b/>
                <w:sz w:val="20"/>
              </w:rPr>
            </w:pPr>
          </w:p>
          <w:p w14:paraId="229B9032" w14:textId="77777777" w:rsidR="00357C32" w:rsidRDefault="00357C32" w:rsidP="00357C32">
            <w:pPr>
              <w:pStyle w:val="TableParagraph"/>
              <w:spacing w:line="240" w:lineRule="auto"/>
              <w:ind w:left="108"/>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3DA67038" w14:textId="3ECD04A3" w:rsidR="00357C32" w:rsidRDefault="00357C32" w:rsidP="00573665">
            <w:pPr>
              <w:pStyle w:val="TableParagraph"/>
              <w:spacing w:line="240" w:lineRule="auto"/>
              <w:ind w:left="108"/>
              <w:rPr>
                <w:b/>
                <w:color w:val="C00000"/>
                <w:sz w:val="20"/>
              </w:rPr>
            </w:pPr>
          </w:p>
        </w:tc>
        <w:tc>
          <w:tcPr>
            <w:tcW w:w="5221" w:type="dxa"/>
            <w:tcBorders>
              <w:top w:val="single" w:sz="8" w:space="0" w:color="000000"/>
              <w:left w:val="single" w:sz="4" w:space="0" w:color="000000"/>
              <w:bottom w:val="single" w:sz="8" w:space="0" w:color="000000"/>
              <w:right w:val="single" w:sz="4" w:space="0" w:color="000000"/>
            </w:tcBorders>
          </w:tcPr>
          <w:p w14:paraId="0883E65F" w14:textId="399154D8" w:rsidR="00573665" w:rsidRPr="00D934A2" w:rsidRDefault="00FC0147"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273 </w:t>
            </w:r>
            <w:r w:rsidR="00573665" w:rsidRPr="00D934A2">
              <w:rPr>
                <w:rFonts w:eastAsia="Times New Roman" w:cs="Times New Roman"/>
                <w:color w:val="000000"/>
                <w:sz w:val="20"/>
                <w:szCs w:val="20"/>
              </w:rPr>
              <w:t>services</w:t>
            </w:r>
            <w:r w:rsidR="0033642B">
              <w:rPr>
                <w:rFonts w:eastAsia="Times New Roman" w:cs="Times New Roman"/>
                <w:color w:val="000000"/>
                <w:sz w:val="20"/>
                <w:szCs w:val="20"/>
              </w:rPr>
              <w:t>,</w:t>
            </w:r>
            <w:r w:rsidR="002F2E02">
              <w:rPr>
                <w:rFonts w:eastAsia="Times New Roman" w:cs="Times New Roman"/>
                <w:color w:val="000000"/>
                <w:sz w:val="20"/>
                <w:szCs w:val="20"/>
              </w:rPr>
              <w:t xml:space="preserve"> (Q2) 261 </w:t>
            </w:r>
            <w:r w:rsidR="0033642B">
              <w:rPr>
                <w:rFonts w:eastAsia="Times New Roman" w:cs="Times New Roman"/>
                <w:color w:val="000000"/>
                <w:sz w:val="20"/>
                <w:szCs w:val="20"/>
              </w:rPr>
              <w:t>(Q1)</w:t>
            </w:r>
            <w:r w:rsidR="002F2E02">
              <w:rPr>
                <w:rFonts w:eastAsia="Times New Roman" w:cs="Times New Roman"/>
                <w:color w:val="000000"/>
                <w:sz w:val="20"/>
                <w:szCs w:val="20"/>
              </w:rPr>
              <w:t xml:space="preserve"> 120</w:t>
            </w:r>
          </w:p>
          <w:p w14:paraId="4729833B" w14:textId="2D9CB097" w:rsidR="00573665" w:rsidRPr="00D934A2" w:rsidRDefault="00FC0147"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14 </w:t>
            </w:r>
            <w:r w:rsidR="00573665" w:rsidRPr="00D934A2">
              <w:rPr>
                <w:rFonts w:eastAsia="Times New Roman" w:cs="Times New Roman"/>
                <w:color w:val="000000"/>
                <w:sz w:val="20"/>
                <w:szCs w:val="20"/>
              </w:rPr>
              <w:t>clients</w:t>
            </w:r>
            <w:r w:rsidR="00015499">
              <w:rPr>
                <w:rFonts w:eastAsia="Times New Roman" w:cs="Times New Roman"/>
                <w:color w:val="000000"/>
                <w:sz w:val="20"/>
                <w:szCs w:val="20"/>
              </w:rPr>
              <w:t>,</w:t>
            </w:r>
            <w:r w:rsidR="002F2E02">
              <w:rPr>
                <w:rFonts w:eastAsia="Times New Roman" w:cs="Times New Roman"/>
                <w:color w:val="000000"/>
                <w:sz w:val="20"/>
                <w:szCs w:val="20"/>
              </w:rPr>
              <w:t xml:space="preserve"> (Q2) 12</w:t>
            </w:r>
            <w:r w:rsidR="00015499">
              <w:rPr>
                <w:rFonts w:eastAsia="Times New Roman" w:cs="Times New Roman"/>
                <w:color w:val="000000"/>
                <w:sz w:val="20"/>
                <w:szCs w:val="20"/>
              </w:rPr>
              <w:t xml:space="preserve"> (Q1)</w:t>
            </w:r>
            <w:r w:rsidR="002F2E02">
              <w:rPr>
                <w:rFonts w:eastAsia="Times New Roman" w:cs="Times New Roman"/>
                <w:color w:val="000000"/>
                <w:sz w:val="20"/>
                <w:szCs w:val="20"/>
              </w:rPr>
              <w:t xml:space="preserve"> 8</w:t>
            </w:r>
          </w:p>
          <w:p w14:paraId="714F6315" w14:textId="77777777" w:rsidR="00573665" w:rsidRDefault="00573665" w:rsidP="00663D89">
            <w:pPr>
              <w:widowControl/>
              <w:autoSpaceDE/>
              <w:autoSpaceDN/>
              <w:ind w:left="360"/>
              <w:contextualSpacing/>
              <w:rPr>
                <w:rFonts w:eastAsia="Times New Roman" w:cs="Times New Roman"/>
                <w:color w:val="000000"/>
                <w:sz w:val="20"/>
                <w:szCs w:val="20"/>
              </w:rPr>
            </w:pPr>
          </w:p>
          <w:p w14:paraId="43254975" w14:textId="77777777" w:rsidR="00AB7C6B" w:rsidRDefault="00AB7C6B" w:rsidP="00663D89">
            <w:pPr>
              <w:widowControl/>
              <w:autoSpaceDE/>
              <w:autoSpaceDN/>
              <w:ind w:left="360"/>
              <w:contextualSpacing/>
              <w:rPr>
                <w:rFonts w:eastAsia="Times New Roman" w:cs="Times New Roman"/>
                <w:color w:val="000000"/>
                <w:sz w:val="20"/>
                <w:szCs w:val="20"/>
              </w:rPr>
            </w:pPr>
          </w:p>
          <w:p w14:paraId="2E004AF6" w14:textId="0CAD5F5B" w:rsidR="00AB7C6B" w:rsidRDefault="00C55A0D" w:rsidP="00663D89">
            <w:pPr>
              <w:widowControl/>
              <w:autoSpaceDE/>
              <w:autoSpaceDN/>
              <w:ind w:left="360"/>
              <w:contextualSpacing/>
              <w:rPr>
                <w:rFonts w:eastAsia="Times New Roman" w:cs="Times New Roman"/>
                <w:color w:val="000000"/>
                <w:sz w:val="20"/>
                <w:szCs w:val="20"/>
              </w:rPr>
            </w:pPr>
            <w:r>
              <w:rPr>
                <w:noProof/>
                <w:sz w:val="20"/>
              </w:rPr>
              <mc:AlternateContent>
                <mc:Choice Requires="wps">
                  <w:drawing>
                    <wp:anchor distT="0" distB="0" distL="114300" distR="114300" simplePos="0" relativeHeight="487596032" behindDoc="0" locked="0" layoutInCell="1" allowOverlap="1" wp14:anchorId="119C96A7" wp14:editId="62642EDB">
                      <wp:simplePos x="0" y="0"/>
                      <wp:positionH relativeFrom="column">
                        <wp:posOffset>-2100580</wp:posOffset>
                      </wp:positionH>
                      <wp:positionV relativeFrom="paragraph">
                        <wp:posOffset>280802</wp:posOffset>
                      </wp:positionV>
                      <wp:extent cx="9368287"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3682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5C21E9" id="Straight Connector 21" o:spid="_x0000_s1026" style="position:absolute;z-index:487596032;visibility:visible;mso-wrap-style:square;mso-wrap-distance-left:9pt;mso-wrap-distance-top:0;mso-wrap-distance-right:9pt;mso-wrap-distance-bottom:0;mso-position-horizontal:absolute;mso-position-horizontal-relative:text;mso-position-vertical:absolute;mso-position-vertical-relative:text" from="-165.4pt,22.1pt" to="572.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" strokecolor="black [3040]"/>
                  </w:pict>
                </mc:Fallback>
              </mc:AlternateContent>
            </w:r>
          </w:p>
          <w:p w14:paraId="65D192F4" w14:textId="688F3166" w:rsidR="00AB7C6B" w:rsidRDefault="00AB7C6B" w:rsidP="00663D89">
            <w:pPr>
              <w:widowControl/>
              <w:autoSpaceDE/>
              <w:autoSpaceDN/>
              <w:ind w:left="360"/>
              <w:contextualSpacing/>
              <w:rPr>
                <w:rFonts w:eastAsia="Times New Roman" w:cs="Times New Roman"/>
                <w:color w:val="000000"/>
                <w:sz w:val="20"/>
                <w:szCs w:val="20"/>
              </w:rPr>
            </w:pPr>
          </w:p>
          <w:p w14:paraId="5E13147D" w14:textId="77777777" w:rsidR="00AB7C6B" w:rsidRDefault="00AB7C6B"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576 home visits (in-person, zoom, phone)</w:t>
            </w:r>
          </w:p>
          <w:p w14:paraId="58C4707D" w14:textId="77777777" w:rsidR="00AB7C6B" w:rsidRDefault="00AB7C6B"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13 socialization gathers (in-person, zoom)</w:t>
            </w:r>
          </w:p>
          <w:p w14:paraId="3D0B8BAF" w14:textId="77777777" w:rsidR="00AB7C6B" w:rsidRDefault="00AB7C6B"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439 Encounters (check-ins outside of home visits)</w:t>
            </w:r>
          </w:p>
          <w:p w14:paraId="352BDCE0" w14:textId="42FF5131" w:rsidR="00F0521B" w:rsidRPr="00AB7C6B" w:rsidRDefault="00F0521B"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176 Resource Connections</w:t>
            </w:r>
          </w:p>
        </w:tc>
        <w:tc>
          <w:tcPr>
            <w:tcW w:w="6244" w:type="dxa"/>
            <w:tcBorders>
              <w:top w:val="single" w:sz="8" w:space="0" w:color="000000"/>
              <w:left w:val="single" w:sz="4" w:space="0" w:color="000000"/>
              <w:bottom w:val="single" w:sz="8" w:space="0" w:color="000000"/>
            </w:tcBorders>
          </w:tcPr>
          <w:p w14:paraId="69E8448B" w14:textId="3ED44F1B" w:rsidR="00573665" w:rsidRPr="00D934A2" w:rsidRDefault="00FC0147" w:rsidP="00D72A94">
            <w:pPr>
              <w:pStyle w:val="ListParagraph"/>
              <w:widowControl/>
              <w:numPr>
                <w:ilvl w:val="0"/>
                <w:numId w:val="4"/>
              </w:numPr>
              <w:autoSpaceDE/>
              <w:autoSpaceDN/>
              <w:contextualSpacing/>
              <w:rPr>
                <w:rFonts w:cs="Arial"/>
                <w:sz w:val="20"/>
                <w:szCs w:val="20"/>
              </w:rPr>
            </w:pPr>
            <w:r>
              <w:rPr>
                <w:rFonts w:cs="Arial"/>
                <w:sz w:val="20"/>
                <w:szCs w:val="20"/>
              </w:rPr>
              <w:t>215.32</w:t>
            </w:r>
            <w:r w:rsidR="007C14A5">
              <w:rPr>
                <w:rFonts w:cs="Arial"/>
                <w:sz w:val="20"/>
                <w:szCs w:val="20"/>
              </w:rPr>
              <w:t xml:space="preserve"> </w:t>
            </w:r>
            <w:r w:rsidR="00573665" w:rsidRPr="00D934A2">
              <w:rPr>
                <w:rFonts w:cs="Arial"/>
                <w:sz w:val="20"/>
                <w:szCs w:val="20"/>
              </w:rPr>
              <w:t>service hours</w:t>
            </w:r>
            <w:r w:rsidR="00015499">
              <w:rPr>
                <w:rFonts w:cs="Arial"/>
                <w:sz w:val="20"/>
                <w:szCs w:val="20"/>
              </w:rPr>
              <w:t xml:space="preserve">, </w:t>
            </w:r>
            <w:r>
              <w:rPr>
                <w:rFonts w:eastAsia="Times New Roman" w:cs="Times New Roman"/>
                <w:color w:val="000000"/>
                <w:sz w:val="20"/>
                <w:szCs w:val="20"/>
              </w:rPr>
              <w:t xml:space="preserve">(Q2) 252 </w:t>
            </w:r>
            <w:r w:rsidR="00015499">
              <w:rPr>
                <w:rFonts w:cs="Arial"/>
                <w:sz w:val="20"/>
                <w:szCs w:val="20"/>
              </w:rPr>
              <w:t>(Q1)</w:t>
            </w:r>
            <w:r w:rsidR="002F2E02">
              <w:rPr>
                <w:rFonts w:cs="Arial"/>
                <w:sz w:val="20"/>
                <w:szCs w:val="20"/>
              </w:rPr>
              <w:t xml:space="preserve"> 145</w:t>
            </w:r>
          </w:p>
          <w:p w14:paraId="0E9A7F30" w14:textId="76040D35" w:rsidR="00573665" w:rsidRPr="00D934A2" w:rsidRDefault="007C14A5" w:rsidP="00D72A94">
            <w:pPr>
              <w:pStyle w:val="ListParagraph"/>
              <w:widowControl/>
              <w:numPr>
                <w:ilvl w:val="0"/>
                <w:numId w:val="4"/>
              </w:numPr>
              <w:autoSpaceDE/>
              <w:autoSpaceDN/>
              <w:contextualSpacing/>
              <w:rPr>
                <w:rFonts w:cs="Arial"/>
                <w:sz w:val="20"/>
                <w:szCs w:val="20"/>
              </w:rPr>
            </w:pPr>
            <w:r>
              <w:rPr>
                <w:rFonts w:cs="Arial"/>
                <w:sz w:val="20"/>
                <w:szCs w:val="20"/>
              </w:rPr>
              <w:t xml:space="preserve">7 </w:t>
            </w:r>
            <w:r w:rsidR="00573665" w:rsidRPr="00D934A2">
              <w:rPr>
                <w:rFonts w:cs="Arial"/>
                <w:sz w:val="20"/>
                <w:szCs w:val="20"/>
              </w:rPr>
              <w:t>clients served</w:t>
            </w:r>
            <w:r w:rsidR="00015499">
              <w:rPr>
                <w:rFonts w:cs="Arial"/>
                <w:sz w:val="20"/>
                <w:szCs w:val="20"/>
              </w:rPr>
              <w:t xml:space="preserve">, </w:t>
            </w:r>
            <w:r w:rsidR="002F2E02">
              <w:rPr>
                <w:rFonts w:eastAsia="Times New Roman" w:cs="Times New Roman"/>
                <w:color w:val="000000"/>
                <w:sz w:val="20"/>
                <w:szCs w:val="20"/>
              </w:rPr>
              <w:t xml:space="preserve">(Q2) 12 </w:t>
            </w:r>
            <w:r w:rsidR="00015499">
              <w:rPr>
                <w:rFonts w:cs="Arial"/>
                <w:sz w:val="20"/>
                <w:szCs w:val="20"/>
              </w:rPr>
              <w:t>(Q1)</w:t>
            </w:r>
            <w:r w:rsidR="002F2E02">
              <w:rPr>
                <w:rFonts w:cs="Arial"/>
                <w:sz w:val="20"/>
                <w:szCs w:val="20"/>
              </w:rPr>
              <w:t xml:space="preserve"> 8</w:t>
            </w:r>
          </w:p>
          <w:p w14:paraId="580DFD1F" w14:textId="5300342A" w:rsidR="00573665" w:rsidRPr="00D934A2" w:rsidRDefault="007C14A5" w:rsidP="00D72A94">
            <w:pPr>
              <w:pStyle w:val="ListParagraph"/>
              <w:widowControl/>
              <w:numPr>
                <w:ilvl w:val="0"/>
                <w:numId w:val="4"/>
              </w:numPr>
              <w:autoSpaceDE/>
              <w:autoSpaceDN/>
              <w:contextualSpacing/>
              <w:rPr>
                <w:rFonts w:cs="Arial"/>
                <w:sz w:val="20"/>
                <w:szCs w:val="20"/>
              </w:rPr>
            </w:pPr>
            <w:r>
              <w:rPr>
                <w:rFonts w:cs="Arial"/>
                <w:sz w:val="20"/>
                <w:szCs w:val="20"/>
              </w:rPr>
              <w:t xml:space="preserve">2 </w:t>
            </w:r>
            <w:r w:rsidR="00573665" w:rsidRPr="00D934A2">
              <w:rPr>
                <w:rFonts w:cs="Arial"/>
                <w:sz w:val="20"/>
                <w:szCs w:val="20"/>
              </w:rPr>
              <w:t>total referrals</w:t>
            </w:r>
            <w:r w:rsidR="00015499">
              <w:rPr>
                <w:rFonts w:cs="Arial"/>
                <w:sz w:val="20"/>
                <w:szCs w:val="20"/>
              </w:rPr>
              <w:t>,</w:t>
            </w:r>
            <w:r w:rsidR="002F2E02">
              <w:rPr>
                <w:rFonts w:eastAsia="Times New Roman" w:cs="Times New Roman"/>
                <w:color w:val="000000"/>
                <w:sz w:val="20"/>
                <w:szCs w:val="20"/>
              </w:rPr>
              <w:t xml:space="preserve"> (Q2) 18</w:t>
            </w:r>
            <w:r w:rsidR="00015499">
              <w:rPr>
                <w:rFonts w:cs="Arial"/>
                <w:sz w:val="20"/>
                <w:szCs w:val="20"/>
              </w:rPr>
              <w:t xml:space="preserve"> (Q1)</w:t>
            </w:r>
            <w:r w:rsidR="002F2E02">
              <w:rPr>
                <w:rFonts w:cs="Arial"/>
                <w:sz w:val="20"/>
                <w:szCs w:val="20"/>
              </w:rPr>
              <w:t xml:space="preserve"> 26</w:t>
            </w:r>
          </w:p>
          <w:p w14:paraId="2BB4804E" w14:textId="2C6AF9C2" w:rsidR="00573665" w:rsidRPr="002F2E02" w:rsidRDefault="007C14A5" w:rsidP="00D72A94">
            <w:pPr>
              <w:pStyle w:val="ListParagraph"/>
              <w:widowControl/>
              <w:numPr>
                <w:ilvl w:val="0"/>
                <w:numId w:val="4"/>
              </w:numPr>
              <w:autoSpaceDE/>
              <w:autoSpaceDN/>
              <w:contextualSpacing/>
              <w:rPr>
                <w:rFonts w:cs="Arial"/>
                <w:sz w:val="20"/>
                <w:szCs w:val="20"/>
              </w:rPr>
            </w:pPr>
            <w:r>
              <w:rPr>
                <w:rFonts w:cs="Arial"/>
                <w:sz w:val="20"/>
                <w:szCs w:val="20"/>
              </w:rPr>
              <w:t>6</w:t>
            </w:r>
            <w:r w:rsidR="00573665" w:rsidRPr="002F2E02">
              <w:rPr>
                <w:rFonts w:cs="Arial"/>
                <w:sz w:val="20"/>
                <w:szCs w:val="20"/>
              </w:rPr>
              <w:t xml:space="preserve">referrals entered </w:t>
            </w:r>
            <w:proofErr w:type="gramStart"/>
            <w:r w:rsidR="00573665" w:rsidRPr="002F2E02">
              <w:rPr>
                <w:rFonts w:cs="Arial"/>
                <w:sz w:val="20"/>
                <w:szCs w:val="20"/>
              </w:rPr>
              <w:t>services</w:t>
            </w:r>
            <w:r w:rsidR="00015499" w:rsidRPr="002F2E02">
              <w:rPr>
                <w:rFonts w:cs="Arial"/>
                <w:sz w:val="20"/>
                <w:szCs w:val="20"/>
              </w:rPr>
              <w:t>,</w:t>
            </w:r>
            <w:r w:rsidR="002F2E02">
              <w:rPr>
                <w:rFonts w:cs="Arial"/>
                <w:sz w:val="20"/>
                <w:szCs w:val="20"/>
              </w:rPr>
              <w:t>(</w:t>
            </w:r>
            <w:proofErr w:type="gramEnd"/>
            <w:r w:rsidR="002F2E02">
              <w:rPr>
                <w:rFonts w:cs="Arial"/>
                <w:sz w:val="20"/>
                <w:szCs w:val="20"/>
              </w:rPr>
              <w:t>Q2)</w:t>
            </w:r>
            <w:r w:rsidR="00015499" w:rsidRPr="002F2E02">
              <w:rPr>
                <w:rFonts w:cs="Arial"/>
                <w:sz w:val="20"/>
                <w:szCs w:val="20"/>
              </w:rPr>
              <w:t xml:space="preserve"> </w:t>
            </w:r>
            <w:r w:rsidR="002F2E02" w:rsidRPr="002F2E02">
              <w:rPr>
                <w:rFonts w:cs="Arial"/>
                <w:sz w:val="20"/>
                <w:szCs w:val="20"/>
              </w:rPr>
              <w:t xml:space="preserve">5 </w:t>
            </w:r>
            <w:r w:rsidR="00015499" w:rsidRPr="002F2E02">
              <w:rPr>
                <w:rFonts w:cs="Arial"/>
                <w:sz w:val="20"/>
                <w:szCs w:val="20"/>
              </w:rPr>
              <w:t>(Q1)</w:t>
            </w:r>
            <w:r w:rsidR="002F2E02" w:rsidRPr="002F2E02">
              <w:rPr>
                <w:rFonts w:cs="Arial"/>
                <w:sz w:val="20"/>
                <w:szCs w:val="20"/>
              </w:rPr>
              <w:t xml:space="preserve"> 8 </w:t>
            </w:r>
          </w:p>
          <w:p w14:paraId="46AAF558" w14:textId="57DAA502" w:rsidR="00573665" w:rsidRDefault="00174EA8" w:rsidP="00D72A94">
            <w:pPr>
              <w:pStyle w:val="ListParagraph"/>
              <w:widowControl/>
              <w:numPr>
                <w:ilvl w:val="0"/>
                <w:numId w:val="4"/>
              </w:numPr>
              <w:autoSpaceDE/>
              <w:autoSpaceDN/>
              <w:contextualSpacing/>
              <w:rPr>
                <w:rFonts w:cs="Arial"/>
                <w:sz w:val="20"/>
                <w:szCs w:val="20"/>
              </w:rPr>
            </w:pPr>
            <w:r>
              <w:rPr>
                <w:rFonts w:cs="Arial"/>
                <w:sz w:val="20"/>
                <w:szCs w:val="20"/>
              </w:rPr>
              <w:t>5</w:t>
            </w:r>
            <w:r w:rsidR="00573665" w:rsidRPr="00D934A2">
              <w:rPr>
                <w:rFonts w:cs="Arial"/>
                <w:sz w:val="20"/>
                <w:szCs w:val="20"/>
              </w:rPr>
              <w:t xml:space="preserve"> clients with PCOMS treatment response score</w:t>
            </w:r>
            <w:r w:rsidR="00015499">
              <w:rPr>
                <w:rFonts w:cs="Arial"/>
                <w:sz w:val="20"/>
                <w:szCs w:val="20"/>
              </w:rPr>
              <w:t xml:space="preserve">, </w:t>
            </w:r>
            <w:r w:rsidR="007C14A5">
              <w:rPr>
                <w:rFonts w:cs="Arial"/>
                <w:sz w:val="20"/>
                <w:szCs w:val="20"/>
              </w:rPr>
              <w:t xml:space="preserve">(Q2) </w:t>
            </w:r>
            <w:r w:rsidR="00015499">
              <w:rPr>
                <w:rFonts w:cs="Arial"/>
                <w:sz w:val="20"/>
                <w:szCs w:val="20"/>
              </w:rPr>
              <w:t>2 (Q1)</w:t>
            </w:r>
            <w:r w:rsidR="007C14A5">
              <w:rPr>
                <w:rFonts w:cs="Arial"/>
                <w:sz w:val="20"/>
                <w:szCs w:val="20"/>
              </w:rPr>
              <w:t xml:space="preserve"> 2</w:t>
            </w:r>
          </w:p>
          <w:p w14:paraId="79F92041" w14:textId="1549E610" w:rsidR="00F0521B" w:rsidRDefault="00F0521B" w:rsidP="00F0521B">
            <w:pPr>
              <w:widowControl/>
              <w:autoSpaceDE/>
              <w:autoSpaceDN/>
              <w:contextualSpacing/>
              <w:rPr>
                <w:rFonts w:cs="Arial"/>
                <w:sz w:val="20"/>
                <w:szCs w:val="20"/>
              </w:rPr>
            </w:pPr>
          </w:p>
          <w:p w14:paraId="1654DE15" w14:textId="56AAD482" w:rsidR="00F0521B" w:rsidRDefault="00F0521B" w:rsidP="00D72A94">
            <w:pPr>
              <w:pStyle w:val="ListParagraph"/>
              <w:widowControl/>
              <w:numPr>
                <w:ilvl w:val="0"/>
                <w:numId w:val="4"/>
              </w:numPr>
              <w:autoSpaceDE/>
              <w:autoSpaceDN/>
              <w:contextualSpacing/>
              <w:rPr>
                <w:rFonts w:cs="Arial"/>
                <w:sz w:val="20"/>
                <w:szCs w:val="20"/>
              </w:rPr>
            </w:pPr>
            <w:r>
              <w:rPr>
                <w:rFonts w:cs="Arial"/>
                <w:sz w:val="20"/>
                <w:szCs w:val="20"/>
              </w:rPr>
              <w:t>1 at least 75% of parent educators receive ongoing reflective supervision as appropriate (1 yes 2 no)</w:t>
            </w:r>
          </w:p>
          <w:p w14:paraId="72A76DBE" w14:textId="2210C4AB" w:rsidR="00F0521B" w:rsidRPr="00F0521B" w:rsidRDefault="00D203C6" w:rsidP="00D72A94">
            <w:pPr>
              <w:pStyle w:val="ListParagraph"/>
              <w:widowControl/>
              <w:numPr>
                <w:ilvl w:val="0"/>
                <w:numId w:val="4"/>
              </w:numPr>
              <w:autoSpaceDE/>
              <w:autoSpaceDN/>
              <w:contextualSpacing/>
              <w:rPr>
                <w:rFonts w:cs="Arial"/>
                <w:sz w:val="20"/>
                <w:szCs w:val="20"/>
              </w:rPr>
            </w:pPr>
            <w:r>
              <w:rPr>
                <w:rFonts w:cs="Arial"/>
                <w:sz w:val="20"/>
                <w:szCs w:val="20"/>
              </w:rPr>
              <w:t>30 social gatherings (virtual or in-person) YTD</w:t>
            </w:r>
          </w:p>
          <w:p w14:paraId="6EC5509E" w14:textId="77777777" w:rsidR="00573665" w:rsidRPr="00D934A2" w:rsidRDefault="00573665" w:rsidP="00573665">
            <w:pPr>
              <w:pStyle w:val="ListParagraph"/>
              <w:widowControl/>
              <w:autoSpaceDE/>
              <w:autoSpaceDN/>
              <w:ind w:left="720" w:firstLine="0"/>
              <w:contextualSpacing/>
              <w:rPr>
                <w:rFonts w:cs="Arial"/>
                <w:sz w:val="20"/>
                <w:szCs w:val="20"/>
              </w:rPr>
            </w:pPr>
          </w:p>
        </w:tc>
      </w:tr>
      <w:tr w:rsidR="00397A3C" w14:paraId="0AC17CC8" w14:textId="77777777" w:rsidTr="006233BE">
        <w:trPr>
          <w:trHeight w:val="7810"/>
        </w:trPr>
        <w:tc>
          <w:tcPr>
            <w:tcW w:w="3299" w:type="dxa"/>
            <w:tcBorders>
              <w:top w:val="single" w:sz="8" w:space="0" w:color="000000"/>
              <w:bottom w:val="single" w:sz="8" w:space="0" w:color="000000"/>
              <w:right w:val="single" w:sz="4" w:space="0" w:color="000000"/>
            </w:tcBorders>
          </w:tcPr>
          <w:p w14:paraId="44EC8461" w14:textId="29A0FF4A" w:rsidR="00397A3C" w:rsidRDefault="00D934A2">
            <w:pPr>
              <w:pStyle w:val="TableParagraph"/>
              <w:spacing w:line="240" w:lineRule="auto"/>
              <w:ind w:left="108" w:right="141"/>
              <w:rPr>
                <w:b/>
                <w:sz w:val="20"/>
              </w:rPr>
            </w:pPr>
            <w:r>
              <w:rPr>
                <w:b/>
                <w:color w:val="C00000"/>
                <w:sz w:val="20"/>
              </w:rPr>
              <w:lastRenderedPageBreak/>
              <w:t>Fishline NK</w:t>
            </w:r>
          </w:p>
          <w:p w14:paraId="409F5428" w14:textId="77777777" w:rsidR="00397A3C" w:rsidRDefault="00397A3C">
            <w:pPr>
              <w:pStyle w:val="TableParagraph"/>
              <w:spacing w:before="12" w:line="240" w:lineRule="auto"/>
              <w:rPr>
                <w:b/>
                <w:sz w:val="19"/>
              </w:rPr>
            </w:pPr>
          </w:p>
          <w:p w14:paraId="6C2668D6" w14:textId="77777777" w:rsidR="00397A3C" w:rsidRDefault="00C55A0D">
            <w:pPr>
              <w:pStyle w:val="TableParagraph"/>
              <w:spacing w:line="240" w:lineRule="auto"/>
              <w:ind w:left="108"/>
              <w:rPr>
                <w:sz w:val="20"/>
              </w:rPr>
            </w:pPr>
            <w:r>
              <w:rPr>
                <w:noProof/>
                <w:sz w:val="20"/>
              </w:rPr>
              <mc:AlternateContent>
                <mc:Choice Requires="wps">
                  <w:drawing>
                    <wp:anchor distT="0" distB="0" distL="114300" distR="114300" simplePos="0" relativeHeight="487597056" behindDoc="0" locked="0" layoutInCell="1" allowOverlap="1" wp14:anchorId="2A41D353" wp14:editId="6C6F2D75">
                      <wp:simplePos x="0" y="0"/>
                      <wp:positionH relativeFrom="column">
                        <wp:posOffset>-11599</wp:posOffset>
                      </wp:positionH>
                      <wp:positionV relativeFrom="paragraph">
                        <wp:posOffset>1047942</wp:posOffset>
                      </wp:positionV>
                      <wp:extent cx="9368155" cy="43132"/>
                      <wp:effectExtent l="0" t="0" r="23495" b="33655"/>
                      <wp:wrapNone/>
                      <wp:docPr id="23" name="Straight Connector 23"/>
                      <wp:cNvGraphicFramePr/>
                      <a:graphic xmlns:a="http://schemas.openxmlformats.org/drawingml/2006/main">
                        <a:graphicData uri="http://schemas.microsoft.com/office/word/2010/wordprocessingShape">
                          <wps:wsp>
                            <wps:cNvCnPr/>
                            <wps:spPr>
                              <a:xfrm>
                                <a:off x="0" y="0"/>
                                <a:ext cx="9368155" cy="431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AF2F66" id="Straight Connector 23" o:spid="_x0000_s1026" style="position:absolute;z-index:487597056;visibility:visible;mso-wrap-style:square;mso-wrap-distance-left:9pt;mso-wrap-distance-top:0;mso-wrap-distance-right:9pt;mso-wrap-distance-bottom:0;mso-position-horizontal:absolute;mso-position-horizontal-relative:text;mso-position-vertical:absolute;mso-position-vertical-relative:text" from="-.9pt,82.5pt" to="736.75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" strokecolor="black [3040]"/>
                  </w:pict>
                </mc:Fallback>
              </mc:AlternateContent>
            </w:r>
            <w:r w:rsidR="00F17FED">
              <w:rPr>
                <w:sz w:val="20"/>
              </w:rPr>
              <w:t>Baseline:</w:t>
            </w:r>
            <w:r w:rsidR="00F17FED">
              <w:rPr>
                <w:spacing w:val="40"/>
                <w:sz w:val="20"/>
              </w:rPr>
              <w:t xml:space="preserve"> </w:t>
            </w:r>
            <w:r w:rsidR="00F17FED">
              <w:rPr>
                <w:sz w:val="20"/>
              </w:rPr>
              <w:t>Unduplicated number of individuals</w:t>
            </w:r>
            <w:r w:rsidR="00F17FED">
              <w:rPr>
                <w:spacing w:val="-6"/>
                <w:sz w:val="20"/>
              </w:rPr>
              <w:t xml:space="preserve"> </w:t>
            </w:r>
            <w:r w:rsidR="00F17FED">
              <w:rPr>
                <w:sz w:val="20"/>
              </w:rPr>
              <w:t>served</w:t>
            </w:r>
            <w:r w:rsidR="00F17FED">
              <w:rPr>
                <w:spacing w:val="-6"/>
                <w:sz w:val="20"/>
              </w:rPr>
              <w:t xml:space="preserve"> </w:t>
            </w:r>
            <w:r w:rsidR="00F17FED">
              <w:rPr>
                <w:sz w:val="20"/>
              </w:rPr>
              <w:t>during</w:t>
            </w:r>
            <w:r w:rsidR="00F17FED">
              <w:rPr>
                <w:spacing w:val="-7"/>
                <w:sz w:val="20"/>
              </w:rPr>
              <w:t xml:space="preserve"> </w:t>
            </w:r>
            <w:r w:rsidR="00F17FED">
              <w:rPr>
                <w:sz w:val="20"/>
              </w:rPr>
              <w:t>the</w:t>
            </w:r>
            <w:r w:rsidR="00F17FED">
              <w:rPr>
                <w:spacing w:val="-7"/>
                <w:sz w:val="20"/>
              </w:rPr>
              <w:t xml:space="preserve"> </w:t>
            </w:r>
            <w:r w:rsidR="00F17FED">
              <w:rPr>
                <w:sz w:val="20"/>
              </w:rPr>
              <w:t>quarter</w:t>
            </w:r>
          </w:p>
          <w:p w14:paraId="5ED5FF4A" w14:textId="77777777" w:rsidR="00C55A0D" w:rsidRDefault="00C55A0D">
            <w:pPr>
              <w:pStyle w:val="TableParagraph"/>
              <w:spacing w:line="240" w:lineRule="auto"/>
              <w:ind w:left="108"/>
              <w:rPr>
                <w:sz w:val="20"/>
              </w:rPr>
            </w:pPr>
          </w:p>
          <w:p w14:paraId="377D7274" w14:textId="77777777" w:rsidR="00C55A0D" w:rsidRDefault="00C55A0D">
            <w:pPr>
              <w:pStyle w:val="TableParagraph"/>
              <w:spacing w:line="240" w:lineRule="auto"/>
              <w:ind w:left="108"/>
              <w:rPr>
                <w:sz w:val="20"/>
              </w:rPr>
            </w:pPr>
          </w:p>
          <w:p w14:paraId="2DEEC77D" w14:textId="77777777" w:rsidR="00C55A0D" w:rsidRDefault="00C55A0D">
            <w:pPr>
              <w:pStyle w:val="TableParagraph"/>
              <w:spacing w:line="240" w:lineRule="auto"/>
              <w:ind w:left="108"/>
              <w:rPr>
                <w:sz w:val="20"/>
              </w:rPr>
            </w:pPr>
          </w:p>
          <w:p w14:paraId="74331589" w14:textId="77777777" w:rsidR="00C55A0D" w:rsidRDefault="00C55A0D">
            <w:pPr>
              <w:pStyle w:val="TableParagraph"/>
              <w:spacing w:line="240" w:lineRule="auto"/>
              <w:ind w:left="108"/>
              <w:rPr>
                <w:sz w:val="20"/>
              </w:rPr>
            </w:pPr>
          </w:p>
          <w:p w14:paraId="0E4E86E6" w14:textId="77777777" w:rsidR="00C55A0D" w:rsidRDefault="00C55A0D">
            <w:pPr>
              <w:pStyle w:val="TableParagraph"/>
              <w:spacing w:line="240" w:lineRule="auto"/>
              <w:ind w:left="108"/>
              <w:rPr>
                <w:sz w:val="20"/>
              </w:rPr>
            </w:pPr>
          </w:p>
          <w:p w14:paraId="7599E4A4" w14:textId="5FEECEF9" w:rsidR="00C55A0D" w:rsidRDefault="00C55A0D" w:rsidP="00C55A0D">
            <w:pPr>
              <w:pStyle w:val="TableParagraph"/>
              <w:spacing w:line="240" w:lineRule="auto"/>
              <w:ind w:left="108" w:right="141"/>
              <w:rPr>
                <w:b/>
                <w:sz w:val="20"/>
              </w:rPr>
            </w:pPr>
            <w:r>
              <w:rPr>
                <w:b/>
                <w:color w:val="C00000"/>
                <w:sz w:val="20"/>
              </w:rPr>
              <w:t>Jefferson County Juvenile</w:t>
            </w:r>
            <w:r w:rsidR="00290D9D">
              <w:rPr>
                <w:b/>
                <w:color w:val="C00000"/>
                <w:sz w:val="20"/>
              </w:rPr>
              <w:t xml:space="preserve"> Court</w:t>
            </w:r>
          </w:p>
          <w:p w14:paraId="2BE56589" w14:textId="77777777" w:rsidR="00C55A0D" w:rsidRDefault="00C55A0D" w:rsidP="00C55A0D">
            <w:pPr>
              <w:pStyle w:val="TableParagraph"/>
              <w:spacing w:before="12" w:line="240" w:lineRule="auto"/>
              <w:rPr>
                <w:b/>
                <w:sz w:val="19"/>
              </w:rPr>
            </w:pPr>
          </w:p>
          <w:p w14:paraId="65A062B2" w14:textId="0C1B0653" w:rsidR="00C55A0D" w:rsidRDefault="00C55A0D" w:rsidP="00C55A0D">
            <w:pPr>
              <w:pStyle w:val="TableParagraph"/>
              <w:spacing w:line="240" w:lineRule="auto"/>
              <w:ind w:left="108"/>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2814019F" w14:textId="77777777" w:rsidR="00082211" w:rsidRDefault="00082211" w:rsidP="00C55A0D">
            <w:pPr>
              <w:pStyle w:val="TableParagraph"/>
              <w:spacing w:line="240" w:lineRule="auto"/>
              <w:ind w:left="108"/>
              <w:rPr>
                <w:sz w:val="20"/>
              </w:rPr>
            </w:pPr>
          </w:p>
          <w:p w14:paraId="640C8DD3" w14:textId="77777777" w:rsidR="00082211" w:rsidRDefault="00082211" w:rsidP="00C55A0D">
            <w:pPr>
              <w:pStyle w:val="TableParagraph"/>
              <w:spacing w:line="240" w:lineRule="auto"/>
              <w:ind w:left="108"/>
              <w:rPr>
                <w:sz w:val="20"/>
              </w:rPr>
            </w:pPr>
          </w:p>
          <w:p w14:paraId="19DFB6E1" w14:textId="77777777" w:rsidR="00082211" w:rsidRDefault="00082211" w:rsidP="00C55A0D">
            <w:pPr>
              <w:pStyle w:val="TableParagraph"/>
              <w:spacing w:line="240" w:lineRule="auto"/>
              <w:ind w:left="108"/>
              <w:rPr>
                <w:sz w:val="20"/>
              </w:rPr>
            </w:pPr>
          </w:p>
          <w:p w14:paraId="23115211" w14:textId="77777777" w:rsidR="00082211" w:rsidRDefault="00082211" w:rsidP="00C55A0D">
            <w:pPr>
              <w:pStyle w:val="TableParagraph"/>
              <w:spacing w:line="240" w:lineRule="auto"/>
              <w:ind w:left="108"/>
              <w:rPr>
                <w:sz w:val="20"/>
              </w:rPr>
            </w:pPr>
          </w:p>
          <w:p w14:paraId="380125BB" w14:textId="77777777" w:rsidR="00082211" w:rsidRDefault="00082211" w:rsidP="00C55A0D">
            <w:pPr>
              <w:pStyle w:val="TableParagraph"/>
              <w:spacing w:line="240" w:lineRule="auto"/>
              <w:ind w:left="108"/>
              <w:rPr>
                <w:sz w:val="20"/>
              </w:rPr>
            </w:pPr>
          </w:p>
          <w:p w14:paraId="75299B0C" w14:textId="77777777" w:rsidR="00082211" w:rsidRDefault="00082211" w:rsidP="00C55A0D">
            <w:pPr>
              <w:pStyle w:val="TableParagraph"/>
              <w:spacing w:line="240" w:lineRule="auto"/>
              <w:ind w:left="108"/>
              <w:rPr>
                <w:sz w:val="20"/>
              </w:rPr>
            </w:pPr>
          </w:p>
          <w:p w14:paraId="7CCFEA73" w14:textId="77777777" w:rsidR="00082211" w:rsidRDefault="00082211" w:rsidP="00C55A0D">
            <w:pPr>
              <w:pStyle w:val="TableParagraph"/>
              <w:spacing w:line="240" w:lineRule="auto"/>
              <w:ind w:left="108"/>
              <w:rPr>
                <w:sz w:val="20"/>
              </w:rPr>
            </w:pPr>
          </w:p>
          <w:p w14:paraId="09045FEF" w14:textId="77777777" w:rsidR="00082211" w:rsidRDefault="00082211" w:rsidP="00C55A0D">
            <w:pPr>
              <w:pStyle w:val="TableParagraph"/>
              <w:spacing w:line="240" w:lineRule="auto"/>
              <w:ind w:left="108"/>
              <w:rPr>
                <w:sz w:val="20"/>
              </w:rPr>
            </w:pPr>
          </w:p>
          <w:p w14:paraId="5F8B7F03" w14:textId="77777777" w:rsidR="00082211" w:rsidRDefault="00082211" w:rsidP="00C55A0D">
            <w:pPr>
              <w:pStyle w:val="TableParagraph"/>
              <w:spacing w:line="240" w:lineRule="auto"/>
              <w:ind w:left="108"/>
              <w:rPr>
                <w:sz w:val="20"/>
              </w:rPr>
            </w:pPr>
          </w:p>
          <w:p w14:paraId="2E540412" w14:textId="77777777" w:rsidR="00082211" w:rsidRDefault="00082211" w:rsidP="00C55A0D">
            <w:pPr>
              <w:pStyle w:val="TableParagraph"/>
              <w:spacing w:line="240" w:lineRule="auto"/>
              <w:ind w:left="108"/>
              <w:rPr>
                <w:sz w:val="20"/>
              </w:rPr>
            </w:pPr>
          </w:p>
          <w:p w14:paraId="0D93A969" w14:textId="77777777" w:rsidR="00A61D53" w:rsidRDefault="00A61D53" w:rsidP="00082211">
            <w:pPr>
              <w:pStyle w:val="TableParagraph"/>
              <w:spacing w:line="240" w:lineRule="auto"/>
              <w:ind w:left="108" w:right="141"/>
              <w:rPr>
                <w:b/>
                <w:color w:val="C00000"/>
                <w:sz w:val="20"/>
              </w:rPr>
            </w:pPr>
          </w:p>
          <w:p w14:paraId="6EC06F5A" w14:textId="77777777" w:rsidR="00A61D53" w:rsidRDefault="00A61D53" w:rsidP="00082211">
            <w:pPr>
              <w:pStyle w:val="TableParagraph"/>
              <w:spacing w:line="240" w:lineRule="auto"/>
              <w:ind w:left="108" w:right="141"/>
              <w:rPr>
                <w:b/>
                <w:color w:val="C00000"/>
                <w:sz w:val="20"/>
              </w:rPr>
            </w:pPr>
          </w:p>
          <w:p w14:paraId="3885D038" w14:textId="77777777" w:rsidR="00A61D53" w:rsidRDefault="00A61D53" w:rsidP="00082211">
            <w:pPr>
              <w:pStyle w:val="TableParagraph"/>
              <w:spacing w:line="240" w:lineRule="auto"/>
              <w:ind w:left="108" w:right="141"/>
              <w:rPr>
                <w:b/>
                <w:color w:val="C00000"/>
                <w:sz w:val="20"/>
              </w:rPr>
            </w:pPr>
          </w:p>
          <w:p w14:paraId="72F925C1" w14:textId="77777777" w:rsidR="00A61D53" w:rsidRDefault="00A61D53" w:rsidP="00082211">
            <w:pPr>
              <w:pStyle w:val="TableParagraph"/>
              <w:spacing w:line="240" w:lineRule="auto"/>
              <w:ind w:left="108" w:right="141"/>
              <w:rPr>
                <w:b/>
                <w:color w:val="C00000"/>
                <w:sz w:val="20"/>
              </w:rPr>
            </w:pPr>
          </w:p>
          <w:p w14:paraId="0205F841" w14:textId="77777777" w:rsidR="00A61D53" w:rsidRDefault="00A61D53" w:rsidP="00082211">
            <w:pPr>
              <w:pStyle w:val="TableParagraph"/>
              <w:spacing w:line="240" w:lineRule="auto"/>
              <w:ind w:left="108" w:right="141"/>
              <w:rPr>
                <w:b/>
                <w:color w:val="C00000"/>
                <w:sz w:val="20"/>
              </w:rPr>
            </w:pPr>
          </w:p>
          <w:p w14:paraId="4E57A26F" w14:textId="77777777" w:rsidR="00A61D53" w:rsidRDefault="00A61D53" w:rsidP="00082211">
            <w:pPr>
              <w:pStyle w:val="TableParagraph"/>
              <w:spacing w:line="240" w:lineRule="auto"/>
              <w:ind w:left="108" w:right="141"/>
              <w:rPr>
                <w:b/>
                <w:color w:val="C00000"/>
                <w:sz w:val="20"/>
              </w:rPr>
            </w:pPr>
          </w:p>
          <w:p w14:paraId="693A53AF" w14:textId="77777777" w:rsidR="00A61D53" w:rsidRDefault="00A61D53" w:rsidP="00082211">
            <w:pPr>
              <w:pStyle w:val="TableParagraph"/>
              <w:spacing w:line="240" w:lineRule="auto"/>
              <w:ind w:left="108" w:right="141"/>
              <w:rPr>
                <w:b/>
                <w:color w:val="C00000"/>
                <w:sz w:val="20"/>
              </w:rPr>
            </w:pPr>
          </w:p>
          <w:p w14:paraId="682CE254" w14:textId="12FF5A5D" w:rsidR="00082211" w:rsidRDefault="00082211" w:rsidP="00082211">
            <w:pPr>
              <w:pStyle w:val="TableParagraph"/>
              <w:spacing w:line="240" w:lineRule="auto"/>
              <w:ind w:left="108" w:right="141"/>
              <w:rPr>
                <w:b/>
                <w:sz w:val="20"/>
              </w:rPr>
            </w:pPr>
            <w:r>
              <w:rPr>
                <w:b/>
                <w:color w:val="C00000"/>
                <w:sz w:val="20"/>
              </w:rPr>
              <w:t xml:space="preserve">Jefferson County </w:t>
            </w:r>
            <w:r w:rsidR="00A17AC3">
              <w:rPr>
                <w:b/>
                <w:color w:val="C00000"/>
                <w:sz w:val="20"/>
              </w:rPr>
              <w:t>Public Health</w:t>
            </w:r>
          </w:p>
          <w:p w14:paraId="1CF3AEC6" w14:textId="77777777" w:rsidR="00082211" w:rsidRDefault="00082211" w:rsidP="00082211">
            <w:pPr>
              <w:pStyle w:val="TableParagraph"/>
              <w:spacing w:before="12" w:line="240" w:lineRule="auto"/>
              <w:rPr>
                <w:b/>
                <w:sz w:val="19"/>
              </w:rPr>
            </w:pPr>
          </w:p>
          <w:p w14:paraId="7E55A505" w14:textId="77777777" w:rsidR="00082211" w:rsidRDefault="00082211" w:rsidP="0009590C">
            <w:pPr>
              <w:pStyle w:val="TableParagraph"/>
              <w:spacing w:line="240" w:lineRule="auto"/>
              <w:ind w:left="108"/>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015F55C6" w14:textId="77777777" w:rsidR="0009590C" w:rsidRDefault="0009590C" w:rsidP="0009590C">
            <w:pPr>
              <w:pStyle w:val="TableParagraph"/>
              <w:spacing w:line="240" w:lineRule="auto"/>
              <w:ind w:left="108"/>
              <w:rPr>
                <w:sz w:val="20"/>
              </w:rPr>
            </w:pPr>
          </w:p>
          <w:p w14:paraId="236F5061" w14:textId="77777777" w:rsidR="0009590C" w:rsidRDefault="0009590C" w:rsidP="0009590C">
            <w:pPr>
              <w:pStyle w:val="TableParagraph"/>
              <w:spacing w:line="240" w:lineRule="auto"/>
              <w:ind w:left="108"/>
              <w:rPr>
                <w:sz w:val="20"/>
              </w:rPr>
            </w:pPr>
          </w:p>
          <w:p w14:paraId="336FEBDB" w14:textId="77777777" w:rsidR="0009590C" w:rsidRDefault="0009590C" w:rsidP="0009590C">
            <w:pPr>
              <w:pStyle w:val="TableParagraph"/>
              <w:spacing w:line="240" w:lineRule="auto"/>
              <w:ind w:left="108"/>
              <w:rPr>
                <w:sz w:val="20"/>
              </w:rPr>
            </w:pPr>
          </w:p>
          <w:p w14:paraId="17C1E745" w14:textId="77777777" w:rsidR="0009590C" w:rsidRDefault="0009590C" w:rsidP="0009590C">
            <w:pPr>
              <w:pStyle w:val="TableParagraph"/>
              <w:spacing w:line="240" w:lineRule="auto"/>
              <w:ind w:left="108"/>
              <w:rPr>
                <w:sz w:val="20"/>
              </w:rPr>
            </w:pPr>
          </w:p>
          <w:p w14:paraId="06A2FD37" w14:textId="77777777" w:rsidR="0009590C" w:rsidRDefault="0009590C" w:rsidP="0009590C">
            <w:pPr>
              <w:pStyle w:val="TableParagraph"/>
              <w:spacing w:line="240" w:lineRule="auto"/>
              <w:ind w:left="108"/>
              <w:rPr>
                <w:sz w:val="20"/>
              </w:rPr>
            </w:pPr>
          </w:p>
          <w:p w14:paraId="59A0BEED" w14:textId="77777777" w:rsidR="0009590C" w:rsidRDefault="0009590C" w:rsidP="0009590C">
            <w:pPr>
              <w:pStyle w:val="TableParagraph"/>
              <w:spacing w:line="240" w:lineRule="auto"/>
              <w:ind w:left="108"/>
              <w:rPr>
                <w:sz w:val="20"/>
              </w:rPr>
            </w:pPr>
          </w:p>
          <w:p w14:paraId="7A4A7A7B" w14:textId="77777777" w:rsidR="0009590C" w:rsidRDefault="0009590C" w:rsidP="0009590C">
            <w:pPr>
              <w:pStyle w:val="TableParagraph"/>
              <w:spacing w:line="240" w:lineRule="auto"/>
              <w:ind w:left="108"/>
              <w:rPr>
                <w:sz w:val="20"/>
              </w:rPr>
            </w:pPr>
          </w:p>
          <w:p w14:paraId="26263A0A" w14:textId="77777777" w:rsidR="0009590C" w:rsidRDefault="0009590C" w:rsidP="0009590C">
            <w:pPr>
              <w:pStyle w:val="TableParagraph"/>
              <w:spacing w:line="240" w:lineRule="auto"/>
              <w:ind w:left="108"/>
              <w:rPr>
                <w:sz w:val="20"/>
              </w:rPr>
            </w:pPr>
          </w:p>
          <w:p w14:paraId="005015F0" w14:textId="77777777" w:rsidR="0009590C" w:rsidRDefault="0009590C" w:rsidP="0009590C">
            <w:pPr>
              <w:pStyle w:val="TableParagraph"/>
              <w:spacing w:line="240" w:lineRule="auto"/>
              <w:ind w:left="108"/>
              <w:rPr>
                <w:sz w:val="20"/>
              </w:rPr>
            </w:pPr>
          </w:p>
          <w:p w14:paraId="4040559C" w14:textId="77777777" w:rsidR="0009590C" w:rsidRDefault="0009590C" w:rsidP="0009590C">
            <w:pPr>
              <w:pStyle w:val="TableParagraph"/>
              <w:spacing w:line="240" w:lineRule="auto"/>
              <w:ind w:left="108"/>
              <w:rPr>
                <w:sz w:val="20"/>
              </w:rPr>
            </w:pPr>
          </w:p>
          <w:p w14:paraId="348DDDBC" w14:textId="77777777" w:rsidR="0009590C" w:rsidRDefault="0009590C" w:rsidP="0009590C">
            <w:pPr>
              <w:pStyle w:val="TableParagraph"/>
              <w:spacing w:line="240" w:lineRule="auto"/>
              <w:ind w:left="108"/>
              <w:rPr>
                <w:sz w:val="20"/>
              </w:rPr>
            </w:pPr>
          </w:p>
          <w:p w14:paraId="73BBF420" w14:textId="77777777" w:rsidR="0009590C" w:rsidRDefault="0009590C" w:rsidP="0009590C">
            <w:pPr>
              <w:pStyle w:val="TableParagraph"/>
              <w:spacing w:line="240" w:lineRule="auto"/>
              <w:ind w:left="108"/>
              <w:rPr>
                <w:sz w:val="20"/>
              </w:rPr>
            </w:pPr>
          </w:p>
          <w:p w14:paraId="3E881749" w14:textId="77777777" w:rsidR="0009590C" w:rsidRDefault="0009590C" w:rsidP="0009590C">
            <w:pPr>
              <w:pStyle w:val="TableParagraph"/>
              <w:spacing w:line="240" w:lineRule="auto"/>
              <w:ind w:left="108"/>
              <w:rPr>
                <w:sz w:val="20"/>
              </w:rPr>
            </w:pPr>
          </w:p>
          <w:p w14:paraId="35762D42" w14:textId="77777777" w:rsidR="0009590C" w:rsidRDefault="0009590C" w:rsidP="0009590C">
            <w:pPr>
              <w:pStyle w:val="TableParagraph"/>
              <w:spacing w:line="240" w:lineRule="auto"/>
              <w:ind w:left="108"/>
              <w:rPr>
                <w:sz w:val="20"/>
              </w:rPr>
            </w:pPr>
          </w:p>
          <w:p w14:paraId="1E3D0493" w14:textId="77777777" w:rsidR="0009590C" w:rsidRDefault="0009590C" w:rsidP="0009590C">
            <w:pPr>
              <w:pStyle w:val="TableParagraph"/>
              <w:spacing w:line="240" w:lineRule="auto"/>
              <w:ind w:left="108"/>
              <w:rPr>
                <w:sz w:val="20"/>
              </w:rPr>
            </w:pPr>
          </w:p>
          <w:p w14:paraId="66E7C104" w14:textId="77777777" w:rsidR="0009590C" w:rsidRDefault="0009590C" w:rsidP="0009590C">
            <w:pPr>
              <w:pStyle w:val="TableParagraph"/>
              <w:spacing w:line="240" w:lineRule="auto"/>
              <w:ind w:left="108"/>
              <w:rPr>
                <w:sz w:val="20"/>
              </w:rPr>
            </w:pPr>
          </w:p>
          <w:p w14:paraId="56C78DA5" w14:textId="77777777" w:rsidR="0009590C" w:rsidRDefault="0009590C" w:rsidP="0009590C">
            <w:pPr>
              <w:pStyle w:val="TableParagraph"/>
              <w:spacing w:line="240" w:lineRule="auto"/>
              <w:ind w:left="108"/>
              <w:rPr>
                <w:sz w:val="20"/>
              </w:rPr>
            </w:pPr>
          </w:p>
          <w:p w14:paraId="34C30252" w14:textId="77777777" w:rsidR="0009590C" w:rsidRDefault="0009590C" w:rsidP="0009590C">
            <w:pPr>
              <w:pStyle w:val="TableParagraph"/>
              <w:spacing w:line="240" w:lineRule="auto"/>
              <w:ind w:left="108"/>
              <w:rPr>
                <w:sz w:val="20"/>
              </w:rPr>
            </w:pPr>
          </w:p>
          <w:p w14:paraId="101831CC" w14:textId="77777777" w:rsidR="0009590C" w:rsidRDefault="0009590C" w:rsidP="0009590C">
            <w:pPr>
              <w:pStyle w:val="TableParagraph"/>
              <w:spacing w:line="240" w:lineRule="auto"/>
              <w:ind w:left="108"/>
              <w:rPr>
                <w:sz w:val="20"/>
              </w:rPr>
            </w:pPr>
          </w:p>
          <w:p w14:paraId="730B8442" w14:textId="56901791" w:rsidR="0009590C" w:rsidRDefault="0009590C" w:rsidP="0009590C">
            <w:pPr>
              <w:pStyle w:val="TableParagraph"/>
              <w:spacing w:line="240" w:lineRule="auto"/>
              <w:ind w:left="108"/>
              <w:rPr>
                <w:sz w:val="20"/>
              </w:rPr>
            </w:pPr>
            <w:r>
              <w:rPr>
                <w:noProof/>
              </w:rPr>
              <mc:AlternateContent>
                <mc:Choice Requires="wps">
                  <w:drawing>
                    <wp:anchor distT="0" distB="0" distL="114300" distR="114300" simplePos="0" relativeHeight="487599104" behindDoc="0" locked="0" layoutInCell="1" allowOverlap="1" wp14:anchorId="148C280F" wp14:editId="1F6A7AF8">
                      <wp:simplePos x="0" y="0"/>
                      <wp:positionH relativeFrom="column">
                        <wp:posOffset>-11599</wp:posOffset>
                      </wp:positionH>
                      <wp:positionV relativeFrom="paragraph">
                        <wp:posOffset>88002</wp:posOffset>
                      </wp:positionV>
                      <wp:extent cx="9368287"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93682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7ADD1" id="Straight Connector 24" o:spid="_x0000_s1026" style="position:absolute;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6.95pt" to="736.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" strokecolor="black [3040]"/>
                  </w:pict>
                </mc:Fallback>
              </mc:AlternateContent>
            </w:r>
          </w:p>
          <w:p w14:paraId="4FFB5A64" w14:textId="15D76427" w:rsidR="0009590C" w:rsidRDefault="0009590C" w:rsidP="0009590C">
            <w:pPr>
              <w:pStyle w:val="TableParagraph"/>
              <w:spacing w:line="243" w:lineRule="exact"/>
              <w:ind w:left="108"/>
              <w:rPr>
                <w:b/>
                <w:sz w:val="20"/>
              </w:rPr>
            </w:pPr>
            <w:r>
              <w:rPr>
                <w:b/>
                <w:color w:val="C00000"/>
                <w:sz w:val="20"/>
              </w:rPr>
              <w:t>Jumping Mouse</w:t>
            </w:r>
          </w:p>
          <w:p w14:paraId="78C79FD7" w14:textId="77777777" w:rsidR="0009590C" w:rsidRDefault="0009590C" w:rsidP="0009590C">
            <w:pPr>
              <w:pStyle w:val="TableParagraph"/>
              <w:spacing w:line="240" w:lineRule="auto"/>
              <w:rPr>
                <w:b/>
                <w:sz w:val="20"/>
              </w:rPr>
            </w:pPr>
          </w:p>
          <w:p w14:paraId="1D4C026E" w14:textId="77777777" w:rsidR="0009590C" w:rsidRDefault="0009590C" w:rsidP="0009590C">
            <w:pPr>
              <w:pStyle w:val="TableParagraph"/>
              <w:spacing w:line="240" w:lineRule="auto"/>
              <w:ind w:left="108"/>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26FDA26E" w14:textId="38BC7B2B" w:rsidR="0009590C" w:rsidRDefault="0009590C" w:rsidP="0009590C">
            <w:pPr>
              <w:pStyle w:val="TableParagraph"/>
              <w:spacing w:line="240" w:lineRule="auto"/>
              <w:rPr>
                <w:sz w:val="20"/>
              </w:rPr>
            </w:pPr>
          </w:p>
          <w:p w14:paraId="091BD513" w14:textId="54E92AAB" w:rsidR="0009590C" w:rsidRDefault="0009590C" w:rsidP="0009590C">
            <w:pPr>
              <w:pStyle w:val="TableParagraph"/>
              <w:spacing w:line="240" w:lineRule="auto"/>
              <w:ind w:left="108"/>
              <w:rPr>
                <w:sz w:val="20"/>
              </w:rPr>
            </w:pPr>
          </w:p>
          <w:p w14:paraId="3B6C50FB" w14:textId="2A63ED37" w:rsidR="0009590C" w:rsidRDefault="0009590C" w:rsidP="0009590C">
            <w:pPr>
              <w:pStyle w:val="TableParagraph"/>
              <w:spacing w:line="240" w:lineRule="auto"/>
              <w:ind w:left="108"/>
              <w:rPr>
                <w:sz w:val="20"/>
              </w:rPr>
            </w:pPr>
          </w:p>
        </w:tc>
        <w:tc>
          <w:tcPr>
            <w:tcW w:w="5221" w:type="dxa"/>
            <w:tcBorders>
              <w:top w:val="single" w:sz="8" w:space="0" w:color="000000"/>
              <w:left w:val="single" w:sz="4" w:space="0" w:color="000000"/>
              <w:bottom w:val="single" w:sz="8" w:space="0" w:color="000000"/>
              <w:right w:val="single" w:sz="4" w:space="0" w:color="000000"/>
            </w:tcBorders>
          </w:tcPr>
          <w:p w14:paraId="201862A9" w14:textId="51B271CE" w:rsidR="00D934A2" w:rsidRPr="00D934A2" w:rsidRDefault="009704DB"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lastRenderedPageBreak/>
              <w:t>28</w:t>
            </w:r>
            <w:r w:rsidR="00D934A2" w:rsidRPr="00D934A2">
              <w:rPr>
                <w:rFonts w:eastAsia="Times New Roman" w:cs="Times New Roman"/>
                <w:color w:val="000000"/>
                <w:sz w:val="20"/>
                <w:szCs w:val="20"/>
              </w:rPr>
              <w:t xml:space="preserve"> outreaches to the community about counseling services</w:t>
            </w:r>
            <w:r w:rsidR="009B02D1">
              <w:rPr>
                <w:rFonts w:eastAsia="Times New Roman" w:cs="Times New Roman"/>
                <w:color w:val="000000"/>
                <w:sz w:val="20"/>
                <w:szCs w:val="20"/>
              </w:rPr>
              <w:t>,</w:t>
            </w:r>
            <w:r>
              <w:rPr>
                <w:rFonts w:eastAsia="Times New Roman" w:cs="Times New Roman"/>
                <w:color w:val="000000"/>
                <w:sz w:val="20"/>
                <w:szCs w:val="20"/>
              </w:rPr>
              <w:t xml:space="preserve"> (Q2) 76</w:t>
            </w:r>
            <w:r w:rsidR="009B02D1">
              <w:rPr>
                <w:rFonts w:eastAsia="Times New Roman" w:cs="Times New Roman"/>
                <w:color w:val="000000"/>
                <w:sz w:val="20"/>
                <w:szCs w:val="20"/>
              </w:rPr>
              <w:t xml:space="preserve"> (Q1)</w:t>
            </w:r>
            <w:r>
              <w:rPr>
                <w:rFonts w:eastAsia="Times New Roman" w:cs="Times New Roman"/>
                <w:color w:val="000000"/>
                <w:sz w:val="20"/>
                <w:szCs w:val="20"/>
              </w:rPr>
              <w:t xml:space="preserve"> 20</w:t>
            </w:r>
          </w:p>
          <w:p w14:paraId="628DA3A4" w14:textId="06F9864B" w:rsidR="00D934A2" w:rsidRPr="00D934A2" w:rsidRDefault="009704DB"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13</w:t>
            </w:r>
            <w:r w:rsidR="00D934A2" w:rsidRPr="00D934A2">
              <w:rPr>
                <w:rFonts w:eastAsia="Times New Roman" w:cs="Times New Roman"/>
                <w:color w:val="000000"/>
                <w:sz w:val="20"/>
                <w:szCs w:val="20"/>
              </w:rPr>
              <w:t xml:space="preserve"> referrals from Fishline to counseling services</w:t>
            </w:r>
            <w:r w:rsidR="009B02D1">
              <w:rPr>
                <w:rFonts w:eastAsia="Times New Roman" w:cs="Times New Roman"/>
                <w:color w:val="000000"/>
                <w:sz w:val="20"/>
                <w:szCs w:val="20"/>
              </w:rPr>
              <w:t>,</w:t>
            </w:r>
            <w:r>
              <w:rPr>
                <w:rFonts w:eastAsia="Times New Roman" w:cs="Times New Roman"/>
                <w:color w:val="000000"/>
                <w:sz w:val="20"/>
                <w:szCs w:val="20"/>
              </w:rPr>
              <w:t xml:space="preserve"> (Q2) 10</w:t>
            </w:r>
            <w:r w:rsidR="009B02D1">
              <w:rPr>
                <w:rFonts w:eastAsia="Times New Roman" w:cs="Times New Roman"/>
                <w:color w:val="000000"/>
                <w:sz w:val="20"/>
                <w:szCs w:val="20"/>
              </w:rPr>
              <w:t xml:space="preserve"> (Q1)</w:t>
            </w:r>
            <w:r>
              <w:rPr>
                <w:rFonts w:eastAsia="Times New Roman" w:cs="Times New Roman"/>
                <w:color w:val="000000"/>
                <w:sz w:val="20"/>
                <w:szCs w:val="20"/>
              </w:rPr>
              <w:t xml:space="preserve"> 21</w:t>
            </w:r>
          </w:p>
          <w:p w14:paraId="6ECBB7E5" w14:textId="6DE74AF2" w:rsidR="00D934A2" w:rsidRPr="00D934A2" w:rsidRDefault="005F58F3"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3</w:t>
            </w:r>
            <w:r w:rsidR="00D934A2" w:rsidRPr="00D934A2">
              <w:rPr>
                <w:rFonts w:eastAsia="Times New Roman" w:cs="Times New Roman"/>
                <w:color w:val="000000"/>
                <w:sz w:val="20"/>
                <w:szCs w:val="20"/>
              </w:rPr>
              <w:t xml:space="preserve"> referrals from counselor to Fishline</w:t>
            </w:r>
            <w:r w:rsidR="009B02D1">
              <w:rPr>
                <w:rFonts w:eastAsia="Times New Roman" w:cs="Times New Roman"/>
                <w:color w:val="000000"/>
                <w:sz w:val="20"/>
                <w:szCs w:val="20"/>
              </w:rPr>
              <w:t>,</w:t>
            </w:r>
            <w:r w:rsidR="009704DB">
              <w:rPr>
                <w:rFonts w:eastAsia="Times New Roman" w:cs="Times New Roman"/>
                <w:color w:val="000000"/>
                <w:sz w:val="20"/>
                <w:szCs w:val="20"/>
              </w:rPr>
              <w:t xml:space="preserve"> (Q</w:t>
            </w:r>
            <w:r w:rsidR="00DD03EA">
              <w:rPr>
                <w:rFonts w:eastAsia="Times New Roman" w:cs="Times New Roman"/>
                <w:color w:val="000000"/>
                <w:sz w:val="20"/>
                <w:szCs w:val="20"/>
              </w:rPr>
              <w:t>2</w:t>
            </w:r>
            <w:r w:rsidR="009704DB">
              <w:rPr>
                <w:rFonts w:eastAsia="Times New Roman" w:cs="Times New Roman"/>
                <w:color w:val="000000"/>
                <w:sz w:val="20"/>
                <w:szCs w:val="20"/>
              </w:rPr>
              <w:t>) 18</w:t>
            </w:r>
            <w:r w:rsidR="009B02D1">
              <w:rPr>
                <w:rFonts w:eastAsia="Times New Roman" w:cs="Times New Roman"/>
                <w:color w:val="000000"/>
                <w:sz w:val="20"/>
                <w:szCs w:val="20"/>
              </w:rPr>
              <w:t xml:space="preserve"> (Q1)</w:t>
            </w:r>
            <w:r w:rsidR="009704DB">
              <w:rPr>
                <w:rFonts w:eastAsia="Times New Roman" w:cs="Times New Roman"/>
                <w:color w:val="000000"/>
                <w:sz w:val="20"/>
                <w:szCs w:val="20"/>
              </w:rPr>
              <w:t xml:space="preserve"> 17</w:t>
            </w:r>
          </w:p>
          <w:p w14:paraId="185ACCEC" w14:textId="3CAB5835" w:rsidR="00D934A2" w:rsidRPr="00D934A2" w:rsidRDefault="00EE1F9F"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162</w:t>
            </w:r>
            <w:r w:rsidR="00D934A2" w:rsidRPr="00D934A2">
              <w:rPr>
                <w:rFonts w:eastAsia="Times New Roman" w:cs="Times New Roman"/>
                <w:color w:val="000000"/>
                <w:sz w:val="20"/>
                <w:szCs w:val="20"/>
              </w:rPr>
              <w:t xml:space="preserve"> counseling sessions</w:t>
            </w:r>
            <w:r w:rsidR="009B02D1">
              <w:rPr>
                <w:rFonts w:eastAsia="Times New Roman" w:cs="Times New Roman"/>
                <w:color w:val="000000"/>
                <w:sz w:val="20"/>
                <w:szCs w:val="20"/>
              </w:rPr>
              <w:t>,</w:t>
            </w:r>
            <w:r w:rsidR="00615362">
              <w:rPr>
                <w:rFonts w:eastAsia="Times New Roman" w:cs="Times New Roman"/>
                <w:color w:val="000000"/>
                <w:sz w:val="20"/>
                <w:szCs w:val="20"/>
              </w:rPr>
              <w:t xml:space="preserve"> </w:t>
            </w:r>
            <w:r w:rsidR="005F58F3">
              <w:rPr>
                <w:rFonts w:eastAsia="Times New Roman" w:cs="Times New Roman"/>
                <w:color w:val="000000"/>
                <w:sz w:val="20"/>
                <w:szCs w:val="20"/>
              </w:rPr>
              <w:t>(Q2) 162</w:t>
            </w:r>
            <w:r w:rsidR="009B02D1">
              <w:rPr>
                <w:rFonts w:eastAsia="Times New Roman" w:cs="Times New Roman"/>
                <w:color w:val="000000"/>
                <w:sz w:val="20"/>
                <w:szCs w:val="20"/>
              </w:rPr>
              <w:t xml:space="preserve"> (Q1)</w:t>
            </w:r>
            <w:r w:rsidR="005F58F3">
              <w:rPr>
                <w:rFonts w:eastAsia="Times New Roman" w:cs="Times New Roman"/>
                <w:color w:val="000000"/>
                <w:sz w:val="20"/>
                <w:szCs w:val="20"/>
              </w:rPr>
              <w:t xml:space="preserve"> 72</w:t>
            </w:r>
          </w:p>
          <w:p w14:paraId="45F17DEE" w14:textId="77777777" w:rsidR="00397A3C" w:rsidRDefault="00EE1F9F"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17</w:t>
            </w:r>
            <w:r w:rsidR="00D934A2" w:rsidRPr="00D934A2">
              <w:rPr>
                <w:rFonts w:eastAsia="Times New Roman" w:cs="Times New Roman"/>
                <w:color w:val="000000"/>
                <w:sz w:val="20"/>
                <w:szCs w:val="20"/>
              </w:rPr>
              <w:t xml:space="preserve"> clients served</w:t>
            </w:r>
            <w:r w:rsidR="009B02D1">
              <w:rPr>
                <w:rFonts w:eastAsia="Times New Roman" w:cs="Times New Roman"/>
                <w:color w:val="000000"/>
                <w:sz w:val="20"/>
                <w:szCs w:val="20"/>
              </w:rPr>
              <w:t>,</w:t>
            </w:r>
            <w:r>
              <w:rPr>
                <w:rFonts w:eastAsia="Times New Roman" w:cs="Times New Roman"/>
                <w:color w:val="000000"/>
                <w:sz w:val="20"/>
                <w:szCs w:val="20"/>
              </w:rPr>
              <w:t xml:space="preserve"> (Q2) 30</w:t>
            </w:r>
            <w:r w:rsidR="009B02D1">
              <w:rPr>
                <w:rFonts w:eastAsia="Times New Roman" w:cs="Times New Roman"/>
                <w:color w:val="000000"/>
                <w:sz w:val="20"/>
                <w:szCs w:val="20"/>
              </w:rPr>
              <w:t xml:space="preserve"> (Q1)</w:t>
            </w:r>
            <w:r>
              <w:rPr>
                <w:rFonts w:eastAsia="Times New Roman" w:cs="Times New Roman"/>
                <w:color w:val="000000"/>
                <w:sz w:val="20"/>
                <w:szCs w:val="20"/>
              </w:rPr>
              <w:t xml:space="preserve"> 17</w:t>
            </w:r>
          </w:p>
          <w:p w14:paraId="7BEE45B0" w14:textId="77777777" w:rsidR="00290D9D" w:rsidRDefault="00290D9D" w:rsidP="00290D9D">
            <w:pPr>
              <w:widowControl/>
              <w:autoSpaceDE/>
              <w:autoSpaceDN/>
              <w:contextualSpacing/>
              <w:rPr>
                <w:rFonts w:eastAsia="Times New Roman" w:cs="Times New Roman"/>
                <w:color w:val="000000"/>
                <w:sz w:val="20"/>
                <w:szCs w:val="20"/>
              </w:rPr>
            </w:pPr>
          </w:p>
          <w:p w14:paraId="03435CCA" w14:textId="77777777" w:rsidR="00290D9D" w:rsidRDefault="00290D9D" w:rsidP="00290D9D">
            <w:pPr>
              <w:widowControl/>
              <w:autoSpaceDE/>
              <w:autoSpaceDN/>
              <w:contextualSpacing/>
              <w:rPr>
                <w:rFonts w:eastAsia="Times New Roman" w:cs="Times New Roman"/>
                <w:color w:val="000000"/>
                <w:sz w:val="20"/>
                <w:szCs w:val="20"/>
              </w:rPr>
            </w:pPr>
          </w:p>
          <w:p w14:paraId="6A7FB720" w14:textId="6FB64D54" w:rsidR="00290D9D" w:rsidRDefault="00290D9D" w:rsidP="00290D9D">
            <w:pPr>
              <w:widowControl/>
              <w:autoSpaceDE/>
              <w:autoSpaceDN/>
              <w:contextualSpacing/>
              <w:rPr>
                <w:rFonts w:eastAsia="Times New Roman" w:cs="Times New Roman"/>
                <w:color w:val="000000"/>
                <w:sz w:val="20"/>
                <w:szCs w:val="20"/>
              </w:rPr>
            </w:pPr>
            <w:r>
              <w:rPr>
                <w:rFonts w:eastAsia="Times New Roman" w:cs="Times New Roman"/>
                <w:color w:val="000000"/>
                <w:sz w:val="20"/>
                <w:szCs w:val="20"/>
              </w:rPr>
              <w:t>Functional Family Therapy</w:t>
            </w:r>
          </w:p>
          <w:p w14:paraId="3FC1769E" w14:textId="45211914" w:rsidR="00A17AC3" w:rsidRDefault="00A17AC3" w:rsidP="00D72A94">
            <w:pPr>
              <w:pStyle w:val="ListParagraph"/>
              <w:widowControl/>
              <w:numPr>
                <w:ilvl w:val="0"/>
                <w:numId w:val="29"/>
              </w:numPr>
              <w:autoSpaceDE/>
              <w:autoSpaceDN/>
              <w:contextualSpacing/>
              <w:rPr>
                <w:rFonts w:eastAsia="Times New Roman" w:cs="Times New Roman"/>
                <w:color w:val="000000"/>
                <w:sz w:val="20"/>
                <w:szCs w:val="20"/>
              </w:rPr>
            </w:pPr>
            <w:r>
              <w:rPr>
                <w:rFonts w:eastAsia="Times New Roman" w:cs="Times New Roman"/>
                <w:color w:val="000000"/>
                <w:sz w:val="20"/>
                <w:szCs w:val="20"/>
              </w:rPr>
              <w:t>1 referral</w:t>
            </w:r>
            <w:r w:rsidR="009B2B12">
              <w:rPr>
                <w:rFonts w:eastAsia="Times New Roman" w:cs="Times New Roman"/>
                <w:color w:val="000000"/>
                <w:sz w:val="20"/>
                <w:szCs w:val="20"/>
              </w:rPr>
              <w:t xml:space="preserve"> total</w:t>
            </w:r>
            <w:r>
              <w:rPr>
                <w:rFonts w:eastAsia="Times New Roman" w:cs="Times New Roman"/>
                <w:color w:val="000000"/>
                <w:sz w:val="20"/>
                <w:szCs w:val="20"/>
              </w:rPr>
              <w:t xml:space="preserve"> (current quarter)</w:t>
            </w:r>
          </w:p>
          <w:p w14:paraId="2E104E4B" w14:textId="21CBDE12" w:rsidR="00A17AC3" w:rsidRDefault="009B2B12" w:rsidP="00D72A94">
            <w:pPr>
              <w:pStyle w:val="ListParagraph"/>
              <w:widowControl/>
              <w:numPr>
                <w:ilvl w:val="0"/>
                <w:numId w:val="29"/>
              </w:numPr>
              <w:autoSpaceDE/>
              <w:autoSpaceDN/>
              <w:contextualSpacing/>
              <w:rPr>
                <w:rFonts w:eastAsia="Times New Roman" w:cs="Times New Roman"/>
                <w:color w:val="000000"/>
                <w:sz w:val="20"/>
                <w:szCs w:val="20"/>
              </w:rPr>
            </w:pPr>
            <w:r>
              <w:rPr>
                <w:rFonts w:eastAsia="Times New Roman" w:cs="Times New Roman"/>
                <w:color w:val="000000"/>
                <w:sz w:val="20"/>
                <w:szCs w:val="20"/>
              </w:rPr>
              <w:t>1 referral – Educational programs</w:t>
            </w:r>
          </w:p>
          <w:p w14:paraId="25132F28" w14:textId="7CE79381" w:rsidR="009B2B12" w:rsidRDefault="009B2B12" w:rsidP="00D72A94">
            <w:pPr>
              <w:pStyle w:val="ListParagraph"/>
              <w:widowControl/>
              <w:numPr>
                <w:ilvl w:val="0"/>
                <w:numId w:val="29"/>
              </w:numPr>
              <w:autoSpaceDE/>
              <w:autoSpaceDN/>
              <w:contextualSpacing/>
              <w:rPr>
                <w:rFonts w:eastAsia="Times New Roman" w:cs="Times New Roman"/>
                <w:color w:val="000000"/>
                <w:sz w:val="20"/>
                <w:szCs w:val="20"/>
              </w:rPr>
            </w:pPr>
            <w:r>
              <w:rPr>
                <w:rFonts w:eastAsia="Times New Roman" w:cs="Times New Roman"/>
                <w:color w:val="000000"/>
                <w:sz w:val="20"/>
                <w:szCs w:val="20"/>
              </w:rPr>
              <w:t>0 referral – SUD</w:t>
            </w:r>
          </w:p>
          <w:p w14:paraId="35F2A83A" w14:textId="7E720453" w:rsidR="009B2B12" w:rsidRDefault="00A97722" w:rsidP="00D72A94">
            <w:pPr>
              <w:pStyle w:val="ListParagraph"/>
              <w:widowControl/>
              <w:numPr>
                <w:ilvl w:val="0"/>
                <w:numId w:val="29"/>
              </w:numPr>
              <w:autoSpaceDE/>
              <w:autoSpaceDN/>
              <w:contextualSpacing/>
              <w:rPr>
                <w:rFonts w:eastAsia="Times New Roman" w:cs="Times New Roman"/>
                <w:color w:val="000000"/>
                <w:sz w:val="20"/>
                <w:szCs w:val="20"/>
              </w:rPr>
            </w:pPr>
            <w:r>
              <w:rPr>
                <w:rFonts w:eastAsia="Times New Roman" w:cs="Times New Roman"/>
                <w:color w:val="000000"/>
                <w:sz w:val="20"/>
                <w:szCs w:val="20"/>
              </w:rPr>
              <w:t>0 referral CPS referral</w:t>
            </w:r>
          </w:p>
          <w:p w14:paraId="771CE5C6" w14:textId="1C46575D" w:rsidR="00A97722" w:rsidRDefault="00A97722" w:rsidP="00D72A94">
            <w:pPr>
              <w:pStyle w:val="ListParagraph"/>
              <w:widowControl/>
              <w:numPr>
                <w:ilvl w:val="0"/>
                <w:numId w:val="29"/>
              </w:numPr>
              <w:autoSpaceDE/>
              <w:autoSpaceDN/>
              <w:contextualSpacing/>
              <w:rPr>
                <w:rFonts w:eastAsia="Times New Roman" w:cs="Times New Roman"/>
                <w:color w:val="000000"/>
                <w:sz w:val="20"/>
                <w:szCs w:val="20"/>
              </w:rPr>
            </w:pPr>
            <w:r>
              <w:rPr>
                <w:rFonts w:eastAsia="Times New Roman" w:cs="Times New Roman"/>
                <w:color w:val="000000"/>
                <w:sz w:val="20"/>
                <w:szCs w:val="20"/>
              </w:rPr>
              <w:t>0 referral – Job training and employment</w:t>
            </w:r>
          </w:p>
          <w:p w14:paraId="519252A4" w14:textId="36AB5521" w:rsidR="00A97722" w:rsidRDefault="00F71486" w:rsidP="00D72A94">
            <w:pPr>
              <w:pStyle w:val="ListParagraph"/>
              <w:widowControl/>
              <w:numPr>
                <w:ilvl w:val="0"/>
                <w:numId w:val="29"/>
              </w:numPr>
              <w:autoSpaceDE/>
              <w:autoSpaceDN/>
              <w:contextualSpacing/>
              <w:rPr>
                <w:rFonts w:eastAsia="Times New Roman" w:cs="Times New Roman"/>
                <w:color w:val="000000"/>
                <w:sz w:val="20"/>
                <w:szCs w:val="20"/>
              </w:rPr>
            </w:pPr>
            <w:r>
              <w:rPr>
                <w:rFonts w:eastAsia="Times New Roman" w:cs="Times New Roman"/>
                <w:color w:val="000000"/>
                <w:sz w:val="20"/>
                <w:szCs w:val="20"/>
              </w:rPr>
              <w:t>3 total unduplicated WARNS assessments</w:t>
            </w:r>
          </w:p>
          <w:p w14:paraId="65ED935A" w14:textId="539A7F94" w:rsidR="00F71486" w:rsidRDefault="00F71486" w:rsidP="00D72A94">
            <w:pPr>
              <w:pStyle w:val="ListParagraph"/>
              <w:widowControl/>
              <w:numPr>
                <w:ilvl w:val="0"/>
                <w:numId w:val="29"/>
              </w:numPr>
              <w:autoSpaceDE/>
              <w:autoSpaceDN/>
              <w:contextualSpacing/>
              <w:rPr>
                <w:rFonts w:eastAsia="Times New Roman" w:cs="Times New Roman"/>
                <w:color w:val="000000"/>
                <w:sz w:val="20"/>
                <w:szCs w:val="20"/>
              </w:rPr>
            </w:pPr>
            <w:r>
              <w:rPr>
                <w:rFonts w:eastAsia="Times New Roman" w:cs="Times New Roman"/>
                <w:color w:val="000000"/>
                <w:sz w:val="20"/>
                <w:szCs w:val="20"/>
              </w:rPr>
              <w:t>1 total referrals to program</w:t>
            </w:r>
          </w:p>
          <w:p w14:paraId="75AC8010" w14:textId="0B4ED822" w:rsidR="00082211" w:rsidRPr="00F71486" w:rsidRDefault="00F71486" w:rsidP="00D72A94">
            <w:pPr>
              <w:pStyle w:val="ListParagraph"/>
              <w:widowControl/>
              <w:numPr>
                <w:ilvl w:val="0"/>
                <w:numId w:val="29"/>
              </w:numPr>
              <w:autoSpaceDE/>
              <w:autoSpaceDN/>
              <w:contextualSpacing/>
              <w:rPr>
                <w:rFonts w:eastAsia="Times New Roman" w:cs="Times New Roman"/>
                <w:color w:val="000000"/>
                <w:sz w:val="20"/>
                <w:szCs w:val="20"/>
              </w:rPr>
            </w:pPr>
            <w:r w:rsidRPr="00F71486">
              <w:rPr>
                <w:rFonts w:eastAsia="Times New Roman" w:cs="Times New Roman"/>
                <w:color w:val="000000"/>
                <w:sz w:val="20"/>
                <w:szCs w:val="20"/>
              </w:rPr>
              <w:t>1 total unduplicated children</w:t>
            </w:r>
          </w:p>
          <w:p w14:paraId="73F2B4C1" w14:textId="77777777" w:rsidR="00082211" w:rsidRDefault="00082211" w:rsidP="00290D9D">
            <w:pPr>
              <w:widowControl/>
              <w:autoSpaceDE/>
              <w:autoSpaceDN/>
              <w:contextualSpacing/>
              <w:rPr>
                <w:rFonts w:eastAsia="Times New Roman" w:cs="Times New Roman"/>
                <w:color w:val="000000"/>
                <w:sz w:val="20"/>
                <w:szCs w:val="20"/>
              </w:rPr>
            </w:pPr>
          </w:p>
          <w:p w14:paraId="4A153C3E" w14:textId="1E4889F4" w:rsidR="00082211" w:rsidRDefault="00082211" w:rsidP="00290D9D">
            <w:pPr>
              <w:widowControl/>
              <w:autoSpaceDE/>
              <w:autoSpaceDN/>
              <w:contextualSpacing/>
              <w:rPr>
                <w:rFonts w:eastAsia="Times New Roman" w:cs="Times New Roman"/>
                <w:color w:val="000000"/>
                <w:sz w:val="20"/>
                <w:szCs w:val="20"/>
              </w:rPr>
            </w:pPr>
            <w:r>
              <w:rPr>
                <w:rFonts w:eastAsia="Times New Roman" w:cs="Times New Roman"/>
                <w:color w:val="000000"/>
                <w:sz w:val="20"/>
                <w:szCs w:val="20"/>
              </w:rPr>
              <w:t>Pfeffer House</w:t>
            </w:r>
          </w:p>
          <w:p w14:paraId="5FE12151" w14:textId="36299635" w:rsidR="00EF5289" w:rsidRDefault="00EF5289" w:rsidP="00D72A94">
            <w:pPr>
              <w:pStyle w:val="ListParagraph"/>
              <w:widowControl/>
              <w:numPr>
                <w:ilvl w:val="0"/>
                <w:numId w:val="30"/>
              </w:numPr>
              <w:autoSpaceDE/>
              <w:autoSpaceDN/>
              <w:contextualSpacing/>
              <w:rPr>
                <w:rFonts w:eastAsia="Times New Roman" w:cs="Times New Roman"/>
                <w:color w:val="000000"/>
                <w:sz w:val="20"/>
                <w:szCs w:val="20"/>
              </w:rPr>
            </w:pPr>
            <w:r>
              <w:rPr>
                <w:rFonts w:eastAsia="Times New Roman" w:cs="Times New Roman"/>
                <w:color w:val="000000"/>
                <w:sz w:val="20"/>
                <w:szCs w:val="20"/>
              </w:rPr>
              <w:t>2 reengagement with education</w:t>
            </w:r>
          </w:p>
          <w:p w14:paraId="74743EE6" w14:textId="35DD514D" w:rsidR="00EF5289" w:rsidRDefault="00EF5289" w:rsidP="00D72A94">
            <w:pPr>
              <w:pStyle w:val="ListParagraph"/>
              <w:widowControl/>
              <w:numPr>
                <w:ilvl w:val="0"/>
                <w:numId w:val="30"/>
              </w:numPr>
              <w:autoSpaceDE/>
              <w:autoSpaceDN/>
              <w:contextualSpacing/>
              <w:rPr>
                <w:rFonts w:eastAsia="Times New Roman" w:cs="Times New Roman"/>
                <w:color w:val="000000"/>
                <w:sz w:val="20"/>
                <w:szCs w:val="20"/>
              </w:rPr>
            </w:pPr>
            <w:r>
              <w:rPr>
                <w:rFonts w:eastAsia="Times New Roman" w:cs="Times New Roman"/>
                <w:color w:val="000000"/>
                <w:sz w:val="20"/>
                <w:szCs w:val="20"/>
              </w:rPr>
              <w:t>3 pre-employment skills/Pathways</w:t>
            </w:r>
          </w:p>
          <w:p w14:paraId="0684CC78" w14:textId="2666D69F" w:rsidR="00A96503" w:rsidRDefault="00A96503" w:rsidP="00D72A94">
            <w:pPr>
              <w:pStyle w:val="ListParagraph"/>
              <w:widowControl/>
              <w:numPr>
                <w:ilvl w:val="0"/>
                <w:numId w:val="30"/>
              </w:numPr>
              <w:autoSpaceDE/>
              <w:autoSpaceDN/>
              <w:contextualSpacing/>
              <w:rPr>
                <w:rFonts w:eastAsia="Times New Roman" w:cs="Times New Roman"/>
                <w:color w:val="000000"/>
                <w:sz w:val="20"/>
                <w:szCs w:val="20"/>
              </w:rPr>
            </w:pPr>
            <w:r>
              <w:rPr>
                <w:rFonts w:eastAsia="Times New Roman" w:cs="Times New Roman"/>
                <w:color w:val="000000"/>
                <w:sz w:val="20"/>
                <w:szCs w:val="20"/>
              </w:rPr>
              <w:t>5 future planning</w:t>
            </w:r>
          </w:p>
          <w:p w14:paraId="524447B6" w14:textId="5F3595D0" w:rsidR="00A96503" w:rsidRDefault="00A96503" w:rsidP="00D72A94">
            <w:pPr>
              <w:pStyle w:val="ListParagraph"/>
              <w:widowControl/>
              <w:numPr>
                <w:ilvl w:val="0"/>
                <w:numId w:val="30"/>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0 social services access (food stamps, </w:t>
            </w:r>
            <w:proofErr w:type="spellStart"/>
            <w:r>
              <w:rPr>
                <w:rFonts w:eastAsia="Times New Roman" w:cs="Times New Roman"/>
                <w:color w:val="000000"/>
                <w:sz w:val="20"/>
                <w:szCs w:val="20"/>
              </w:rPr>
              <w:t>etc</w:t>
            </w:r>
            <w:proofErr w:type="spellEnd"/>
            <w:r>
              <w:rPr>
                <w:rFonts w:eastAsia="Times New Roman" w:cs="Times New Roman"/>
                <w:color w:val="000000"/>
                <w:sz w:val="20"/>
                <w:szCs w:val="20"/>
              </w:rPr>
              <w:t>)</w:t>
            </w:r>
          </w:p>
          <w:p w14:paraId="25C143DA" w14:textId="317A6DA4" w:rsidR="006A4A58" w:rsidRDefault="006A4A58" w:rsidP="00D72A94">
            <w:pPr>
              <w:pStyle w:val="ListParagraph"/>
              <w:widowControl/>
              <w:numPr>
                <w:ilvl w:val="0"/>
                <w:numId w:val="30"/>
              </w:numPr>
              <w:autoSpaceDE/>
              <w:autoSpaceDN/>
              <w:contextualSpacing/>
              <w:rPr>
                <w:rFonts w:eastAsia="Times New Roman" w:cs="Times New Roman"/>
                <w:color w:val="000000"/>
                <w:sz w:val="20"/>
                <w:szCs w:val="20"/>
              </w:rPr>
            </w:pPr>
            <w:r>
              <w:rPr>
                <w:rFonts w:eastAsia="Times New Roman" w:cs="Times New Roman"/>
                <w:color w:val="000000"/>
                <w:sz w:val="20"/>
                <w:szCs w:val="20"/>
              </w:rPr>
              <w:t>39 therapeutic service sessions</w:t>
            </w:r>
          </w:p>
          <w:p w14:paraId="40CD0285" w14:textId="4A0BC0A7" w:rsidR="006A4A58" w:rsidRDefault="00B07776" w:rsidP="00D72A94">
            <w:pPr>
              <w:pStyle w:val="ListParagraph"/>
              <w:widowControl/>
              <w:numPr>
                <w:ilvl w:val="0"/>
                <w:numId w:val="30"/>
              </w:numPr>
              <w:autoSpaceDE/>
              <w:autoSpaceDN/>
              <w:contextualSpacing/>
              <w:rPr>
                <w:rFonts w:eastAsia="Times New Roman" w:cs="Times New Roman"/>
                <w:color w:val="000000"/>
                <w:sz w:val="20"/>
                <w:szCs w:val="20"/>
              </w:rPr>
            </w:pPr>
            <w:r>
              <w:rPr>
                <w:rFonts w:eastAsia="Times New Roman" w:cs="Times New Roman"/>
                <w:color w:val="000000"/>
                <w:sz w:val="20"/>
                <w:szCs w:val="20"/>
              </w:rPr>
              <w:t>6 total clients in therapeutic services (with lease or on waitlist)</w:t>
            </w:r>
          </w:p>
          <w:p w14:paraId="3FEAA587" w14:textId="3D6C177B" w:rsidR="00B07776" w:rsidRDefault="00B07776" w:rsidP="00D72A94">
            <w:pPr>
              <w:pStyle w:val="ListParagraph"/>
              <w:widowControl/>
              <w:numPr>
                <w:ilvl w:val="0"/>
                <w:numId w:val="30"/>
              </w:numPr>
              <w:autoSpaceDE/>
              <w:autoSpaceDN/>
              <w:contextualSpacing/>
              <w:rPr>
                <w:rFonts w:eastAsia="Times New Roman" w:cs="Times New Roman"/>
                <w:color w:val="000000"/>
                <w:sz w:val="20"/>
                <w:szCs w:val="20"/>
              </w:rPr>
            </w:pPr>
            <w:r>
              <w:rPr>
                <w:rFonts w:eastAsia="Times New Roman" w:cs="Times New Roman"/>
                <w:color w:val="000000"/>
                <w:sz w:val="20"/>
                <w:szCs w:val="20"/>
              </w:rPr>
              <w:t>4 total clients with lease (not everyone with lease in therapy)</w:t>
            </w:r>
          </w:p>
          <w:p w14:paraId="76CD9522" w14:textId="314B4EA5" w:rsidR="00C10FE7" w:rsidRPr="0084393B" w:rsidRDefault="0084393B" w:rsidP="0084393B">
            <w:pPr>
              <w:widowControl/>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 JC Nurse Family Partnership 2022</w:t>
            </w:r>
          </w:p>
          <w:p w14:paraId="5702F6A1" w14:textId="618A1B12" w:rsidR="00082211" w:rsidRDefault="00082211" w:rsidP="00290D9D">
            <w:pPr>
              <w:widowControl/>
              <w:autoSpaceDE/>
              <w:autoSpaceDN/>
              <w:contextualSpacing/>
              <w:rPr>
                <w:rFonts w:eastAsia="Times New Roman" w:cs="Times New Roman"/>
                <w:color w:val="000000"/>
                <w:sz w:val="20"/>
                <w:szCs w:val="20"/>
              </w:rPr>
            </w:pPr>
          </w:p>
          <w:p w14:paraId="24D2CEF4" w14:textId="1BD60DFC" w:rsidR="00082211" w:rsidRDefault="0084393B" w:rsidP="00D72A94">
            <w:pPr>
              <w:pStyle w:val="ListParagraph"/>
              <w:widowControl/>
              <w:numPr>
                <w:ilvl w:val="0"/>
                <w:numId w:val="31"/>
              </w:numPr>
              <w:autoSpaceDE/>
              <w:autoSpaceDN/>
              <w:contextualSpacing/>
              <w:rPr>
                <w:rFonts w:eastAsia="Times New Roman" w:cs="Times New Roman"/>
                <w:color w:val="000000"/>
                <w:sz w:val="20"/>
                <w:szCs w:val="20"/>
              </w:rPr>
            </w:pPr>
            <w:r>
              <w:rPr>
                <w:rFonts w:eastAsia="Times New Roman" w:cs="Times New Roman"/>
                <w:color w:val="000000"/>
                <w:sz w:val="20"/>
                <w:szCs w:val="20"/>
              </w:rPr>
              <w:t>3 eligible referred clients</w:t>
            </w:r>
          </w:p>
          <w:p w14:paraId="4747AF22" w14:textId="77777777" w:rsidR="0084393B" w:rsidRDefault="0084393B" w:rsidP="00D72A94">
            <w:pPr>
              <w:pStyle w:val="ListParagraph"/>
              <w:widowControl/>
              <w:numPr>
                <w:ilvl w:val="0"/>
                <w:numId w:val="31"/>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2 new clients enrolled </w:t>
            </w:r>
          </w:p>
          <w:p w14:paraId="17694646" w14:textId="77777777" w:rsidR="00891AF9" w:rsidRDefault="00891AF9" w:rsidP="00D72A94">
            <w:pPr>
              <w:pStyle w:val="ListParagraph"/>
              <w:widowControl/>
              <w:numPr>
                <w:ilvl w:val="0"/>
                <w:numId w:val="31"/>
              </w:numPr>
              <w:autoSpaceDE/>
              <w:autoSpaceDN/>
              <w:contextualSpacing/>
              <w:rPr>
                <w:rFonts w:eastAsia="Times New Roman" w:cs="Times New Roman"/>
                <w:color w:val="000000"/>
                <w:sz w:val="20"/>
                <w:szCs w:val="20"/>
              </w:rPr>
            </w:pPr>
            <w:r>
              <w:rPr>
                <w:rFonts w:eastAsia="Times New Roman" w:cs="Times New Roman"/>
                <w:color w:val="000000"/>
                <w:sz w:val="20"/>
                <w:szCs w:val="20"/>
              </w:rPr>
              <w:t>5 short contacts (less than 15 min)</w:t>
            </w:r>
          </w:p>
          <w:p w14:paraId="782E8039" w14:textId="77777777" w:rsidR="00891AF9" w:rsidRDefault="00891AF9" w:rsidP="00D72A94">
            <w:pPr>
              <w:pStyle w:val="ListParagraph"/>
              <w:widowControl/>
              <w:numPr>
                <w:ilvl w:val="0"/>
                <w:numId w:val="31"/>
              </w:numPr>
              <w:autoSpaceDE/>
              <w:autoSpaceDN/>
              <w:contextualSpacing/>
              <w:rPr>
                <w:rFonts w:eastAsia="Times New Roman" w:cs="Times New Roman"/>
                <w:color w:val="000000"/>
                <w:sz w:val="20"/>
                <w:szCs w:val="20"/>
              </w:rPr>
            </w:pPr>
            <w:r>
              <w:rPr>
                <w:rFonts w:eastAsia="Times New Roman" w:cs="Times New Roman"/>
                <w:color w:val="000000"/>
                <w:sz w:val="20"/>
                <w:szCs w:val="20"/>
              </w:rPr>
              <w:t>43 completed visits</w:t>
            </w:r>
          </w:p>
          <w:p w14:paraId="66990FA1" w14:textId="77777777" w:rsidR="00891AF9" w:rsidRDefault="00891AF9" w:rsidP="00D72A94">
            <w:pPr>
              <w:pStyle w:val="ListParagraph"/>
              <w:widowControl/>
              <w:numPr>
                <w:ilvl w:val="0"/>
                <w:numId w:val="31"/>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14 </w:t>
            </w:r>
            <w:r w:rsidR="001D4FE3">
              <w:rPr>
                <w:rFonts w:eastAsia="Times New Roman" w:cs="Times New Roman"/>
                <w:color w:val="000000"/>
                <w:sz w:val="20"/>
                <w:szCs w:val="20"/>
              </w:rPr>
              <w:t>families who received a visit</w:t>
            </w:r>
          </w:p>
          <w:p w14:paraId="19A78567" w14:textId="77777777" w:rsidR="001D4FE3" w:rsidRDefault="001D4FE3" w:rsidP="00D72A94">
            <w:pPr>
              <w:pStyle w:val="ListParagraph"/>
              <w:widowControl/>
              <w:numPr>
                <w:ilvl w:val="0"/>
                <w:numId w:val="31"/>
              </w:numPr>
              <w:autoSpaceDE/>
              <w:autoSpaceDN/>
              <w:contextualSpacing/>
              <w:rPr>
                <w:rFonts w:eastAsia="Times New Roman" w:cs="Times New Roman"/>
                <w:color w:val="000000"/>
                <w:sz w:val="20"/>
                <w:szCs w:val="20"/>
              </w:rPr>
            </w:pPr>
            <w:r>
              <w:rPr>
                <w:rFonts w:eastAsia="Times New Roman" w:cs="Times New Roman"/>
                <w:color w:val="000000"/>
                <w:sz w:val="20"/>
                <w:szCs w:val="20"/>
              </w:rPr>
              <w:t>15 active families</w:t>
            </w:r>
          </w:p>
          <w:p w14:paraId="0DFFAB9E" w14:textId="77777777" w:rsidR="001D4FE3" w:rsidRDefault="001D4FE3" w:rsidP="00D72A94">
            <w:pPr>
              <w:pStyle w:val="ListParagraph"/>
              <w:widowControl/>
              <w:numPr>
                <w:ilvl w:val="0"/>
                <w:numId w:val="31"/>
              </w:numPr>
              <w:autoSpaceDE/>
              <w:autoSpaceDN/>
              <w:contextualSpacing/>
              <w:rPr>
                <w:rFonts w:eastAsia="Times New Roman" w:cs="Times New Roman"/>
                <w:color w:val="000000"/>
                <w:sz w:val="20"/>
                <w:szCs w:val="20"/>
              </w:rPr>
            </w:pPr>
            <w:r>
              <w:rPr>
                <w:rFonts w:eastAsia="Times New Roman" w:cs="Times New Roman"/>
                <w:color w:val="000000"/>
                <w:sz w:val="20"/>
                <w:szCs w:val="20"/>
              </w:rPr>
              <w:t>4 attempted visits</w:t>
            </w:r>
          </w:p>
          <w:p w14:paraId="16C5D668" w14:textId="78F2969B" w:rsidR="001D4FE3" w:rsidRDefault="00BA6E0F" w:rsidP="00D72A94">
            <w:pPr>
              <w:pStyle w:val="ListParagraph"/>
              <w:widowControl/>
              <w:numPr>
                <w:ilvl w:val="0"/>
                <w:numId w:val="31"/>
              </w:numPr>
              <w:autoSpaceDE/>
              <w:autoSpaceDN/>
              <w:contextualSpacing/>
              <w:rPr>
                <w:rFonts w:eastAsia="Times New Roman" w:cs="Times New Roman"/>
                <w:color w:val="000000"/>
                <w:sz w:val="20"/>
                <w:szCs w:val="20"/>
              </w:rPr>
            </w:pPr>
            <w:r>
              <w:rPr>
                <w:rFonts w:eastAsia="Times New Roman" w:cs="Times New Roman"/>
                <w:color w:val="000000"/>
                <w:sz w:val="20"/>
                <w:szCs w:val="20"/>
              </w:rPr>
              <w:t>20 referrals given total</w:t>
            </w:r>
          </w:p>
          <w:p w14:paraId="3D9C1B39" w14:textId="1A62BF16" w:rsidR="00686A51" w:rsidRPr="00686A51" w:rsidRDefault="00BA6E0F" w:rsidP="00D72A94">
            <w:pPr>
              <w:pStyle w:val="ListParagraph"/>
              <w:widowControl/>
              <w:numPr>
                <w:ilvl w:val="0"/>
                <w:numId w:val="31"/>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0 </w:t>
            </w:r>
            <w:r w:rsidR="00686A51">
              <w:rPr>
                <w:rFonts w:eastAsia="Times New Roman" w:cs="Times New Roman"/>
                <w:color w:val="000000"/>
                <w:sz w:val="20"/>
                <w:szCs w:val="20"/>
              </w:rPr>
              <w:t>referrals given to DSHS – TANF/Welfare/Food stamps</w:t>
            </w:r>
          </w:p>
          <w:p w14:paraId="6341EB49" w14:textId="13183340" w:rsidR="00BA6E0F" w:rsidRDefault="00BA6E0F" w:rsidP="00D72A94">
            <w:pPr>
              <w:pStyle w:val="ListParagraph"/>
              <w:widowControl/>
              <w:numPr>
                <w:ilvl w:val="0"/>
                <w:numId w:val="31"/>
              </w:numPr>
              <w:autoSpaceDE/>
              <w:autoSpaceDN/>
              <w:contextualSpacing/>
              <w:rPr>
                <w:rFonts w:eastAsia="Times New Roman" w:cs="Times New Roman"/>
                <w:color w:val="000000"/>
                <w:sz w:val="20"/>
                <w:szCs w:val="20"/>
              </w:rPr>
            </w:pPr>
            <w:r>
              <w:rPr>
                <w:rFonts w:eastAsia="Times New Roman" w:cs="Times New Roman"/>
                <w:color w:val="000000"/>
                <w:sz w:val="20"/>
                <w:szCs w:val="20"/>
              </w:rPr>
              <w:t>0</w:t>
            </w:r>
            <w:r w:rsidR="00686A51">
              <w:rPr>
                <w:rFonts w:eastAsia="Times New Roman" w:cs="Times New Roman"/>
                <w:color w:val="000000"/>
                <w:sz w:val="20"/>
                <w:szCs w:val="20"/>
              </w:rPr>
              <w:t xml:space="preserve"> </w:t>
            </w:r>
            <w:r w:rsidR="003C0EE4">
              <w:rPr>
                <w:rFonts w:eastAsia="Times New Roman" w:cs="Times New Roman"/>
                <w:color w:val="000000"/>
                <w:sz w:val="20"/>
                <w:szCs w:val="20"/>
              </w:rPr>
              <w:t>referrals given to IPV - other</w:t>
            </w:r>
          </w:p>
          <w:p w14:paraId="525B630B" w14:textId="4FD31D20" w:rsidR="00BA6E0F" w:rsidRDefault="00BA6E0F" w:rsidP="00D72A94">
            <w:pPr>
              <w:pStyle w:val="ListParagraph"/>
              <w:widowControl/>
              <w:numPr>
                <w:ilvl w:val="0"/>
                <w:numId w:val="31"/>
              </w:numPr>
              <w:autoSpaceDE/>
              <w:autoSpaceDN/>
              <w:contextualSpacing/>
              <w:rPr>
                <w:rFonts w:eastAsia="Times New Roman" w:cs="Times New Roman"/>
                <w:color w:val="000000"/>
                <w:sz w:val="20"/>
                <w:szCs w:val="20"/>
              </w:rPr>
            </w:pPr>
            <w:r>
              <w:rPr>
                <w:rFonts w:eastAsia="Times New Roman" w:cs="Times New Roman"/>
                <w:color w:val="000000"/>
                <w:sz w:val="20"/>
                <w:szCs w:val="20"/>
              </w:rPr>
              <w:t>0</w:t>
            </w:r>
            <w:r w:rsidR="003C0EE4">
              <w:rPr>
                <w:rFonts w:eastAsia="Times New Roman" w:cs="Times New Roman"/>
                <w:color w:val="000000"/>
                <w:sz w:val="20"/>
                <w:szCs w:val="20"/>
              </w:rPr>
              <w:t xml:space="preserve"> referrals given to DYCF - CPS</w:t>
            </w:r>
          </w:p>
          <w:p w14:paraId="300DE7EF" w14:textId="75D58664" w:rsidR="00F76024" w:rsidRPr="00F76024" w:rsidRDefault="003C0EE4" w:rsidP="00D72A94">
            <w:pPr>
              <w:pStyle w:val="ListParagraph"/>
              <w:widowControl/>
              <w:numPr>
                <w:ilvl w:val="0"/>
                <w:numId w:val="31"/>
              </w:numPr>
              <w:autoSpaceDE/>
              <w:autoSpaceDN/>
              <w:contextualSpacing/>
              <w:rPr>
                <w:rFonts w:eastAsia="Times New Roman" w:cs="Times New Roman"/>
                <w:color w:val="000000"/>
                <w:sz w:val="20"/>
                <w:szCs w:val="20"/>
              </w:rPr>
            </w:pPr>
            <w:r>
              <w:rPr>
                <w:rFonts w:eastAsia="Times New Roman" w:cs="Times New Roman"/>
                <w:color w:val="000000"/>
                <w:sz w:val="20"/>
                <w:szCs w:val="20"/>
              </w:rPr>
              <w:lastRenderedPageBreak/>
              <w:t xml:space="preserve">8 </w:t>
            </w:r>
            <w:r w:rsidR="00F76024">
              <w:rPr>
                <w:rFonts w:eastAsia="Times New Roman" w:cs="Times New Roman"/>
                <w:color w:val="000000"/>
                <w:sz w:val="20"/>
                <w:szCs w:val="20"/>
              </w:rPr>
              <w:t>referrals given to Mental Health treatment or therapy</w:t>
            </w:r>
          </w:p>
          <w:p w14:paraId="709837CE" w14:textId="71C414CB" w:rsidR="00BA6E0F" w:rsidRDefault="00BA6E0F" w:rsidP="00D72A94">
            <w:pPr>
              <w:pStyle w:val="ListParagraph"/>
              <w:widowControl/>
              <w:numPr>
                <w:ilvl w:val="0"/>
                <w:numId w:val="31"/>
              </w:numPr>
              <w:autoSpaceDE/>
              <w:autoSpaceDN/>
              <w:contextualSpacing/>
              <w:rPr>
                <w:rFonts w:eastAsia="Times New Roman" w:cs="Times New Roman"/>
                <w:color w:val="000000"/>
                <w:sz w:val="20"/>
                <w:szCs w:val="20"/>
              </w:rPr>
            </w:pPr>
            <w:r>
              <w:rPr>
                <w:rFonts w:eastAsia="Times New Roman" w:cs="Times New Roman"/>
                <w:color w:val="000000"/>
                <w:sz w:val="20"/>
                <w:szCs w:val="20"/>
              </w:rPr>
              <w:t>2</w:t>
            </w:r>
            <w:r w:rsidR="00014E71">
              <w:rPr>
                <w:rFonts w:eastAsia="Times New Roman" w:cs="Times New Roman"/>
                <w:color w:val="000000"/>
                <w:sz w:val="20"/>
                <w:szCs w:val="20"/>
              </w:rPr>
              <w:t xml:space="preserve"> referrals given to Substance Use Treatment or Resources Medical Care</w:t>
            </w:r>
          </w:p>
          <w:p w14:paraId="013E1347" w14:textId="14023A0D" w:rsidR="00BA6E0F" w:rsidRDefault="00BA6E0F" w:rsidP="00D72A94">
            <w:pPr>
              <w:pStyle w:val="ListParagraph"/>
              <w:widowControl/>
              <w:numPr>
                <w:ilvl w:val="0"/>
                <w:numId w:val="31"/>
              </w:numPr>
              <w:autoSpaceDE/>
              <w:autoSpaceDN/>
              <w:contextualSpacing/>
              <w:rPr>
                <w:rFonts w:eastAsia="Times New Roman" w:cs="Times New Roman"/>
                <w:color w:val="000000"/>
                <w:sz w:val="20"/>
                <w:szCs w:val="20"/>
              </w:rPr>
            </w:pPr>
            <w:r>
              <w:rPr>
                <w:rFonts w:eastAsia="Times New Roman" w:cs="Times New Roman"/>
                <w:color w:val="000000"/>
                <w:sz w:val="20"/>
                <w:szCs w:val="20"/>
              </w:rPr>
              <w:t>0</w:t>
            </w:r>
            <w:r w:rsidR="00014E71">
              <w:rPr>
                <w:rFonts w:eastAsia="Times New Roman" w:cs="Times New Roman"/>
                <w:color w:val="000000"/>
                <w:sz w:val="20"/>
                <w:szCs w:val="20"/>
              </w:rPr>
              <w:t xml:space="preserve"> referrals given to Job t</w:t>
            </w:r>
            <w:r w:rsidR="00072CB0">
              <w:rPr>
                <w:rFonts w:eastAsia="Times New Roman" w:cs="Times New Roman"/>
                <w:color w:val="000000"/>
                <w:sz w:val="20"/>
                <w:szCs w:val="20"/>
              </w:rPr>
              <w:t>r</w:t>
            </w:r>
            <w:r w:rsidR="00014E71">
              <w:rPr>
                <w:rFonts w:eastAsia="Times New Roman" w:cs="Times New Roman"/>
                <w:color w:val="000000"/>
                <w:sz w:val="20"/>
                <w:szCs w:val="20"/>
              </w:rPr>
              <w:t>aining, employment, and educational programs</w:t>
            </w:r>
          </w:p>
          <w:p w14:paraId="72B95E69" w14:textId="5E601C92" w:rsidR="00BA6E0F" w:rsidRDefault="00BA6E0F" w:rsidP="00D72A94">
            <w:pPr>
              <w:pStyle w:val="ListParagraph"/>
              <w:widowControl/>
              <w:numPr>
                <w:ilvl w:val="0"/>
                <w:numId w:val="31"/>
              </w:numPr>
              <w:autoSpaceDE/>
              <w:autoSpaceDN/>
              <w:contextualSpacing/>
              <w:rPr>
                <w:rFonts w:eastAsia="Times New Roman" w:cs="Times New Roman"/>
                <w:color w:val="000000"/>
                <w:sz w:val="20"/>
                <w:szCs w:val="20"/>
              </w:rPr>
            </w:pPr>
            <w:r>
              <w:rPr>
                <w:rFonts w:eastAsia="Times New Roman" w:cs="Times New Roman"/>
                <w:color w:val="000000"/>
                <w:sz w:val="20"/>
                <w:szCs w:val="20"/>
              </w:rPr>
              <w:t>0</w:t>
            </w:r>
            <w:r w:rsidR="00072CB0">
              <w:rPr>
                <w:rFonts w:eastAsia="Times New Roman" w:cs="Times New Roman"/>
                <w:color w:val="000000"/>
                <w:sz w:val="20"/>
                <w:szCs w:val="20"/>
              </w:rPr>
              <w:t xml:space="preserve"> </w:t>
            </w:r>
            <w:r w:rsidR="004446C8">
              <w:rPr>
                <w:rFonts w:eastAsia="Times New Roman" w:cs="Times New Roman"/>
                <w:color w:val="000000"/>
                <w:sz w:val="20"/>
                <w:szCs w:val="20"/>
              </w:rPr>
              <w:t>referrals given to Housing</w:t>
            </w:r>
          </w:p>
          <w:p w14:paraId="1520F1A5" w14:textId="4F24FC27" w:rsidR="00BA6E0F" w:rsidRDefault="00BA6E0F" w:rsidP="00D72A94">
            <w:pPr>
              <w:pStyle w:val="ListParagraph"/>
              <w:widowControl/>
              <w:numPr>
                <w:ilvl w:val="0"/>
                <w:numId w:val="31"/>
              </w:numPr>
              <w:autoSpaceDE/>
              <w:autoSpaceDN/>
              <w:contextualSpacing/>
              <w:rPr>
                <w:rFonts w:eastAsia="Times New Roman" w:cs="Times New Roman"/>
                <w:color w:val="000000"/>
                <w:sz w:val="20"/>
                <w:szCs w:val="20"/>
              </w:rPr>
            </w:pPr>
            <w:r>
              <w:rPr>
                <w:rFonts w:eastAsia="Times New Roman" w:cs="Times New Roman"/>
                <w:color w:val="000000"/>
                <w:sz w:val="20"/>
                <w:szCs w:val="20"/>
              </w:rPr>
              <w:t>2</w:t>
            </w:r>
            <w:r w:rsidR="004446C8">
              <w:rPr>
                <w:rFonts w:eastAsia="Times New Roman" w:cs="Times New Roman"/>
                <w:color w:val="000000"/>
                <w:sz w:val="20"/>
                <w:szCs w:val="20"/>
              </w:rPr>
              <w:t xml:space="preserve"> referrals given to transportation</w:t>
            </w:r>
          </w:p>
          <w:p w14:paraId="2D40E413" w14:textId="4AA3E6DB" w:rsidR="00BA6E0F" w:rsidRDefault="00BA6E0F" w:rsidP="00D72A94">
            <w:pPr>
              <w:pStyle w:val="ListParagraph"/>
              <w:widowControl/>
              <w:numPr>
                <w:ilvl w:val="0"/>
                <w:numId w:val="31"/>
              </w:numPr>
              <w:autoSpaceDE/>
              <w:autoSpaceDN/>
              <w:contextualSpacing/>
              <w:rPr>
                <w:rFonts w:eastAsia="Times New Roman" w:cs="Times New Roman"/>
                <w:color w:val="000000"/>
                <w:sz w:val="20"/>
                <w:szCs w:val="20"/>
              </w:rPr>
            </w:pPr>
            <w:r>
              <w:rPr>
                <w:rFonts w:eastAsia="Times New Roman" w:cs="Times New Roman"/>
                <w:color w:val="000000"/>
                <w:sz w:val="20"/>
                <w:szCs w:val="20"/>
              </w:rPr>
              <w:t>8</w:t>
            </w:r>
            <w:r w:rsidR="003A7386">
              <w:rPr>
                <w:rFonts w:eastAsia="Times New Roman" w:cs="Times New Roman"/>
                <w:color w:val="000000"/>
                <w:sz w:val="20"/>
                <w:szCs w:val="20"/>
              </w:rPr>
              <w:t xml:space="preserve"> referrals given to Other</w:t>
            </w:r>
          </w:p>
          <w:p w14:paraId="781992C0" w14:textId="77777777" w:rsidR="00BA6E0F" w:rsidRDefault="00BA6E0F" w:rsidP="003A7386">
            <w:pPr>
              <w:pStyle w:val="ListParagraph"/>
              <w:widowControl/>
              <w:autoSpaceDE/>
              <w:autoSpaceDN/>
              <w:ind w:left="720" w:firstLine="0"/>
              <w:contextualSpacing/>
              <w:rPr>
                <w:rFonts w:eastAsia="Times New Roman" w:cs="Times New Roman"/>
                <w:color w:val="000000"/>
                <w:sz w:val="20"/>
                <w:szCs w:val="20"/>
              </w:rPr>
            </w:pPr>
          </w:p>
          <w:p w14:paraId="4EA26DF6" w14:textId="77777777" w:rsidR="00986588" w:rsidRDefault="00B30A23" w:rsidP="00B30A23">
            <w:pPr>
              <w:widowControl/>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 </w:t>
            </w:r>
          </w:p>
          <w:p w14:paraId="2501BD75" w14:textId="7B66E322" w:rsidR="0009590C" w:rsidRDefault="00365D8C" w:rsidP="00B30A23">
            <w:pPr>
              <w:widowControl/>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 </w:t>
            </w:r>
            <w:r w:rsidR="0009590C" w:rsidRPr="00B30A23">
              <w:rPr>
                <w:rFonts w:eastAsia="Times New Roman" w:cs="Times New Roman"/>
                <w:color w:val="000000"/>
                <w:sz w:val="20"/>
                <w:szCs w:val="20"/>
              </w:rPr>
              <w:t>Brinnon</w:t>
            </w:r>
          </w:p>
          <w:p w14:paraId="346E7B82" w14:textId="77777777" w:rsidR="00B30A23" w:rsidRDefault="00B30A23" w:rsidP="00D72A94">
            <w:pPr>
              <w:pStyle w:val="ListParagraph"/>
              <w:widowControl/>
              <w:numPr>
                <w:ilvl w:val="0"/>
                <w:numId w:val="32"/>
              </w:numPr>
              <w:autoSpaceDE/>
              <w:autoSpaceDN/>
              <w:contextualSpacing/>
              <w:rPr>
                <w:rFonts w:eastAsia="Times New Roman" w:cs="Times New Roman"/>
                <w:color w:val="000000"/>
                <w:sz w:val="20"/>
                <w:szCs w:val="20"/>
              </w:rPr>
            </w:pPr>
            <w:r>
              <w:rPr>
                <w:rFonts w:eastAsia="Times New Roman" w:cs="Times New Roman"/>
                <w:color w:val="000000"/>
                <w:sz w:val="20"/>
                <w:szCs w:val="20"/>
              </w:rPr>
              <w:t>7 clients eligible for OTO</w:t>
            </w:r>
          </w:p>
          <w:p w14:paraId="11428253" w14:textId="77777777" w:rsidR="00B30A23" w:rsidRDefault="00B30A23" w:rsidP="00D72A94">
            <w:pPr>
              <w:pStyle w:val="ListParagraph"/>
              <w:widowControl/>
              <w:numPr>
                <w:ilvl w:val="0"/>
                <w:numId w:val="32"/>
              </w:numPr>
              <w:autoSpaceDE/>
              <w:autoSpaceDN/>
              <w:contextualSpacing/>
              <w:rPr>
                <w:rFonts w:eastAsia="Times New Roman" w:cs="Times New Roman"/>
                <w:color w:val="000000"/>
                <w:sz w:val="20"/>
                <w:szCs w:val="20"/>
              </w:rPr>
            </w:pPr>
            <w:r>
              <w:rPr>
                <w:rFonts w:eastAsia="Times New Roman" w:cs="Times New Roman"/>
                <w:color w:val="000000"/>
                <w:sz w:val="20"/>
                <w:szCs w:val="20"/>
              </w:rPr>
              <w:t>50 child sessions conducted</w:t>
            </w:r>
          </w:p>
          <w:p w14:paraId="19415819" w14:textId="77777777" w:rsidR="00B30A23" w:rsidRDefault="00B30A23" w:rsidP="00D72A94">
            <w:pPr>
              <w:pStyle w:val="ListParagraph"/>
              <w:widowControl/>
              <w:numPr>
                <w:ilvl w:val="0"/>
                <w:numId w:val="32"/>
              </w:numPr>
              <w:autoSpaceDE/>
              <w:autoSpaceDN/>
              <w:contextualSpacing/>
              <w:rPr>
                <w:rFonts w:eastAsia="Times New Roman" w:cs="Times New Roman"/>
                <w:color w:val="000000"/>
                <w:sz w:val="20"/>
                <w:szCs w:val="20"/>
              </w:rPr>
            </w:pPr>
            <w:r>
              <w:rPr>
                <w:rFonts w:eastAsia="Times New Roman" w:cs="Times New Roman"/>
                <w:color w:val="000000"/>
                <w:sz w:val="20"/>
                <w:szCs w:val="20"/>
              </w:rPr>
              <w:t>13 caregiver sessions conducted</w:t>
            </w:r>
          </w:p>
          <w:p w14:paraId="3DEA1DA9" w14:textId="77777777" w:rsidR="004D6C55" w:rsidRDefault="004D6C55" w:rsidP="00986588">
            <w:pPr>
              <w:widowControl/>
              <w:autoSpaceDE/>
              <w:autoSpaceDN/>
              <w:contextualSpacing/>
              <w:rPr>
                <w:rFonts w:eastAsia="Times New Roman" w:cs="Times New Roman"/>
                <w:color w:val="000000"/>
                <w:sz w:val="20"/>
                <w:szCs w:val="20"/>
              </w:rPr>
            </w:pPr>
          </w:p>
          <w:p w14:paraId="3760AA0D" w14:textId="521DD6AC" w:rsidR="00986588" w:rsidRDefault="00986588" w:rsidP="00986588">
            <w:pPr>
              <w:widowControl/>
              <w:autoSpaceDE/>
              <w:autoSpaceDN/>
              <w:contextualSpacing/>
              <w:rPr>
                <w:rFonts w:eastAsia="Times New Roman" w:cs="Times New Roman"/>
                <w:color w:val="000000"/>
                <w:sz w:val="20"/>
                <w:szCs w:val="20"/>
              </w:rPr>
            </w:pPr>
          </w:p>
          <w:p w14:paraId="5DC164B1" w14:textId="77777777" w:rsidR="00220C23" w:rsidRDefault="00220C23" w:rsidP="00986588">
            <w:pPr>
              <w:widowControl/>
              <w:autoSpaceDE/>
              <w:autoSpaceDN/>
              <w:contextualSpacing/>
              <w:rPr>
                <w:rFonts w:eastAsia="Times New Roman" w:cs="Times New Roman"/>
                <w:color w:val="000000"/>
                <w:sz w:val="20"/>
                <w:szCs w:val="20"/>
              </w:rPr>
            </w:pPr>
          </w:p>
          <w:p w14:paraId="51990BBF" w14:textId="77777777" w:rsidR="00986588" w:rsidRDefault="00220C23" w:rsidP="00986588">
            <w:pPr>
              <w:widowControl/>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 Main Center</w:t>
            </w:r>
          </w:p>
          <w:p w14:paraId="4CD869BC" w14:textId="77777777" w:rsidR="00220C23" w:rsidRDefault="00F20777" w:rsidP="00D72A94">
            <w:pPr>
              <w:pStyle w:val="ListParagraph"/>
              <w:widowControl/>
              <w:numPr>
                <w:ilvl w:val="0"/>
                <w:numId w:val="34"/>
              </w:numPr>
              <w:autoSpaceDE/>
              <w:autoSpaceDN/>
              <w:contextualSpacing/>
              <w:rPr>
                <w:rFonts w:eastAsia="Times New Roman" w:cs="Times New Roman"/>
                <w:color w:val="000000"/>
                <w:sz w:val="20"/>
                <w:szCs w:val="20"/>
              </w:rPr>
            </w:pPr>
            <w:r>
              <w:rPr>
                <w:rFonts w:eastAsia="Times New Roman" w:cs="Times New Roman"/>
                <w:color w:val="000000"/>
                <w:sz w:val="20"/>
                <w:szCs w:val="20"/>
              </w:rPr>
              <w:t>60 clients eligible for OTO (ineligible due to data collection delay)</w:t>
            </w:r>
          </w:p>
          <w:p w14:paraId="0D6875DF" w14:textId="5866464A" w:rsidR="00F20777" w:rsidRDefault="00F20777" w:rsidP="00D72A94">
            <w:pPr>
              <w:pStyle w:val="ListParagraph"/>
              <w:widowControl/>
              <w:numPr>
                <w:ilvl w:val="0"/>
                <w:numId w:val="34"/>
              </w:numPr>
              <w:autoSpaceDE/>
              <w:autoSpaceDN/>
              <w:contextualSpacing/>
              <w:rPr>
                <w:rFonts w:eastAsia="Times New Roman" w:cs="Times New Roman"/>
                <w:color w:val="000000"/>
                <w:sz w:val="20"/>
                <w:szCs w:val="20"/>
              </w:rPr>
            </w:pPr>
            <w:r>
              <w:rPr>
                <w:rFonts w:eastAsia="Times New Roman" w:cs="Times New Roman"/>
                <w:color w:val="000000"/>
                <w:sz w:val="20"/>
                <w:szCs w:val="20"/>
              </w:rPr>
              <w:t>411 child sessions conducted</w:t>
            </w:r>
          </w:p>
          <w:p w14:paraId="3373E7E9" w14:textId="77777777" w:rsidR="00F20777" w:rsidRDefault="00F20777" w:rsidP="00D72A94">
            <w:pPr>
              <w:pStyle w:val="ListParagraph"/>
              <w:widowControl/>
              <w:numPr>
                <w:ilvl w:val="0"/>
                <w:numId w:val="34"/>
              </w:numPr>
              <w:autoSpaceDE/>
              <w:autoSpaceDN/>
              <w:contextualSpacing/>
              <w:rPr>
                <w:rFonts w:eastAsia="Times New Roman" w:cs="Times New Roman"/>
                <w:color w:val="000000"/>
                <w:sz w:val="20"/>
                <w:szCs w:val="20"/>
              </w:rPr>
            </w:pPr>
            <w:r>
              <w:rPr>
                <w:rFonts w:eastAsia="Times New Roman" w:cs="Times New Roman"/>
                <w:color w:val="000000"/>
                <w:sz w:val="20"/>
                <w:szCs w:val="20"/>
              </w:rPr>
              <w:t>118 caregiver sessions conducted</w:t>
            </w:r>
          </w:p>
          <w:p w14:paraId="6A74DB0D" w14:textId="77777777" w:rsidR="008D5252" w:rsidRDefault="001844FC" w:rsidP="00D72A94">
            <w:pPr>
              <w:pStyle w:val="ListParagraph"/>
              <w:widowControl/>
              <w:numPr>
                <w:ilvl w:val="0"/>
                <w:numId w:val="34"/>
              </w:numPr>
              <w:autoSpaceDE/>
              <w:autoSpaceDN/>
              <w:contextualSpacing/>
              <w:rPr>
                <w:rFonts w:eastAsia="Times New Roman" w:cs="Times New Roman"/>
                <w:color w:val="000000"/>
                <w:sz w:val="20"/>
                <w:szCs w:val="20"/>
              </w:rPr>
            </w:pPr>
            <w:r>
              <w:rPr>
                <w:rFonts w:eastAsia="Times New Roman" w:cs="Times New Roman"/>
                <w:color w:val="000000"/>
                <w:sz w:val="20"/>
                <w:szCs w:val="20"/>
              </w:rPr>
              <w:t>70 unduplicated children</w:t>
            </w:r>
          </w:p>
          <w:p w14:paraId="217E2633" w14:textId="16362CB6" w:rsidR="001844FC" w:rsidRPr="00220C23" w:rsidRDefault="001844FC" w:rsidP="00D72A94">
            <w:pPr>
              <w:pStyle w:val="ListParagraph"/>
              <w:widowControl/>
              <w:numPr>
                <w:ilvl w:val="0"/>
                <w:numId w:val="34"/>
              </w:numPr>
              <w:autoSpaceDE/>
              <w:autoSpaceDN/>
              <w:contextualSpacing/>
              <w:rPr>
                <w:rFonts w:eastAsia="Times New Roman" w:cs="Times New Roman"/>
                <w:color w:val="000000"/>
                <w:sz w:val="20"/>
                <w:szCs w:val="20"/>
              </w:rPr>
            </w:pPr>
            <w:r>
              <w:rPr>
                <w:rFonts w:eastAsia="Times New Roman" w:cs="Times New Roman"/>
                <w:color w:val="000000"/>
                <w:sz w:val="20"/>
                <w:szCs w:val="20"/>
              </w:rPr>
              <w:t>116 unduplicated caregivers</w:t>
            </w:r>
          </w:p>
        </w:tc>
        <w:tc>
          <w:tcPr>
            <w:tcW w:w="6244" w:type="dxa"/>
            <w:tcBorders>
              <w:top w:val="single" w:sz="8" w:space="0" w:color="000000"/>
              <w:left w:val="single" w:sz="4" w:space="0" w:color="000000"/>
              <w:bottom w:val="single" w:sz="8" w:space="0" w:color="000000"/>
            </w:tcBorders>
          </w:tcPr>
          <w:p w14:paraId="73DAA497" w14:textId="4D02F4BA" w:rsidR="00D934A2" w:rsidRPr="00D934A2" w:rsidRDefault="00BD1935" w:rsidP="00D72A94">
            <w:pPr>
              <w:pStyle w:val="ListParagraph"/>
              <w:widowControl/>
              <w:numPr>
                <w:ilvl w:val="0"/>
                <w:numId w:val="33"/>
              </w:numPr>
              <w:autoSpaceDE/>
              <w:autoSpaceDN/>
              <w:contextualSpacing/>
              <w:rPr>
                <w:rFonts w:cs="Arial"/>
                <w:sz w:val="20"/>
                <w:szCs w:val="20"/>
              </w:rPr>
            </w:pPr>
            <w:r>
              <w:rPr>
                <w:rFonts w:cs="Arial"/>
                <w:sz w:val="20"/>
                <w:szCs w:val="20"/>
              </w:rPr>
              <w:lastRenderedPageBreak/>
              <w:t xml:space="preserve">17 </w:t>
            </w:r>
            <w:r w:rsidR="00D934A2" w:rsidRPr="00D934A2">
              <w:rPr>
                <w:rFonts w:cs="Arial"/>
                <w:sz w:val="20"/>
                <w:szCs w:val="20"/>
              </w:rPr>
              <w:t>referrals</w:t>
            </w:r>
            <w:r>
              <w:rPr>
                <w:rFonts w:cs="Arial"/>
                <w:sz w:val="20"/>
                <w:szCs w:val="20"/>
              </w:rPr>
              <w:t xml:space="preserve">, </w:t>
            </w:r>
            <w:r w:rsidR="00DD03EA">
              <w:rPr>
                <w:rFonts w:eastAsia="Times New Roman" w:cs="Times New Roman"/>
                <w:color w:val="000000"/>
                <w:sz w:val="20"/>
                <w:szCs w:val="20"/>
              </w:rPr>
              <w:t xml:space="preserve">(Q2) </w:t>
            </w:r>
            <w:r w:rsidR="009B02D1">
              <w:rPr>
                <w:rFonts w:cs="Arial"/>
                <w:sz w:val="20"/>
                <w:szCs w:val="20"/>
              </w:rPr>
              <w:t>(Q1)</w:t>
            </w:r>
            <w:r w:rsidR="00DD03EA">
              <w:rPr>
                <w:rFonts w:cs="Arial"/>
                <w:sz w:val="20"/>
                <w:szCs w:val="20"/>
              </w:rPr>
              <w:t xml:space="preserve"> 9</w:t>
            </w:r>
          </w:p>
          <w:p w14:paraId="25E92DA4" w14:textId="7DB75BD7" w:rsidR="00D934A2" w:rsidRDefault="00270519" w:rsidP="00D72A94">
            <w:pPr>
              <w:pStyle w:val="ListParagraph"/>
              <w:widowControl/>
              <w:numPr>
                <w:ilvl w:val="0"/>
                <w:numId w:val="33"/>
              </w:numPr>
              <w:autoSpaceDE/>
              <w:autoSpaceDN/>
              <w:contextualSpacing/>
              <w:rPr>
                <w:rFonts w:cs="Arial"/>
                <w:sz w:val="20"/>
                <w:szCs w:val="20"/>
              </w:rPr>
            </w:pPr>
            <w:r>
              <w:rPr>
                <w:rFonts w:cs="Arial"/>
                <w:sz w:val="20"/>
                <w:szCs w:val="20"/>
              </w:rPr>
              <w:t>44</w:t>
            </w:r>
            <w:r w:rsidR="005F5D0B">
              <w:rPr>
                <w:rFonts w:cs="Arial"/>
                <w:sz w:val="20"/>
                <w:szCs w:val="20"/>
              </w:rPr>
              <w:t xml:space="preserve"> </w:t>
            </w:r>
            <w:r w:rsidR="00D934A2" w:rsidRPr="00D934A2">
              <w:rPr>
                <w:rFonts w:cs="Arial"/>
                <w:sz w:val="20"/>
                <w:szCs w:val="20"/>
              </w:rPr>
              <w:t>individuals assessed and seen within 3 days by Fishline therapist</w:t>
            </w:r>
            <w:r w:rsidR="009B02D1">
              <w:rPr>
                <w:rFonts w:cs="Arial"/>
                <w:sz w:val="20"/>
                <w:szCs w:val="20"/>
              </w:rPr>
              <w:t>,</w:t>
            </w:r>
            <w:r w:rsidR="00DD03EA">
              <w:rPr>
                <w:rFonts w:cs="Arial"/>
                <w:sz w:val="20"/>
                <w:szCs w:val="20"/>
              </w:rPr>
              <w:t xml:space="preserve"> (Q2)</w:t>
            </w:r>
            <w:r w:rsidR="009B02D1">
              <w:rPr>
                <w:rFonts w:cs="Arial"/>
                <w:sz w:val="20"/>
                <w:szCs w:val="20"/>
              </w:rPr>
              <w:t xml:space="preserve"> </w:t>
            </w:r>
            <w:r w:rsidR="00DD03EA">
              <w:rPr>
                <w:rFonts w:cs="Arial"/>
                <w:sz w:val="20"/>
                <w:szCs w:val="20"/>
              </w:rPr>
              <w:t>31</w:t>
            </w:r>
            <w:r w:rsidR="00DD03EA" w:rsidRPr="00D934A2">
              <w:rPr>
                <w:rFonts w:cs="Arial"/>
                <w:sz w:val="20"/>
                <w:szCs w:val="20"/>
              </w:rPr>
              <w:t xml:space="preserve"> </w:t>
            </w:r>
            <w:r w:rsidR="009B02D1">
              <w:rPr>
                <w:rFonts w:cs="Arial"/>
                <w:sz w:val="20"/>
                <w:szCs w:val="20"/>
              </w:rPr>
              <w:t>(Q1)</w:t>
            </w:r>
          </w:p>
          <w:p w14:paraId="08AA40DB" w14:textId="63E1EB0F" w:rsidR="00E956E9" w:rsidRPr="00D934A2" w:rsidRDefault="00615362" w:rsidP="00D72A94">
            <w:pPr>
              <w:pStyle w:val="ListParagraph"/>
              <w:widowControl/>
              <w:numPr>
                <w:ilvl w:val="0"/>
                <w:numId w:val="33"/>
              </w:numPr>
              <w:autoSpaceDE/>
              <w:autoSpaceDN/>
              <w:contextualSpacing/>
              <w:rPr>
                <w:rFonts w:cs="Arial"/>
                <w:sz w:val="20"/>
                <w:szCs w:val="20"/>
              </w:rPr>
            </w:pPr>
            <w:r>
              <w:rPr>
                <w:rFonts w:cs="Arial"/>
                <w:sz w:val="20"/>
                <w:szCs w:val="20"/>
              </w:rPr>
              <w:t>48 individuals assessed and enrolled in Fishline Counseling Services YTD</w:t>
            </w:r>
          </w:p>
          <w:p w14:paraId="7D88BEEC" w14:textId="70DEABC0" w:rsidR="00D934A2" w:rsidRPr="00D934A2" w:rsidRDefault="00270519" w:rsidP="00D72A94">
            <w:pPr>
              <w:pStyle w:val="ListParagraph"/>
              <w:widowControl/>
              <w:numPr>
                <w:ilvl w:val="0"/>
                <w:numId w:val="33"/>
              </w:numPr>
              <w:autoSpaceDE/>
              <w:autoSpaceDN/>
              <w:contextualSpacing/>
              <w:rPr>
                <w:rFonts w:cs="Arial"/>
                <w:sz w:val="20"/>
                <w:szCs w:val="20"/>
              </w:rPr>
            </w:pPr>
            <w:r>
              <w:rPr>
                <w:rFonts w:cs="Arial"/>
                <w:sz w:val="20"/>
                <w:szCs w:val="20"/>
              </w:rPr>
              <w:t xml:space="preserve">17 </w:t>
            </w:r>
            <w:r w:rsidR="00D934A2" w:rsidRPr="00D934A2">
              <w:rPr>
                <w:rFonts w:cs="Arial"/>
                <w:sz w:val="20"/>
                <w:szCs w:val="20"/>
              </w:rPr>
              <w:t>served with therapeutic counseling services</w:t>
            </w:r>
            <w:r w:rsidR="009B02D1">
              <w:rPr>
                <w:rFonts w:cs="Arial"/>
                <w:sz w:val="20"/>
                <w:szCs w:val="20"/>
              </w:rPr>
              <w:t>,</w:t>
            </w:r>
            <w:r w:rsidR="00DD03EA">
              <w:rPr>
                <w:rFonts w:cs="Arial"/>
                <w:sz w:val="20"/>
                <w:szCs w:val="20"/>
              </w:rPr>
              <w:t xml:space="preserve"> </w:t>
            </w:r>
            <w:r w:rsidR="00DD03EA">
              <w:rPr>
                <w:rFonts w:eastAsia="Times New Roman" w:cs="Times New Roman"/>
                <w:color w:val="000000"/>
                <w:sz w:val="20"/>
                <w:szCs w:val="20"/>
              </w:rPr>
              <w:t xml:space="preserve">(Q2) </w:t>
            </w:r>
            <w:r w:rsidR="00DD03EA">
              <w:rPr>
                <w:rFonts w:cs="Arial"/>
                <w:sz w:val="20"/>
                <w:szCs w:val="20"/>
              </w:rPr>
              <w:t xml:space="preserve">30 </w:t>
            </w:r>
            <w:r w:rsidR="009B02D1">
              <w:rPr>
                <w:rFonts w:cs="Arial"/>
                <w:sz w:val="20"/>
                <w:szCs w:val="20"/>
              </w:rPr>
              <w:t>(Q1)</w:t>
            </w:r>
            <w:r w:rsidR="00DD03EA">
              <w:rPr>
                <w:rFonts w:cs="Arial"/>
                <w:sz w:val="20"/>
                <w:szCs w:val="20"/>
              </w:rPr>
              <w:t xml:space="preserve"> 17</w:t>
            </w:r>
          </w:p>
          <w:p w14:paraId="0211557B" w14:textId="316D8128" w:rsidR="00D934A2" w:rsidRPr="00D934A2" w:rsidRDefault="00E956E9" w:rsidP="00D72A94">
            <w:pPr>
              <w:pStyle w:val="ListParagraph"/>
              <w:widowControl/>
              <w:numPr>
                <w:ilvl w:val="0"/>
                <w:numId w:val="33"/>
              </w:numPr>
              <w:autoSpaceDE/>
              <w:autoSpaceDN/>
              <w:contextualSpacing/>
              <w:rPr>
                <w:rFonts w:cs="Arial"/>
                <w:sz w:val="20"/>
                <w:szCs w:val="20"/>
              </w:rPr>
            </w:pPr>
            <w:r>
              <w:rPr>
                <w:rFonts w:cs="Arial"/>
                <w:sz w:val="20"/>
                <w:szCs w:val="20"/>
              </w:rPr>
              <w:t xml:space="preserve">3 </w:t>
            </w:r>
            <w:r w:rsidR="00D934A2" w:rsidRPr="00D934A2">
              <w:rPr>
                <w:rFonts w:cs="Arial"/>
                <w:sz w:val="20"/>
                <w:szCs w:val="20"/>
              </w:rPr>
              <w:t>clients referred to a case manager</w:t>
            </w:r>
            <w:r w:rsidR="009B02D1">
              <w:rPr>
                <w:rFonts w:cs="Arial"/>
                <w:sz w:val="20"/>
                <w:szCs w:val="20"/>
              </w:rPr>
              <w:t xml:space="preserve">, </w:t>
            </w:r>
            <w:r w:rsidR="00DD03EA">
              <w:rPr>
                <w:rFonts w:eastAsia="Times New Roman" w:cs="Times New Roman"/>
                <w:color w:val="000000"/>
                <w:sz w:val="20"/>
                <w:szCs w:val="20"/>
              </w:rPr>
              <w:t xml:space="preserve">(Q2) </w:t>
            </w:r>
            <w:r w:rsidR="00DD03EA">
              <w:rPr>
                <w:rFonts w:cs="Arial"/>
                <w:sz w:val="20"/>
                <w:szCs w:val="20"/>
              </w:rPr>
              <w:t>31</w:t>
            </w:r>
            <w:r w:rsidR="00DD03EA" w:rsidRPr="00D934A2">
              <w:rPr>
                <w:rFonts w:cs="Arial"/>
                <w:sz w:val="20"/>
                <w:szCs w:val="20"/>
              </w:rPr>
              <w:t xml:space="preserve"> </w:t>
            </w:r>
            <w:r w:rsidR="009B02D1">
              <w:rPr>
                <w:rFonts w:cs="Arial"/>
                <w:sz w:val="20"/>
                <w:szCs w:val="20"/>
              </w:rPr>
              <w:t>(Q1)</w:t>
            </w:r>
            <w:r w:rsidR="00DD03EA">
              <w:rPr>
                <w:rFonts w:cs="Arial"/>
                <w:sz w:val="20"/>
                <w:szCs w:val="20"/>
              </w:rPr>
              <w:t xml:space="preserve"> 17</w:t>
            </w:r>
          </w:p>
          <w:p w14:paraId="04D849AF" w14:textId="77777777" w:rsidR="00397A3C" w:rsidRDefault="00E956E9" w:rsidP="00D72A94">
            <w:pPr>
              <w:pStyle w:val="ListParagraph"/>
              <w:widowControl/>
              <w:numPr>
                <w:ilvl w:val="0"/>
                <w:numId w:val="33"/>
              </w:numPr>
              <w:autoSpaceDE/>
              <w:autoSpaceDN/>
              <w:contextualSpacing/>
              <w:rPr>
                <w:rFonts w:cs="Arial"/>
                <w:sz w:val="20"/>
                <w:szCs w:val="20"/>
              </w:rPr>
            </w:pPr>
            <w:r>
              <w:rPr>
                <w:rFonts w:cs="Arial"/>
                <w:sz w:val="20"/>
                <w:szCs w:val="20"/>
              </w:rPr>
              <w:t xml:space="preserve">3 </w:t>
            </w:r>
            <w:r w:rsidR="00D934A2" w:rsidRPr="00D934A2">
              <w:rPr>
                <w:rFonts w:cs="Arial"/>
                <w:sz w:val="20"/>
                <w:szCs w:val="20"/>
              </w:rPr>
              <w:t>meetings held with referral agencies</w:t>
            </w:r>
            <w:r w:rsidR="009B02D1">
              <w:rPr>
                <w:rFonts w:cs="Arial"/>
                <w:sz w:val="20"/>
                <w:szCs w:val="20"/>
              </w:rPr>
              <w:t>,</w:t>
            </w:r>
            <w:r w:rsidR="00DD03EA">
              <w:rPr>
                <w:rFonts w:eastAsia="Times New Roman" w:cs="Times New Roman"/>
                <w:color w:val="000000"/>
                <w:sz w:val="20"/>
                <w:szCs w:val="20"/>
              </w:rPr>
              <w:t xml:space="preserve"> (Q2) 5</w:t>
            </w:r>
            <w:r w:rsidR="009B02D1">
              <w:rPr>
                <w:rFonts w:cs="Arial"/>
                <w:sz w:val="20"/>
                <w:szCs w:val="20"/>
              </w:rPr>
              <w:t xml:space="preserve"> (Q1)</w:t>
            </w:r>
            <w:r w:rsidR="00DD03EA">
              <w:rPr>
                <w:rFonts w:cs="Arial"/>
                <w:sz w:val="20"/>
                <w:szCs w:val="20"/>
              </w:rPr>
              <w:t xml:space="preserve"> 5</w:t>
            </w:r>
          </w:p>
          <w:p w14:paraId="6241E0F0" w14:textId="77777777" w:rsidR="00A97722" w:rsidRDefault="00A97722" w:rsidP="00A97722">
            <w:pPr>
              <w:widowControl/>
              <w:autoSpaceDE/>
              <w:autoSpaceDN/>
              <w:contextualSpacing/>
              <w:rPr>
                <w:rFonts w:cs="Arial"/>
                <w:sz w:val="20"/>
                <w:szCs w:val="20"/>
              </w:rPr>
            </w:pPr>
          </w:p>
          <w:p w14:paraId="37CC19D5" w14:textId="0EE35B4F" w:rsidR="006A4A58" w:rsidRPr="006A4A58" w:rsidRDefault="006A4A58" w:rsidP="006A4A58">
            <w:pPr>
              <w:widowControl/>
              <w:autoSpaceDE/>
              <w:autoSpaceDN/>
              <w:contextualSpacing/>
              <w:rPr>
                <w:rFonts w:cs="Arial"/>
                <w:sz w:val="20"/>
                <w:szCs w:val="20"/>
              </w:rPr>
            </w:pPr>
            <w:r>
              <w:rPr>
                <w:rFonts w:cs="Arial"/>
                <w:sz w:val="20"/>
                <w:szCs w:val="20"/>
              </w:rPr>
              <w:t xml:space="preserve"> </w:t>
            </w:r>
            <w:r w:rsidRPr="006A4A58">
              <w:rPr>
                <w:rFonts w:cs="Arial"/>
                <w:sz w:val="20"/>
                <w:szCs w:val="20"/>
              </w:rPr>
              <w:t>Functional Family Therapy</w:t>
            </w:r>
          </w:p>
          <w:p w14:paraId="64CAEC2D" w14:textId="7D1C0A82" w:rsidR="00A97722" w:rsidRDefault="00A61D53" w:rsidP="00D72A94">
            <w:pPr>
              <w:pStyle w:val="ListParagraph"/>
              <w:widowControl/>
              <w:numPr>
                <w:ilvl w:val="0"/>
                <w:numId w:val="33"/>
              </w:numPr>
              <w:autoSpaceDE/>
              <w:autoSpaceDN/>
              <w:contextualSpacing/>
              <w:rPr>
                <w:rFonts w:cs="Arial"/>
                <w:sz w:val="20"/>
                <w:szCs w:val="20"/>
              </w:rPr>
            </w:pPr>
            <w:r>
              <w:rPr>
                <w:rFonts w:cs="Arial"/>
                <w:sz w:val="20"/>
                <w:szCs w:val="20"/>
              </w:rPr>
              <w:t>1 FFT participant</w:t>
            </w:r>
            <w:r w:rsidR="00336247">
              <w:rPr>
                <w:rFonts w:cs="Arial"/>
                <w:sz w:val="20"/>
                <w:szCs w:val="20"/>
              </w:rPr>
              <w:t>s who graduated within 12 sessions YTD</w:t>
            </w:r>
          </w:p>
          <w:p w14:paraId="5513F0FA" w14:textId="77777777" w:rsidR="00336247" w:rsidRDefault="00336247" w:rsidP="00D72A94">
            <w:pPr>
              <w:pStyle w:val="ListParagraph"/>
              <w:widowControl/>
              <w:numPr>
                <w:ilvl w:val="0"/>
                <w:numId w:val="33"/>
              </w:numPr>
              <w:autoSpaceDE/>
              <w:autoSpaceDN/>
              <w:contextualSpacing/>
              <w:rPr>
                <w:rFonts w:cs="Arial"/>
                <w:sz w:val="20"/>
                <w:szCs w:val="20"/>
              </w:rPr>
            </w:pPr>
            <w:r>
              <w:rPr>
                <w:rFonts w:cs="Arial"/>
                <w:sz w:val="20"/>
                <w:szCs w:val="20"/>
              </w:rPr>
              <w:t>4 FFT participants who have completed at</w:t>
            </w:r>
            <w:r w:rsidR="00D624DC">
              <w:rPr>
                <w:rFonts w:cs="Arial"/>
                <w:sz w:val="20"/>
                <w:szCs w:val="20"/>
              </w:rPr>
              <w:t xml:space="preserve"> least 12 sessions YTD</w:t>
            </w:r>
          </w:p>
          <w:p w14:paraId="699E6120" w14:textId="77777777" w:rsidR="00D624DC" w:rsidRDefault="00D624DC" w:rsidP="00D72A94">
            <w:pPr>
              <w:pStyle w:val="ListParagraph"/>
              <w:widowControl/>
              <w:numPr>
                <w:ilvl w:val="0"/>
                <w:numId w:val="33"/>
              </w:numPr>
              <w:autoSpaceDE/>
              <w:autoSpaceDN/>
              <w:contextualSpacing/>
              <w:rPr>
                <w:rFonts w:cs="Arial"/>
                <w:sz w:val="20"/>
                <w:szCs w:val="20"/>
              </w:rPr>
            </w:pPr>
            <w:r>
              <w:rPr>
                <w:rFonts w:cs="Arial"/>
                <w:sz w:val="20"/>
                <w:szCs w:val="20"/>
              </w:rPr>
              <w:t>8 average caseload of all FFT Therapists in current quarter</w:t>
            </w:r>
          </w:p>
          <w:p w14:paraId="7136F761" w14:textId="77777777" w:rsidR="00643A39" w:rsidRDefault="00643A39" w:rsidP="00D72A94">
            <w:pPr>
              <w:pStyle w:val="ListParagraph"/>
              <w:widowControl/>
              <w:numPr>
                <w:ilvl w:val="0"/>
                <w:numId w:val="33"/>
              </w:numPr>
              <w:autoSpaceDE/>
              <w:autoSpaceDN/>
              <w:contextualSpacing/>
              <w:rPr>
                <w:rFonts w:cs="Arial"/>
                <w:sz w:val="20"/>
                <w:szCs w:val="20"/>
              </w:rPr>
            </w:pPr>
            <w:r>
              <w:rPr>
                <w:rFonts w:cs="Arial"/>
                <w:sz w:val="20"/>
                <w:szCs w:val="20"/>
              </w:rPr>
              <w:t>0 families who have experienced attendance issues in the past quarter</w:t>
            </w:r>
          </w:p>
          <w:p w14:paraId="30C43048" w14:textId="7BF2D68E" w:rsidR="00643A39" w:rsidRDefault="00643A39" w:rsidP="00D72A94">
            <w:pPr>
              <w:pStyle w:val="ListParagraph"/>
              <w:widowControl/>
              <w:numPr>
                <w:ilvl w:val="0"/>
                <w:numId w:val="33"/>
              </w:numPr>
              <w:autoSpaceDE/>
              <w:autoSpaceDN/>
              <w:contextualSpacing/>
              <w:rPr>
                <w:rFonts w:cs="Arial"/>
                <w:sz w:val="20"/>
                <w:szCs w:val="20"/>
              </w:rPr>
            </w:pPr>
            <w:r>
              <w:rPr>
                <w:rFonts w:cs="Arial"/>
                <w:sz w:val="20"/>
                <w:szCs w:val="20"/>
              </w:rPr>
              <w:t>1 family served in the past quarter</w:t>
            </w:r>
          </w:p>
          <w:p w14:paraId="2E1DF395" w14:textId="36B55371" w:rsidR="006A4A58" w:rsidRDefault="006A4A58" w:rsidP="006A4A58">
            <w:pPr>
              <w:widowControl/>
              <w:autoSpaceDE/>
              <w:autoSpaceDN/>
              <w:contextualSpacing/>
              <w:rPr>
                <w:rFonts w:cs="Arial"/>
                <w:sz w:val="20"/>
                <w:szCs w:val="20"/>
              </w:rPr>
            </w:pPr>
          </w:p>
          <w:p w14:paraId="654ED8A9" w14:textId="1CDAB798" w:rsidR="006A4A58" w:rsidRDefault="006A4A58" w:rsidP="006A4A58">
            <w:pPr>
              <w:widowControl/>
              <w:autoSpaceDE/>
              <w:autoSpaceDN/>
              <w:contextualSpacing/>
              <w:rPr>
                <w:rFonts w:cs="Arial"/>
                <w:sz w:val="20"/>
                <w:szCs w:val="20"/>
              </w:rPr>
            </w:pPr>
          </w:p>
          <w:p w14:paraId="0DC200CA" w14:textId="66A4EC32" w:rsidR="006A4A58" w:rsidRDefault="006A4A58" w:rsidP="006A4A58">
            <w:pPr>
              <w:widowControl/>
              <w:autoSpaceDE/>
              <w:autoSpaceDN/>
              <w:contextualSpacing/>
              <w:rPr>
                <w:rFonts w:cs="Arial"/>
                <w:sz w:val="20"/>
                <w:szCs w:val="20"/>
              </w:rPr>
            </w:pPr>
          </w:p>
          <w:p w14:paraId="79C505A0" w14:textId="61B8798D" w:rsidR="006A4A58" w:rsidRDefault="006A4A58" w:rsidP="006A4A58">
            <w:pPr>
              <w:widowControl/>
              <w:autoSpaceDE/>
              <w:autoSpaceDN/>
              <w:contextualSpacing/>
              <w:rPr>
                <w:rFonts w:cs="Arial"/>
                <w:sz w:val="20"/>
                <w:szCs w:val="20"/>
              </w:rPr>
            </w:pPr>
            <w:r>
              <w:rPr>
                <w:rFonts w:cs="Arial"/>
                <w:sz w:val="20"/>
                <w:szCs w:val="20"/>
              </w:rPr>
              <w:t>Pfeffer House</w:t>
            </w:r>
          </w:p>
          <w:p w14:paraId="40DDBDA3" w14:textId="7D6709B3" w:rsidR="006A4A58" w:rsidRDefault="00B07776" w:rsidP="00D72A94">
            <w:pPr>
              <w:pStyle w:val="ListParagraph"/>
              <w:widowControl/>
              <w:numPr>
                <w:ilvl w:val="0"/>
                <w:numId w:val="33"/>
              </w:numPr>
              <w:autoSpaceDE/>
              <w:autoSpaceDN/>
              <w:contextualSpacing/>
              <w:rPr>
                <w:rFonts w:cs="Arial"/>
                <w:sz w:val="20"/>
                <w:szCs w:val="20"/>
              </w:rPr>
            </w:pPr>
            <w:r>
              <w:rPr>
                <w:rFonts w:cs="Arial"/>
                <w:sz w:val="20"/>
                <w:szCs w:val="20"/>
              </w:rPr>
              <w:t>5</w:t>
            </w:r>
            <w:r w:rsidR="0069227E">
              <w:rPr>
                <w:rFonts w:cs="Arial"/>
                <w:sz w:val="20"/>
                <w:szCs w:val="20"/>
              </w:rPr>
              <w:t xml:space="preserve"> clients in therapeutic services who attended at least one session per month after intake YTD</w:t>
            </w:r>
          </w:p>
          <w:p w14:paraId="74EC166E" w14:textId="58DE1F76" w:rsidR="0069227E" w:rsidRDefault="0069227E" w:rsidP="00D72A94">
            <w:pPr>
              <w:pStyle w:val="ListParagraph"/>
              <w:widowControl/>
              <w:numPr>
                <w:ilvl w:val="0"/>
                <w:numId w:val="33"/>
              </w:numPr>
              <w:autoSpaceDE/>
              <w:autoSpaceDN/>
              <w:contextualSpacing/>
              <w:rPr>
                <w:rFonts w:cs="Arial"/>
                <w:sz w:val="20"/>
                <w:szCs w:val="20"/>
              </w:rPr>
            </w:pPr>
            <w:r>
              <w:rPr>
                <w:rFonts w:cs="Arial"/>
                <w:sz w:val="20"/>
                <w:szCs w:val="20"/>
              </w:rPr>
              <w:t>6 clients in therapeutic services YTD</w:t>
            </w:r>
          </w:p>
          <w:p w14:paraId="268BB652" w14:textId="3602AD5D" w:rsidR="0069227E" w:rsidRDefault="008A4AF8" w:rsidP="00D72A94">
            <w:pPr>
              <w:pStyle w:val="ListParagraph"/>
              <w:widowControl/>
              <w:numPr>
                <w:ilvl w:val="0"/>
                <w:numId w:val="33"/>
              </w:numPr>
              <w:autoSpaceDE/>
              <w:autoSpaceDN/>
              <w:contextualSpacing/>
              <w:rPr>
                <w:rFonts w:cs="Arial"/>
                <w:sz w:val="20"/>
                <w:szCs w:val="20"/>
              </w:rPr>
            </w:pPr>
            <w:r>
              <w:rPr>
                <w:rFonts w:cs="Arial"/>
                <w:sz w:val="20"/>
                <w:szCs w:val="20"/>
              </w:rPr>
              <w:t>0 were monthly meetings/groups events established at Pfeffer House (1 yes, 0 no)</w:t>
            </w:r>
          </w:p>
          <w:p w14:paraId="1FC197E9" w14:textId="258677F6" w:rsidR="00F23411" w:rsidRDefault="00F23411" w:rsidP="00D72A94">
            <w:pPr>
              <w:pStyle w:val="ListParagraph"/>
              <w:widowControl/>
              <w:numPr>
                <w:ilvl w:val="0"/>
                <w:numId w:val="33"/>
              </w:numPr>
              <w:autoSpaceDE/>
              <w:autoSpaceDN/>
              <w:contextualSpacing/>
              <w:rPr>
                <w:rFonts w:cs="Arial"/>
                <w:sz w:val="20"/>
                <w:szCs w:val="20"/>
              </w:rPr>
            </w:pPr>
            <w:r>
              <w:rPr>
                <w:rFonts w:cs="Arial"/>
                <w:sz w:val="20"/>
                <w:szCs w:val="20"/>
              </w:rPr>
              <w:t>0 clients who attended all their Target/Goal meetings YTD</w:t>
            </w:r>
          </w:p>
          <w:p w14:paraId="481F4E60" w14:textId="4F7225B1" w:rsidR="00F23411" w:rsidRPr="006A4A58" w:rsidRDefault="00F23411" w:rsidP="00D72A94">
            <w:pPr>
              <w:pStyle w:val="ListParagraph"/>
              <w:widowControl/>
              <w:numPr>
                <w:ilvl w:val="0"/>
                <w:numId w:val="33"/>
              </w:numPr>
              <w:autoSpaceDE/>
              <w:autoSpaceDN/>
              <w:contextualSpacing/>
              <w:rPr>
                <w:rFonts w:cs="Arial"/>
                <w:sz w:val="20"/>
                <w:szCs w:val="20"/>
              </w:rPr>
            </w:pPr>
            <w:r>
              <w:rPr>
                <w:rFonts w:cs="Arial"/>
                <w:sz w:val="20"/>
                <w:szCs w:val="20"/>
              </w:rPr>
              <w:t>0 clients who had Target/Goal meetings YTD</w:t>
            </w:r>
          </w:p>
          <w:p w14:paraId="5EE5C419" w14:textId="77777777" w:rsidR="00643A39" w:rsidRDefault="00643A39" w:rsidP="00643A39">
            <w:pPr>
              <w:widowControl/>
              <w:autoSpaceDE/>
              <w:autoSpaceDN/>
              <w:contextualSpacing/>
              <w:rPr>
                <w:rFonts w:cs="Arial"/>
                <w:sz w:val="20"/>
                <w:szCs w:val="20"/>
              </w:rPr>
            </w:pPr>
          </w:p>
          <w:p w14:paraId="48BC9611" w14:textId="3114E283" w:rsidR="00643A39" w:rsidRDefault="00643A39" w:rsidP="00643A39">
            <w:pPr>
              <w:widowControl/>
              <w:autoSpaceDE/>
              <w:autoSpaceDN/>
              <w:contextualSpacing/>
              <w:rPr>
                <w:rFonts w:cs="Arial"/>
                <w:sz w:val="20"/>
                <w:szCs w:val="20"/>
              </w:rPr>
            </w:pPr>
          </w:p>
          <w:p w14:paraId="09429BE0" w14:textId="29682752" w:rsidR="0084393B" w:rsidRDefault="0084393B" w:rsidP="00643A39">
            <w:pPr>
              <w:widowControl/>
              <w:autoSpaceDE/>
              <w:autoSpaceDN/>
              <w:contextualSpacing/>
              <w:rPr>
                <w:rFonts w:cs="Arial"/>
                <w:sz w:val="20"/>
                <w:szCs w:val="20"/>
              </w:rPr>
            </w:pPr>
            <w:r>
              <w:rPr>
                <w:rFonts w:cs="Arial"/>
                <w:sz w:val="20"/>
                <w:szCs w:val="20"/>
              </w:rPr>
              <w:t xml:space="preserve"> JC Nurse Family Partnership 2022</w:t>
            </w:r>
          </w:p>
          <w:p w14:paraId="1BB94617" w14:textId="0CDC4F81" w:rsidR="0084393B" w:rsidRDefault="0084393B" w:rsidP="00643A39">
            <w:pPr>
              <w:widowControl/>
              <w:autoSpaceDE/>
              <w:autoSpaceDN/>
              <w:contextualSpacing/>
              <w:rPr>
                <w:rFonts w:cs="Arial"/>
                <w:sz w:val="20"/>
                <w:szCs w:val="20"/>
              </w:rPr>
            </w:pPr>
          </w:p>
          <w:p w14:paraId="7AE2C992" w14:textId="74D201C8" w:rsidR="003A7386" w:rsidRDefault="00B8512C" w:rsidP="00D72A94">
            <w:pPr>
              <w:pStyle w:val="ListParagraph"/>
              <w:widowControl/>
              <w:numPr>
                <w:ilvl w:val="0"/>
                <w:numId w:val="33"/>
              </w:numPr>
              <w:autoSpaceDE/>
              <w:autoSpaceDN/>
              <w:contextualSpacing/>
              <w:rPr>
                <w:rFonts w:cs="Arial"/>
                <w:sz w:val="20"/>
                <w:szCs w:val="20"/>
              </w:rPr>
            </w:pPr>
            <w:r>
              <w:rPr>
                <w:rFonts w:cs="Arial"/>
                <w:sz w:val="20"/>
                <w:szCs w:val="20"/>
              </w:rPr>
              <w:t>1 primary parents at pregnancy through 1 year PP in program who have reported current use of alcohol in the past quarter</w:t>
            </w:r>
          </w:p>
          <w:p w14:paraId="379B539D" w14:textId="4FDCB9FF" w:rsidR="00B8512C" w:rsidRDefault="00B8512C" w:rsidP="00D72A94">
            <w:pPr>
              <w:pStyle w:val="ListParagraph"/>
              <w:widowControl/>
              <w:numPr>
                <w:ilvl w:val="0"/>
                <w:numId w:val="33"/>
              </w:numPr>
              <w:autoSpaceDE/>
              <w:autoSpaceDN/>
              <w:contextualSpacing/>
              <w:rPr>
                <w:rFonts w:cs="Arial"/>
                <w:sz w:val="20"/>
                <w:szCs w:val="20"/>
              </w:rPr>
            </w:pPr>
            <w:r>
              <w:rPr>
                <w:rFonts w:cs="Arial"/>
                <w:sz w:val="20"/>
                <w:szCs w:val="20"/>
              </w:rPr>
              <w:t xml:space="preserve">2 primary parents at pregnancy through 1 year in </w:t>
            </w:r>
            <w:r w:rsidR="00F93B8E">
              <w:rPr>
                <w:rFonts w:cs="Arial"/>
                <w:sz w:val="20"/>
                <w:szCs w:val="20"/>
              </w:rPr>
              <w:t>PP</w:t>
            </w:r>
            <w:r>
              <w:rPr>
                <w:rFonts w:cs="Arial"/>
                <w:sz w:val="20"/>
                <w:szCs w:val="20"/>
              </w:rPr>
              <w:t xml:space="preserve"> in program who have reported current use of tobacco</w:t>
            </w:r>
            <w:r w:rsidR="00F93B8E">
              <w:rPr>
                <w:rFonts w:cs="Arial"/>
                <w:sz w:val="20"/>
                <w:szCs w:val="20"/>
              </w:rPr>
              <w:t xml:space="preserve"> products in the past quarter</w:t>
            </w:r>
          </w:p>
          <w:p w14:paraId="61D84865" w14:textId="67FE2BEB" w:rsidR="00F93B8E" w:rsidRDefault="00F93B8E" w:rsidP="00D72A94">
            <w:pPr>
              <w:pStyle w:val="ListParagraph"/>
              <w:widowControl/>
              <w:numPr>
                <w:ilvl w:val="0"/>
                <w:numId w:val="33"/>
              </w:numPr>
              <w:autoSpaceDE/>
              <w:autoSpaceDN/>
              <w:contextualSpacing/>
              <w:rPr>
                <w:rFonts w:cs="Arial"/>
                <w:sz w:val="20"/>
                <w:szCs w:val="20"/>
              </w:rPr>
            </w:pPr>
            <w:r>
              <w:rPr>
                <w:rFonts w:cs="Arial"/>
                <w:sz w:val="20"/>
                <w:szCs w:val="20"/>
              </w:rPr>
              <w:t>1 primary parents at pregnancy through 1 year PP in program who have reported current use of Marijuana products in the past quarter</w:t>
            </w:r>
          </w:p>
          <w:p w14:paraId="1CE7D11B" w14:textId="651ABEE6" w:rsidR="00F93B8E" w:rsidRDefault="00F93B8E" w:rsidP="00D72A94">
            <w:pPr>
              <w:pStyle w:val="ListParagraph"/>
              <w:widowControl/>
              <w:numPr>
                <w:ilvl w:val="0"/>
                <w:numId w:val="33"/>
              </w:numPr>
              <w:autoSpaceDE/>
              <w:autoSpaceDN/>
              <w:contextualSpacing/>
              <w:rPr>
                <w:rFonts w:cs="Arial"/>
                <w:sz w:val="20"/>
                <w:szCs w:val="20"/>
              </w:rPr>
            </w:pPr>
            <w:r>
              <w:rPr>
                <w:rFonts w:cs="Arial"/>
                <w:sz w:val="20"/>
                <w:szCs w:val="20"/>
              </w:rPr>
              <w:t>1 primary parents at pregnancy through 1 year</w:t>
            </w:r>
            <w:r w:rsidR="00640700">
              <w:rPr>
                <w:rFonts w:cs="Arial"/>
                <w:sz w:val="20"/>
                <w:szCs w:val="20"/>
              </w:rPr>
              <w:t xml:space="preserve"> PP in program who have reported current use of Other Drugs (not alcohol/marijuana) in the past quarter</w:t>
            </w:r>
          </w:p>
          <w:p w14:paraId="4E1A5A77" w14:textId="77777777" w:rsidR="00640700" w:rsidRPr="00640700" w:rsidRDefault="00640700" w:rsidP="00640700">
            <w:pPr>
              <w:widowControl/>
              <w:autoSpaceDE/>
              <w:autoSpaceDN/>
              <w:contextualSpacing/>
              <w:rPr>
                <w:rFonts w:cs="Arial"/>
                <w:sz w:val="20"/>
                <w:szCs w:val="20"/>
              </w:rPr>
            </w:pPr>
          </w:p>
          <w:p w14:paraId="7227A8D6" w14:textId="77777777" w:rsidR="0084393B" w:rsidRDefault="0084393B" w:rsidP="00643A39">
            <w:pPr>
              <w:widowControl/>
              <w:autoSpaceDE/>
              <w:autoSpaceDN/>
              <w:contextualSpacing/>
              <w:rPr>
                <w:rFonts w:cs="Arial"/>
                <w:sz w:val="20"/>
                <w:szCs w:val="20"/>
              </w:rPr>
            </w:pPr>
          </w:p>
          <w:p w14:paraId="7B1D4DAA" w14:textId="77777777" w:rsidR="00643A39" w:rsidRDefault="00643A39" w:rsidP="00643A39">
            <w:pPr>
              <w:widowControl/>
              <w:autoSpaceDE/>
              <w:autoSpaceDN/>
              <w:contextualSpacing/>
              <w:rPr>
                <w:rFonts w:cs="Arial"/>
                <w:sz w:val="20"/>
                <w:szCs w:val="20"/>
              </w:rPr>
            </w:pPr>
          </w:p>
          <w:p w14:paraId="6A081B0D" w14:textId="77777777" w:rsidR="00643A39" w:rsidRDefault="00643A39" w:rsidP="00643A39">
            <w:pPr>
              <w:widowControl/>
              <w:autoSpaceDE/>
              <w:autoSpaceDN/>
              <w:contextualSpacing/>
              <w:rPr>
                <w:rFonts w:cs="Arial"/>
                <w:sz w:val="20"/>
                <w:szCs w:val="20"/>
              </w:rPr>
            </w:pPr>
          </w:p>
          <w:p w14:paraId="04784515" w14:textId="77777777" w:rsidR="00643A39" w:rsidRDefault="00643A39" w:rsidP="00643A39">
            <w:pPr>
              <w:widowControl/>
              <w:autoSpaceDE/>
              <w:autoSpaceDN/>
              <w:contextualSpacing/>
              <w:rPr>
                <w:rFonts w:cs="Arial"/>
                <w:sz w:val="20"/>
                <w:szCs w:val="20"/>
              </w:rPr>
            </w:pPr>
          </w:p>
          <w:p w14:paraId="4913BB14" w14:textId="77777777" w:rsidR="00643A39" w:rsidRDefault="00643A39" w:rsidP="00643A39">
            <w:pPr>
              <w:widowControl/>
              <w:autoSpaceDE/>
              <w:autoSpaceDN/>
              <w:contextualSpacing/>
              <w:rPr>
                <w:rFonts w:cs="Arial"/>
                <w:sz w:val="20"/>
                <w:szCs w:val="20"/>
              </w:rPr>
            </w:pPr>
          </w:p>
          <w:p w14:paraId="3FA6F037" w14:textId="77777777" w:rsidR="0009590C" w:rsidRDefault="0009590C" w:rsidP="00643A39">
            <w:pPr>
              <w:widowControl/>
              <w:autoSpaceDE/>
              <w:autoSpaceDN/>
              <w:contextualSpacing/>
              <w:rPr>
                <w:rFonts w:cs="Arial"/>
                <w:sz w:val="20"/>
                <w:szCs w:val="20"/>
              </w:rPr>
            </w:pPr>
          </w:p>
          <w:p w14:paraId="5BF53B4C" w14:textId="77777777" w:rsidR="0009590C" w:rsidRDefault="0009590C" w:rsidP="00643A39">
            <w:pPr>
              <w:widowControl/>
              <w:autoSpaceDE/>
              <w:autoSpaceDN/>
              <w:contextualSpacing/>
              <w:rPr>
                <w:rFonts w:cs="Arial"/>
                <w:sz w:val="20"/>
                <w:szCs w:val="20"/>
              </w:rPr>
            </w:pPr>
          </w:p>
          <w:p w14:paraId="52876FC5" w14:textId="77777777" w:rsidR="0009590C" w:rsidRDefault="0009590C" w:rsidP="00643A39">
            <w:pPr>
              <w:widowControl/>
              <w:autoSpaceDE/>
              <w:autoSpaceDN/>
              <w:contextualSpacing/>
              <w:rPr>
                <w:rFonts w:cs="Arial"/>
                <w:sz w:val="20"/>
                <w:szCs w:val="20"/>
              </w:rPr>
            </w:pPr>
          </w:p>
          <w:p w14:paraId="5D48D86F" w14:textId="77777777" w:rsidR="0009590C" w:rsidRDefault="0009590C" w:rsidP="00643A39">
            <w:pPr>
              <w:widowControl/>
              <w:autoSpaceDE/>
              <w:autoSpaceDN/>
              <w:contextualSpacing/>
              <w:rPr>
                <w:rFonts w:cs="Arial"/>
                <w:sz w:val="20"/>
                <w:szCs w:val="20"/>
              </w:rPr>
            </w:pPr>
          </w:p>
          <w:p w14:paraId="07640CB0" w14:textId="77777777" w:rsidR="0009590C" w:rsidRDefault="0009590C" w:rsidP="00643A39">
            <w:pPr>
              <w:widowControl/>
              <w:autoSpaceDE/>
              <w:autoSpaceDN/>
              <w:contextualSpacing/>
              <w:rPr>
                <w:rFonts w:cs="Arial"/>
                <w:sz w:val="20"/>
                <w:szCs w:val="20"/>
              </w:rPr>
            </w:pPr>
          </w:p>
          <w:p w14:paraId="052EA742" w14:textId="77777777" w:rsidR="0009590C" w:rsidRDefault="00B30A23" w:rsidP="00643A39">
            <w:pPr>
              <w:widowControl/>
              <w:autoSpaceDE/>
              <w:autoSpaceDN/>
              <w:contextualSpacing/>
              <w:rPr>
                <w:rFonts w:cs="Arial"/>
                <w:sz w:val="20"/>
                <w:szCs w:val="20"/>
              </w:rPr>
            </w:pPr>
            <w:r>
              <w:rPr>
                <w:rFonts w:cs="Arial"/>
                <w:sz w:val="20"/>
                <w:szCs w:val="20"/>
              </w:rPr>
              <w:t xml:space="preserve"> </w:t>
            </w:r>
            <w:r w:rsidR="0009590C">
              <w:rPr>
                <w:rFonts w:cs="Arial"/>
                <w:sz w:val="20"/>
                <w:szCs w:val="20"/>
              </w:rPr>
              <w:t>Brinnon</w:t>
            </w:r>
          </w:p>
          <w:p w14:paraId="25EDEE18" w14:textId="519CC6F1" w:rsidR="00C9696F" w:rsidRDefault="00C9696F" w:rsidP="00D72A94">
            <w:pPr>
              <w:pStyle w:val="ListParagraph"/>
              <w:widowControl/>
              <w:numPr>
                <w:ilvl w:val="0"/>
                <w:numId w:val="33"/>
              </w:numPr>
              <w:autoSpaceDE/>
              <w:autoSpaceDN/>
              <w:contextualSpacing/>
              <w:rPr>
                <w:rFonts w:eastAsia="Times New Roman" w:cs="Times New Roman"/>
                <w:color w:val="000000"/>
                <w:sz w:val="20"/>
                <w:szCs w:val="20"/>
              </w:rPr>
            </w:pPr>
            <w:r>
              <w:rPr>
                <w:rFonts w:eastAsia="Times New Roman" w:cs="Times New Roman"/>
                <w:color w:val="000000"/>
                <w:sz w:val="20"/>
                <w:szCs w:val="20"/>
              </w:rPr>
              <w:t>7 unduplicated children</w:t>
            </w:r>
            <w:r w:rsidR="0020007A">
              <w:rPr>
                <w:rFonts w:eastAsia="Times New Roman" w:cs="Times New Roman"/>
                <w:color w:val="000000"/>
                <w:sz w:val="20"/>
                <w:szCs w:val="20"/>
              </w:rPr>
              <w:t xml:space="preserve"> successfully participated in therapy YTD</w:t>
            </w:r>
          </w:p>
          <w:p w14:paraId="29B5704A" w14:textId="0E7FE0A7" w:rsidR="00C9696F" w:rsidRDefault="0020007A" w:rsidP="00D72A94">
            <w:pPr>
              <w:pStyle w:val="ListParagraph"/>
              <w:widowControl/>
              <w:numPr>
                <w:ilvl w:val="0"/>
                <w:numId w:val="33"/>
              </w:numPr>
              <w:autoSpaceDE/>
              <w:autoSpaceDN/>
              <w:contextualSpacing/>
              <w:rPr>
                <w:rFonts w:eastAsia="Times New Roman" w:cs="Times New Roman"/>
                <w:color w:val="000000"/>
                <w:sz w:val="20"/>
                <w:szCs w:val="20"/>
              </w:rPr>
            </w:pPr>
            <w:r>
              <w:rPr>
                <w:rFonts w:eastAsia="Times New Roman" w:cs="Times New Roman"/>
                <w:color w:val="000000"/>
                <w:sz w:val="20"/>
                <w:szCs w:val="20"/>
              </w:rPr>
              <w:t>7 unduplicated children served in the program</w:t>
            </w:r>
          </w:p>
          <w:p w14:paraId="33D3DDB2" w14:textId="2B9CBB77" w:rsidR="00C9696F" w:rsidRDefault="00C9696F" w:rsidP="00D72A94">
            <w:pPr>
              <w:pStyle w:val="ListParagraph"/>
              <w:widowControl/>
              <w:numPr>
                <w:ilvl w:val="0"/>
                <w:numId w:val="33"/>
              </w:numPr>
              <w:autoSpaceDE/>
              <w:autoSpaceDN/>
              <w:contextualSpacing/>
              <w:rPr>
                <w:rFonts w:eastAsia="Times New Roman" w:cs="Times New Roman"/>
                <w:color w:val="000000"/>
                <w:sz w:val="20"/>
                <w:szCs w:val="20"/>
              </w:rPr>
            </w:pPr>
            <w:r>
              <w:rPr>
                <w:rFonts w:eastAsia="Times New Roman" w:cs="Times New Roman"/>
                <w:color w:val="000000"/>
                <w:sz w:val="20"/>
                <w:szCs w:val="20"/>
              </w:rPr>
              <w:t>11 unduplicated caregivers</w:t>
            </w:r>
            <w:r w:rsidR="001F3821">
              <w:rPr>
                <w:rFonts w:eastAsia="Times New Roman" w:cs="Times New Roman"/>
                <w:color w:val="000000"/>
                <w:sz w:val="20"/>
                <w:szCs w:val="20"/>
              </w:rPr>
              <w:t xml:space="preserve"> served who successfully developed intended skills/behaviors of program</w:t>
            </w:r>
          </w:p>
          <w:p w14:paraId="0DECEE78" w14:textId="3EB89045" w:rsidR="004D6C55" w:rsidRPr="00220C23" w:rsidRDefault="001F3821" w:rsidP="00D72A94">
            <w:pPr>
              <w:pStyle w:val="ListParagraph"/>
              <w:widowControl/>
              <w:numPr>
                <w:ilvl w:val="0"/>
                <w:numId w:val="33"/>
              </w:numPr>
              <w:autoSpaceDE/>
              <w:autoSpaceDN/>
              <w:contextualSpacing/>
              <w:rPr>
                <w:rFonts w:cs="Arial"/>
                <w:sz w:val="20"/>
                <w:szCs w:val="20"/>
              </w:rPr>
            </w:pPr>
            <w:r>
              <w:rPr>
                <w:rFonts w:eastAsia="Times New Roman" w:cs="Times New Roman"/>
                <w:color w:val="000000"/>
                <w:sz w:val="20"/>
                <w:szCs w:val="20"/>
              </w:rPr>
              <w:t>11 unduplicat</w:t>
            </w:r>
            <w:r w:rsidR="00986588">
              <w:rPr>
                <w:rFonts w:eastAsia="Times New Roman" w:cs="Times New Roman"/>
                <w:color w:val="000000"/>
                <w:sz w:val="20"/>
                <w:szCs w:val="20"/>
              </w:rPr>
              <w:t>ed caregivers served in program YTD</w:t>
            </w:r>
          </w:p>
          <w:p w14:paraId="49836DF3" w14:textId="77777777" w:rsidR="00220C23" w:rsidRPr="00220C23" w:rsidRDefault="00220C23" w:rsidP="00220C23">
            <w:pPr>
              <w:pStyle w:val="ListParagraph"/>
              <w:widowControl/>
              <w:autoSpaceDE/>
              <w:autoSpaceDN/>
              <w:ind w:left="720" w:firstLine="0"/>
              <w:contextualSpacing/>
              <w:rPr>
                <w:rFonts w:cs="Arial"/>
                <w:sz w:val="20"/>
                <w:szCs w:val="20"/>
              </w:rPr>
            </w:pPr>
          </w:p>
          <w:p w14:paraId="240595ED" w14:textId="77777777" w:rsidR="00220C23" w:rsidRDefault="00220C23" w:rsidP="00220C23">
            <w:pPr>
              <w:widowControl/>
              <w:autoSpaceDE/>
              <w:autoSpaceDN/>
              <w:contextualSpacing/>
              <w:rPr>
                <w:rFonts w:cs="Arial"/>
                <w:sz w:val="20"/>
                <w:szCs w:val="20"/>
              </w:rPr>
            </w:pPr>
            <w:r>
              <w:rPr>
                <w:rFonts w:cs="Arial"/>
                <w:sz w:val="20"/>
                <w:szCs w:val="20"/>
              </w:rPr>
              <w:t>Main Center</w:t>
            </w:r>
          </w:p>
          <w:p w14:paraId="12839E1E" w14:textId="77777777" w:rsidR="00AD20BE" w:rsidRDefault="00124531" w:rsidP="00D72A94">
            <w:pPr>
              <w:pStyle w:val="ListParagraph"/>
              <w:widowControl/>
              <w:numPr>
                <w:ilvl w:val="0"/>
                <w:numId w:val="35"/>
              </w:numPr>
              <w:autoSpaceDE/>
              <w:autoSpaceDN/>
              <w:contextualSpacing/>
              <w:rPr>
                <w:rFonts w:cs="Arial"/>
                <w:sz w:val="20"/>
                <w:szCs w:val="20"/>
              </w:rPr>
            </w:pPr>
            <w:r>
              <w:rPr>
                <w:rFonts w:cs="Arial"/>
                <w:sz w:val="20"/>
                <w:szCs w:val="20"/>
              </w:rPr>
              <w:t>86 unduplicated children successfully participated in therapy YTD</w:t>
            </w:r>
          </w:p>
          <w:p w14:paraId="57518AA9" w14:textId="77777777" w:rsidR="00124531" w:rsidRDefault="00BA3073" w:rsidP="00D72A94">
            <w:pPr>
              <w:pStyle w:val="ListParagraph"/>
              <w:widowControl/>
              <w:numPr>
                <w:ilvl w:val="0"/>
                <w:numId w:val="35"/>
              </w:numPr>
              <w:autoSpaceDE/>
              <w:autoSpaceDN/>
              <w:contextualSpacing/>
              <w:rPr>
                <w:rFonts w:cs="Arial"/>
                <w:sz w:val="20"/>
                <w:szCs w:val="20"/>
              </w:rPr>
            </w:pPr>
            <w:r>
              <w:rPr>
                <w:rFonts w:cs="Arial"/>
                <w:sz w:val="20"/>
                <w:szCs w:val="20"/>
              </w:rPr>
              <w:t>91 unduplicated children served in program YTD</w:t>
            </w:r>
          </w:p>
          <w:p w14:paraId="7BF50200" w14:textId="77777777" w:rsidR="00BA3073" w:rsidRDefault="00BA3073" w:rsidP="00D72A94">
            <w:pPr>
              <w:pStyle w:val="ListParagraph"/>
              <w:widowControl/>
              <w:numPr>
                <w:ilvl w:val="0"/>
                <w:numId w:val="35"/>
              </w:numPr>
              <w:autoSpaceDE/>
              <w:autoSpaceDN/>
              <w:contextualSpacing/>
              <w:rPr>
                <w:rFonts w:cs="Arial"/>
                <w:sz w:val="20"/>
                <w:szCs w:val="20"/>
              </w:rPr>
            </w:pPr>
            <w:r>
              <w:rPr>
                <w:rFonts w:cs="Arial"/>
                <w:sz w:val="20"/>
                <w:szCs w:val="20"/>
              </w:rPr>
              <w:t>130 unduplicated caregivers served who successfully developed intended skills/behaviors of program YTD</w:t>
            </w:r>
          </w:p>
          <w:p w14:paraId="2921A4F1" w14:textId="3F871737" w:rsidR="00BA3073" w:rsidRPr="00AD20BE" w:rsidRDefault="00EC64F0" w:rsidP="00D72A94">
            <w:pPr>
              <w:pStyle w:val="ListParagraph"/>
              <w:widowControl/>
              <w:numPr>
                <w:ilvl w:val="0"/>
                <w:numId w:val="35"/>
              </w:numPr>
              <w:autoSpaceDE/>
              <w:autoSpaceDN/>
              <w:contextualSpacing/>
              <w:rPr>
                <w:rFonts w:cs="Arial"/>
                <w:sz w:val="20"/>
                <w:szCs w:val="20"/>
              </w:rPr>
            </w:pPr>
            <w:r>
              <w:rPr>
                <w:rFonts w:cs="Arial"/>
                <w:sz w:val="20"/>
                <w:szCs w:val="20"/>
              </w:rPr>
              <w:t>137 unduplicated caregivers served in program YTD</w:t>
            </w:r>
          </w:p>
        </w:tc>
      </w:tr>
      <w:tr w:rsidR="00BE5136" w14:paraId="1D541108" w14:textId="77777777" w:rsidTr="00E568F3">
        <w:trPr>
          <w:trHeight w:val="48"/>
        </w:trPr>
        <w:tc>
          <w:tcPr>
            <w:tcW w:w="3299" w:type="dxa"/>
            <w:tcBorders>
              <w:top w:val="single" w:sz="8" w:space="0" w:color="000000"/>
              <w:bottom w:val="single" w:sz="8" w:space="0" w:color="000000"/>
              <w:right w:val="single" w:sz="4" w:space="0" w:color="000000"/>
            </w:tcBorders>
          </w:tcPr>
          <w:p w14:paraId="4540E96D" w14:textId="77777777" w:rsidR="00BE5136" w:rsidRDefault="00BE5136" w:rsidP="00BE5136">
            <w:pPr>
              <w:pStyle w:val="TableParagraph"/>
              <w:spacing w:line="243" w:lineRule="exact"/>
              <w:ind w:left="108"/>
              <w:rPr>
                <w:b/>
                <w:sz w:val="20"/>
              </w:rPr>
            </w:pPr>
            <w:r>
              <w:rPr>
                <w:b/>
                <w:color w:val="C00000"/>
                <w:sz w:val="20"/>
              </w:rPr>
              <w:lastRenderedPageBreak/>
              <w:t xml:space="preserve">Kitsap Community Resources </w:t>
            </w:r>
          </w:p>
          <w:p w14:paraId="6647C3CD" w14:textId="77777777" w:rsidR="00BE5136" w:rsidRDefault="00BE5136" w:rsidP="00BE5136">
            <w:pPr>
              <w:pStyle w:val="TableParagraph"/>
              <w:spacing w:line="240" w:lineRule="auto"/>
              <w:rPr>
                <w:b/>
                <w:sz w:val="20"/>
              </w:rPr>
            </w:pPr>
          </w:p>
          <w:p w14:paraId="6A2F7B11" w14:textId="77777777" w:rsidR="00BE5136" w:rsidRDefault="00BE5136" w:rsidP="00BE5136">
            <w:pPr>
              <w:pStyle w:val="TableParagraph"/>
              <w:spacing w:line="240" w:lineRule="auto"/>
              <w:ind w:left="108"/>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2C333D63" w14:textId="77777777" w:rsidR="00BE5136" w:rsidRDefault="00BE5136">
            <w:pPr>
              <w:pStyle w:val="TableParagraph"/>
              <w:spacing w:line="240" w:lineRule="auto"/>
              <w:ind w:left="108" w:right="141"/>
              <w:rPr>
                <w:b/>
                <w:color w:val="C00000"/>
                <w:sz w:val="20"/>
              </w:rPr>
            </w:pPr>
          </w:p>
        </w:tc>
        <w:tc>
          <w:tcPr>
            <w:tcW w:w="5221" w:type="dxa"/>
            <w:tcBorders>
              <w:top w:val="single" w:sz="8" w:space="0" w:color="000000"/>
              <w:left w:val="single" w:sz="4" w:space="0" w:color="000000"/>
              <w:bottom w:val="single" w:sz="8" w:space="0" w:color="000000"/>
              <w:right w:val="single" w:sz="4" w:space="0" w:color="000000"/>
            </w:tcBorders>
          </w:tcPr>
          <w:p w14:paraId="67119F8E" w14:textId="00C58E27" w:rsidR="00BE5136" w:rsidRPr="00570760" w:rsidRDefault="000E55FC"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48 </w:t>
            </w:r>
            <w:r w:rsidR="00BE5136" w:rsidRPr="00570760">
              <w:rPr>
                <w:rFonts w:eastAsia="Times New Roman" w:cs="Times New Roman"/>
                <w:color w:val="000000"/>
                <w:sz w:val="20"/>
                <w:szCs w:val="20"/>
              </w:rPr>
              <w:t>referrals to mental health</w:t>
            </w:r>
            <w:r w:rsidR="000819BC">
              <w:rPr>
                <w:rFonts w:eastAsia="Times New Roman" w:cs="Times New Roman"/>
                <w:color w:val="000000"/>
                <w:sz w:val="20"/>
                <w:szCs w:val="20"/>
              </w:rPr>
              <w:t>,</w:t>
            </w:r>
            <w:r>
              <w:rPr>
                <w:rFonts w:eastAsia="Times New Roman" w:cs="Times New Roman"/>
                <w:color w:val="000000"/>
                <w:sz w:val="20"/>
                <w:szCs w:val="20"/>
              </w:rPr>
              <w:t xml:space="preserve"> (Q2</w:t>
            </w:r>
            <w:proofErr w:type="gramStart"/>
            <w:r>
              <w:rPr>
                <w:rFonts w:eastAsia="Times New Roman" w:cs="Times New Roman"/>
                <w:color w:val="000000"/>
                <w:sz w:val="20"/>
                <w:szCs w:val="20"/>
              </w:rPr>
              <w:t xml:space="preserve">) </w:t>
            </w:r>
            <w:r w:rsidR="000819BC">
              <w:rPr>
                <w:rFonts w:eastAsia="Times New Roman" w:cs="Times New Roman"/>
                <w:color w:val="000000"/>
                <w:sz w:val="20"/>
                <w:szCs w:val="20"/>
              </w:rPr>
              <w:t xml:space="preserve"> </w:t>
            </w:r>
            <w:r>
              <w:rPr>
                <w:rFonts w:eastAsia="Times New Roman" w:cs="Times New Roman"/>
                <w:color w:val="000000"/>
                <w:sz w:val="20"/>
                <w:szCs w:val="20"/>
              </w:rPr>
              <w:t>15</w:t>
            </w:r>
            <w:proofErr w:type="gramEnd"/>
            <w:r w:rsidRPr="00570760">
              <w:rPr>
                <w:rFonts w:eastAsia="Times New Roman" w:cs="Times New Roman"/>
                <w:color w:val="000000"/>
                <w:sz w:val="20"/>
                <w:szCs w:val="20"/>
              </w:rPr>
              <w:t xml:space="preserve"> </w:t>
            </w:r>
            <w:r w:rsidR="000819BC">
              <w:rPr>
                <w:rFonts w:eastAsia="Times New Roman" w:cs="Times New Roman"/>
                <w:color w:val="000000"/>
                <w:sz w:val="20"/>
                <w:szCs w:val="20"/>
              </w:rPr>
              <w:t>(Q1)</w:t>
            </w:r>
            <w:r w:rsidR="009302AC">
              <w:rPr>
                <w:rFonts w:eastAsia="Times New Roman" w:cs="Times New Roman"/>
                <w:color w:val="000000"/>
                <w:sz w:val="20"/>
                <w:szCs w:val="20"/>
              </w:rPr>
              <w:t xml:space="preserve"> 23</w:t>
            </w:r>
          </w:p>
          <w:p w14:paraId="2A22E7F3" w14:textId="59BA9E69" w:rsidR="00BE5136" w:rsidRPr="00570760" w:rsidRDefault="000E55FC"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56 </w:t>
            </w:r>
            <w:r w:rsidR="00BE5136" w:rsidRPr="00570760">
              <w:rPr>
                <w:rFonts w:eastAsia="Times New Roman" w:cs="Times New Roman"/>
                <w:color w:val="000000"/>
                <w:sz w:val="20"/>
                <w:szCs w:val="20"/>
              </w:rPr>
              <w:t>referrals to SUD services</w:t>
            </w:r>
            <w:r w:rsidR="000819BC">
              <w:rPr>
                <w:rFonts w:eastAsia="Times New Roman" w:cs="Times New Roman"/>
                <w:color w:val="000000"/>
                <w:sz w:val="20"/>
                <w:szCs w:val="20"/>
              </w:rPr>
              <w:t xml:space="preserve">, </w:t>
            </w:r>
            <w:r>
              <w:rPr>
                <w:rFonts w:eastAsia="Times New Roman" w:cs="Times New Roman"/>
                <w:color w:val="000000"/>
                <w:sz w:val="20"/>
                <w:szCs w:val="20"/>
              </w:rPr>
              <w:t xml:space="preserve">(Q2) 8 </w:t>
            </w:r>
            <w:r w:rsidR="000819BC">
              <w:rPr>
                <w:rFonts w:eastAsia="Times New Roman" w:cs="Times New Roman"/>
                <w:color w:val="000000"/>
                <w:sz w:val="20"/>
                <w:szCs w:val="20"/>
              </w:rPr>
              <w:t>(Q1)</w:t>
            </w:r>
            <w:r w:rsidR="009302AC">
              <w:rPr>
                <w:rFonts w:eastAsia="Times New Roman" w:cs="Times New Roman"/>
                <w:color w:val="000000"/>
                <w:sz w:val="20"/>
                <w:szCs w:val="20"/>
              </w:rPr>
              <w:t xml:space="preserve"> 11</w:t>
            </w:r>
          </w:p>
          <w:p w14:paraId="18291532" w14:textId="6E375F0D" w:rsidR="00BE5136" w:rsidRPr="00570760" w:rsidRDefault="000E55FC"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45 </w:t>
            </w:r>
            <w:r w:rsidR="00BE5136" w:rsidRPr="00570760">
              <w:rPr>
                <w:rFonts w:eastAsia="Times New Roman" w:cs="Times New Roman"/>
                <w:color w:val="000000"/>
                <w:sz w:val="20"/>
                <w:szCs w:val="20"/>
              </w:rPr>
              <w:t>referrals to primary care</w:t>
            </w:r>
            <w:r w:rsidR="000819BC">
              <w:rPr>
                <w:rFonts w:eastAsia="Times New Roman" w:cs="Times New Roman"/>
                <w:color w:val="000000"/>
                <w:sz w:val="20"/>
                <w:szCs w:val="20"/>
              </w:rPr>
              <w:t>,</w:t>
            </w:r>
            <w:r>
              <w:rPr>
                <w:rFonts w:eastAsia="Times New Roman" w:cs="Times New Roman"/>
                <w:color w:val="000000"/>
                <w:sz w:val="20"/>
                <w:szCs w:val="20"/>
              </w:rPr>
              <w:t xml:space="preserve"> (Q2) 14</w:t>
            </w:r>
            <w:proofErr w:type="gramStart"/>
            <w:r>
              <w:rPr>
                <w:rFonts w:eastAsia="Times New Roman" w:cs="Times New Roman"/>
                <w:color w:val="000000"/>
                <w:sz w:val="20"/>
                <w:szCs w:val="20"/>
              </w:rPr>
              <w:t xml:space="preserve">  </w:t>
            </w:r>
            <w:r w:rsidR="000819BC">
              <w:rPr>
                <w:rFonts w:eastAsia="Times New Roman" w:cs="Times New Roman"/>
                <w:color w:val="000000"/>
                <w:sz w:val="20"/>
                <w:szCs w:val="20"/>
              </w:rPr>
              <w:t xml:space="preserve"> (</w:t>
            </w:r>
            <w:proofErr w:type="gramEnd"/>
            <w:r w:rsidR="000819BC">
              <w:rPr>
                <w:rFonts w:eastAsia="Times New Roman" w:cs="Times New Roman"/>
                <w:color w:val="000000"/>
                <w:sz w:val="20"/>
                <w:szCs w:val="20"/>
              </w:rPr>
              <w:t>Q1)</w:t>
            </w:r>
            <w:r w:rsidR="009302AC">
              <w:rPr>
                <w:rFonts w:eastAsia="Times New Roman" w:cs="Times New Roman"/>
                <w:color w:val="000000"/>
                <w:sz w:val="20"/>
                <w:szCs w:val="20"/>
              </w:rPr>
              <w:t xml:space="preserve"> 16</w:t>
            </w:r>
          </w:p>
          <w:p w14:paraId="7B1ED050" w14:textId="739CB177" w:rsidR="00BE5136" w:rsidRPr="00570760" w:rsidRDefault="000E55FC"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9 </w:t>
            </w:r>
            <w:r w:rsidR="00BE5136" w:rsidRPr="00570760">
              <w:rPr>
                <w:rFonts w:eastAsia="Times New Roman" w:cs="Times New Roman"/>
                <w:color w:val="000000"/>
                <w:sz w:val="20"/>
                <w:szCs w:val="20"/>
              </w:rPr>
              <w:t>referrals to employment and training services</w:t>
            </w:r>
            <w:r w:rsidR="000819BC">
              <w:rPr>
                <w:rFonts w:eastAsia="Times New Roman" w:cs="Times New Roman"/>
                <w:color w:val="000000"/>
                <w:sz w:val="20"/>
                <w:szCs w:val="20"/>
              </w:rPr>
              <w:t>,</w:t>
            </w:r>
            <w:r>
              <w:rPr>
                <w:rFonts w:eastAsia="Times New Roman" w:cs="Times New Roman"/>
                <w:color w:val="000000"/>
                <w:sz w:val="20"/>
                <w:szCs w:val="20"/>
              </w:rPr>
              <w:t xml:space="preserve"> (Q2</w:t>
            </w:r>
            <w:proofErr w:type="gramStart"/>
            <w:r>
              <w:rPr>
                <w:rFonts w:eastAsia="Times New Roman" w:cs="Times New Roman"/>
                <w:color w:val="000000"/>
                <w:sz w:val="20"/>
                <w:szCs w:val="20"/>
              </w:rPr>
              <w:t>)  2</w:t>
            </w:r>
            <w:proofErr w:type="gramEnd"/>
            <w:r w:rsidR="000819BC">
              <w:rPr>
                <w:rFonts w:eastAsia="Times New Roman" w:cs="Times New Roman"/>
                <w:color w:val="000000"/>
                <w:sz w:val="20"/>
                <w:szCs w:val="20"/>
              </w:rPr>
              <w:t xml:space="preserve"> (Q1)</w:t>
            </w:r>
            <w:r w:rsidR="009302AC">
              <w:rPr>
                <w:rFonts w:eastAsia="Times New Roman" w:cs="Times New Roman"/>
                <w:color w:val="000000"/>
                <w:sz w:val="20"/>
                <w:szCs w:val="20"/>
              </w:rPr>
              <w:t xml:space="preserve"> 7</w:t>
            </w:r>
          </w:p>
          <w:p w14:paraId="65C89AE4" w14:textId="5CE5D35F" w:rsidR="00BE5136" w:rsidRPr="00663D89" w:rsidRDefault="00263A69" w:rsidP="00D72A94">
            <w:pPr>
              <w:pStyle w:val="ListParagraph"/>
              <w:widowControl/>
              <w:numPr>
                <w:ilvl w:val="0"/>
                <w:numId w:val="3"/>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49 </w:t>
            </w:r>
            <w:r w:rsidR="00BE5136" w:rsidRPr="00570760">
              <w:rPr>
                <w:rFonts w:eastAsia="Times New Roman" w:cs="Times New Roman"/>
                <w:color w:val="000000"/>
                <w:sz w:val="20"/>
                <w:szCs w:val="20"/>
              </w:rPr>
              <w:t>referrals to housing</w:t>
            </w:r>
            <w:r w:rsidR="000819BC">
              <w:rPr>
                <w:rFonts w:eastAsia="Times New Roman" w:cs="Times New Roman"/>
                <w:color w:val="000000"/>
                <w:sz w:val="20"/>
                <w:szCs w:val="20"/>
              </w:rPr>
              <w:t>,</w:t>
            </w:r>
            <w:r w:rsidR="000E55FC">
              <w:rPr>
                <w:rFonts w:eastAsia="Times New Roman" w:cs="Times New Roman"/>
                <w:color w:val="000000"/>
                <w:sz w:val="20"/>
                <w:szCs w:val="20"/>
              </w:rPr>
              <w:t xml:space="preserve"> (Q2) </w:t>
            </w:r>
            <w:proofErr w:type="gramStart"/>
            <w:r w:rsidR="000E55FC">
              <w:rPr>
                <w:rFonts w:eastAsia="Times New Roman" w:cs="Times New Roman"/>
                <w:color w:val="000000"/>
                <w:sz w:val="20"/>
                <w:szCs w:val="20"/>
              </w:rPr>
              <w:t xml:space="preserve">28 </w:t>
            </w:r>
            <w:r w:rsidR="000819BC">
              <w:rPr>
                <w:rFonts w:eastAsia="Times New Roman" w:cs="Times New Roman"/>
                <w:color w:val="000000"/>
                <w:sz w:val="20"/>
                <w:szCs w:val="20"/>
              </w:rPr>
              <w:t xml:space="preserve"> (</w:t>
            </w:r>
            <w:proofErr w:type="gramEnd"/>
            <w:r w:rsidR="000819BC">
              <w:rPr>
                <w:rFonts w:eastAsia="Times New Roman" w:cs="Times New Roman"/>
                <w:color w:val="000000"/>
                <w:sz w:val="20"/>
                <w:szCs w:val="20"/>
              </w:rPr>
              <w:t>Q1)</w:t>
            </w:r>
            <w:r w:rsidR="009302AC">
              <w:rPr>
                <w:rFonts w:eastAsia="Times New Roman" w:cs="Times New Roman"/>
                <w:color w:val="000000"/>
                <w:sz w:val="20"/>
                <w:szCs w:val="20"/>
              </w:rPr>
              <w:t xml:space="preserve"> 44</w:t>
            </w:r>
          </w:p>
          <w:p w14:paraId="6130C257" w14:textId="77777777" w:rsidR="00BE5136" w:rsidRDefault="00BE5136" w:rsidP="00BE5136">
            <w:pPr>
              <w:pStyle w:val="ListParagraph"/>
              <w:widowControl/>
              <w:autoSpaceDE/>
              <w:autoSpaceDN/>
              <w:ind w:left="720" w:firstLine="0"/>
              <w:contextualSpacing/>
              <w:rPr>
                <w:rFonts w:eastAsia="Times New Roman" w:cs="Times New Roman"/>
                <w:color w:val="000000"/>
                <w:sz w:val="20"/>
                <w:szCs w:val="20"/>
              </w:rPr>
            </w:pPr>
          </w:p>
          <w:p w14:paraId="5C6B3A07" w14:textId="77777777" w:rsidR="00BE5136" w:rsidRDefault="00BE5136" w:rsidP="00BE5136">
            <w:pPr>
              <w:pStyle w:val="ListParagraph"/>
              <w:widowControl/>
              <w:autoSpaceDE/>
              <w:autoSpaceDN/>
              <w:ind w:left="720" w:firstLine="0"/>
              <w:contextualSpacing/>
              <w:rPr>
                <w:rFonts w:eastAsia="Times New Roman" w:cs="Times New Roman"/>
                <w:color w:val="000000"/>
                <w:sz w:val="20"/>
                <w:szCs w:val="20"/>
              </w:rPr>
            </w:pPr>
          </w:p>
          <w:p w14:paraId="44C6C972" w14:textId="269C7CC4" w:rsidR="00BE5136" w:rsidRPr="00D934A2" w:rsidRDefault="00BE5136" w:rsidP="00BE5136">
            <w:pPr>
              <w:pStyle w:val="ListParagraph"/>
              <w:widowControl/>
              <w:autoSpaceDE/>
              <w:autoSpaceDN/>
              <w:ind w:left="720" w:firstLine="0"/>
              <w:contextualSpacing/>
              <w:rPr>
                <w:rFonts w:eastAsia="Times New Roman" w:cs="Times New Roman"/>
                <w:color w:val="000000"/>
                <w:sz w:val="20"/>
                <w:szCs w:val="20"/>
              </w:rPr>
            </w:pPr>
          </w:p>
        </w:tc>
        <w:tc>
          <w:tcPr>
            <w:tcW w:w="6244" w:type="dxa"/>
            <w:tcBorders>
              <w:top w:val="single" w:sz="8" w:space="0" w:color="000000"/>
              <w:left w:val="single" w:sz="4" w:space="0" w:color="000000"/>
              <w:bottom w:val="single" w:sz="8" w:space="0" w:color="000000"/>
            </w:tcBorders>
          </w:tcPr>
          <w:p w14:paraId="7D008A22" w14:textId="76F8F3D1" w:rsidR="00BE5136" w:rsidRPr="00570760" w:rsidRDefault="001D2476"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47 </w:t>
            </w:r>
            <w:r w:rsidR="00BE5136" w:rsidRPr="00570760">
              <w:rPr>
                <w:rFonts w:eastAsia="Times New Roman" w:cs="Times New Roman"/>
                <w:color w:val="000000"/>
                <w:sz w:val="20"/>
                <w:szCs w:val="20"/>
              </w:rPr>
              <w:t>average households on a caseload</w:t>
            </w:r>
            <w:r w:rsidR="000819BC">
              <w:rPr>
                <w:rFonts w:eastAsia="Times New Roman" w:cs="Times New Roman"/>
                <w:color w:val="000000"/>
                <w:sz w:val="20"/>
                <w:szCs w:val="20"/>
              </w:rPr>
              <w:t xml:space="preserve">, </w:t>
            </w:r>
            <w:r w:rsidR="000E55FC">
              <w:rPr>
                <w:rFonts w:eastAsia="Times New Roman" w:cs="Times New Roman"/>
                <w:color w:val="000000"/>
                <w:sz w:val="20"/>
                <w:szCs w:val="20"/>
              </w:rPr>
              <w:t xml:space="preserve">(Q2) 38 </w:t>
            </w:r>
            <w:r w:rsidR="000819BC">
              <w:rPr>
                <w:rFonts w:eastAsia="Times New Roman" w:cs="Times New Roman"/>
                <w:color w:val="000000"/>
                <w:sz w:val="20"/>
                <w:szCs w:val="20"/>
              </w:rPr>
              <w:t>(Q1)</w:t>
            </w:r>
            <w:r w:rsidR="009302AC">
              <w:rPr>
                <w:rFonts w:eastAsia="Times New Roman" w:cs="Times New Roman"/>
                <w:color w:val="000000"/>
                <w:sz w:val="20"/>
                <w:szCs w:val="20"/>
              </w:rPr>
              <w:t xml:space="preserve"> 24</w:t>
            </w:r>
          </w:p>
          <w:p w14:paraId="18C038AF" w14:textId="370CCB5F" w:rsidR="00BE5136" w:rsidRPr="00570760" w:rsidRDefault="00263A69"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237 </w:t>
            </w:r>
            <w:r w:rsidR="00BE5136" w:rsidRPr="00570760">
              <w:rPr>
                <w:rFonts w:eastAsia="Times New Roman" w:cs="Times New Roman"/>
                <w:color w:val="000000"/>
                <w:sz w:val="20"/>
                <w:szCs w:val="20"/>
              </w:rPr>
              <w:t>unduplicated individuals</w:t>
            </w:r>
            <w:r w:rsidR="000819BC">
              <w:rPr>
                <w:rFonts w:eastAsia="Times New Roman" w:cs="Times New Roman"/>
                <w:color w:val="000000"/>
                <w:sz w:val="20"/>
                <w:szCs w:val="20"/>
              </w:rPr>
              <w:t>,</w:t>
            </w:r>
            <w:r w:rsidR="000E55FC">
              <w:rPr>
                <w:rFonts w:eastAsia="Times New Roman" w:cs="Times New Roman"/>
                <w:color w:val="000000"/>
                <w:sz w:val="20"/>
                <w:szCs w:val="20"/>
              </w:rPr>
              <w:t xml:space="preserve"> (Q2) </w:t>
            </w:r>
            <w:proofErr w:type="gramStart"/>
            <w:r w:rsidR="000E55FC">
              <w:rPr>
                <w:rFonts w:eastAsia="Times New Roman" w:cs="Times New Roman"/>
                <w:color w:val="000000"/>
                <w:sz w:val="20"/>
                <w:szCs w:val="20"/>
              </w:rPr>
              <w:t xml:space="preserve">170 </w:t>
            </w:r>
            <w:r w:rsidR="000819BC">
              <w:rPr>
                <w:rFonts w:eastAsia="Times New Roman" w:cs="Times New Roman"/>
                <w:color w:val="000000"/>
                <w:sz w:val="20"/>
                <w:szCs w:val="20"/>
              </w:rPr>
              <w:t xml:space="preserve"> (</w:t>
            </w:r>
            <w:proofErr w:type="gramEnd"/>
            <w:r w:rsidR="000819BC">
              <w:rPr>
                <w:rFonts w:eastAsia="Times New Roman" w:cs="Times New Roman"/>
                <w:color w:val="000000"/>
                <w:sz w:val="20"/>
                <w:szCs w:val="20"/>
              </w:rPr>
              <w:t>Q1)</w:t>
            </w:r>
            <w:r w:rsidR="009302AC">
              <w:rPr>
                <w:rFonts w:eastAsia="Times New Roman" w:cs="Times New Roman"/>
                <w:color w:val="000000"/>
                <w:sz w:val="20"/>
                <w:szCs w:val="20"/>
              </w:rPr>
              <w:t xml:space="preserve"> 154</w:t>
            </w:r>
          </w:p>
          <w:p w14:paraId="214B4EA5" w14:textId="55D11CA0" w:rsidR="00BE5136" w:rsidRPr="00570760" w:rsidRDefault="00263A69"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169 </w:t>
            </w:r>
            <w:r w:rsidR="00BE5136" w:rsidRPr="00570760">
              <w:rPr>
                <w:rFonts w:eastAsia="Times New Roman" w:cs="Times New Roman"/>
                <w:color w:val="000000"/>
                <w:sz w:val="20"/>
                <w:szCs w:val="20"/>
              </w:rPr>
              <w:t>households</w:t>
            </w:r>
            <w:r w:rsidR="000819BC">
              <w:rPr>
                <w:rFonts w:eastAsia="Times New Roman" w:cs="Times New Roman"/>
                <w:color w:val="000000"/>
                <w:sz w:val="20"/>
                <w:szCs w:val="20"/>
              </w:rPr>
              <w:t>,</w:t>
            </w:r>
            <w:r w:rsidR="000E55FC">
              <w:rPr>
                <w:rFonts w:eastAsia="Times New Roman" w:cs="Times New Roman"/>
                <w:color w:val="000000"/>
                <w:sz w:val="20"/>
                <w:szCs w:val="20"/>
              </w:rPr>
              <w:t xml:space="preserve"> (Q2) </w:t>
            </w:r>
            <w:proofErr w:type="gramStart"/>
            <w:r w:rsidR="000E55FC">
              <w:rPr>
                <w:rFonts w:eastAsia="Times New Roman" w:cs="Times New Roman"/>
                <w:color w:val="000000"/>
                <w:sz w:val="20"/>
                <w:szCs w:val="20"/>
              </w:rPr>
              <w:t xml:space="preserve">116 </w:t>
            </w:r>
            <w:r w:rsidR="000819BC">
              <w:rPr>
                <w:rFonts w:eastAsia="Times New Roman" w:cs="Times New Roman"/>
                <w:color w:val="000000"/>
                <w:sz w:val="20"/>
                <w:szCs w:val="20"/>
              </w:rPr>
              <w:t xml:space="preserve"> (</w:t>
            </w:r>
            <w:proofErr w:type="gramEnd"/>
            <w:r w:rsidR="000819BC">
              <w:rPr>
                <w:rFonts w:eastAsia="Times New Roman" w:cs="Times New Roman"/>
                <w:color w:val="000000"/>
                <w:sz w:val="20"/>
                <w:szCs w:val="20"/>
              </w:rPr>
              <w:t>Q1)</w:t>
            </w:r>
            <w:r w:rsidR="009302AC">
              <w:rPr>
                <w:rFonts w:eastAsia="Times New Roman" w:cs="Times New Roman"/>
                <w:color w:val="000000"/>
                <w:sz w:val="20"/>
                <w:szCs w:val="20"/>
              </w:rPr>
              <w:t xml:space="preserve"> 105</w:t>
            </w:r>
          </w:p>
          <w:p w14:paraId="6114C4D7" w14:textId="6F4298AD" w:rsidR="00BE5136" w:rsidRDefault="00263A69"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160 </w:t>
            </w:r>
            <w:r w:rsidR="00BE5136" w:rsidRPr="00570760">
              <w:rPr>
                <w:rFonts w:eastAsia="Times New Roman" w:cs="Times New Roman"/>
                <w:color w:val="000000"/>
                <w:sz w:val="20"/>
                <w:szCs w:val="20"/>
              </w:rPr>
              <w:t>households that have received rental assistance and maintained housing 1 month</w:t>
            </w:r>
            <w:r w:rsidR="000819BC">
              <w:rPr>
                <w:rFonts w:eastAsia="Times New Roman" w:cs="Times New Roman"/>
                <w:color w:val="000000"/>
                <w:sz w:val="20"/>
                <w:szCs w:val="20"/>
              </w:rPr>
              <w:t>,</w:t>
            </w:r>
            <w:r w:rsidR="000E55FC">
              <w:rPr>
                <w:rFonts w:eastAsia="Times New Roman" w:cs="Times New Roman"/>
                <w:color w:val="000000"/>
                <w:sz w:val="20"/>
                <w:szCs w:val="20"/>
              </w:rPr>
              <w:t xml:space="preserve"> (Q2)85</w:t>
            </w:r>
            <w:proofErr w:type="gramStart"/>
            <w:r w:rsidR="000E55FC">
              <w:rPr>
                <w:rFonts w:eastAsia="Times New Roman" w:cs="Times New Roman"/>
                <w:color w:val="000000"/>
                <w:sz w:val="20"/>
                <w:szCs w:val="20"/>
              </w:rPr>
              <w:t xml:space="preserve">  </w:t>
            </w:r>
            <w:r w:rsidR="000819BC">
              <w:rPr>
                <w:rFonts w:eastAsia="Times New Roman" w:cs="Times New Roman"/>
                <w:color w:val="000000"/>
                <w:sz w:val="20"/>
                <w:szCs w:val="20"/>
              </w:rPr>
              <w:t xml:space="preserve"> (</w:t>
            </w:r>
            <w:proofErr w:type="gramEnd"/>
            <w:r w:rsidR="000819BC">
              <w:rPr>
                <w:rFonts w:eastAsia="Times New Roman" w:cs="Times New Roman"/>
                <w:color w:val="000000"/>
                <w:sz w:val="20"/>
                <w:szCs w:val="20"/>
              </w:rPr>
              <w:t>Q1)</w:t>
            </w:r>
            <w:r w:rsidR="009302AC">
              <w:rPr>
                <w:rFonts w:eastAsia="Times New Roman" w:cs="Times New Roman"/>
                <w:color w:val="000000"/>
                <w:sz w:val="20"/>
                <w:szCs w:val="20"/>
              </w:rPr>
              <w:t xml:space="preserve"> 87</w:t>
            </w:r>
          </w:p>
          <w:p w14:paraId="57927A08" w14:textId="68E811CB" w:rsidR="005D6374" w:rsidRDefault="005D6374" w:rsidP="00D72A94">
            <w:pPr>
              <w:pStyle w:val="ListParagraph"/>
              <w:widowControl/>
              <w:numPr>
                <w:ilvl w:val="0"/>
                <w:numId w:val="4"/>
              </w:numPr>
              <w:autoSpaceDE/>
              <w:autoSpaceDN/>
              <w:contextualSpacing/>
              <w:rPr>
                <w:rFonts w:eastAsia="Times New Roman" w:cs="Times New Roman"/>
                <w:color w:val="000000"/>
                <w:sz w:val="20"/>
                <w:szCs w:val="20"/>
              </w:rPr>
            </w:pPr>
            <w:r>
              <w:rPr>
                <w:rFonts w:eastAsia="Times New Roman" w:cs="Times New Roman"/>
                <w:color w:val="000000"/>
                <w:sz w:val="20"/>
                <w:szCs w:val="20"/>
              </w:rPr>
              <w:t>103 households that have maintained housing for 6 months</w:t>
            </w:r>
          </w:p>
          <w:p w14:paraId="192AE306" w14:textId="77777777" w:rsidR="00BE5136" w:rsidRPr="00D934A2" w:rsidRDefault="00BE5136" w:rsidP="001D2476">
            <w:pPr>
              <w:pStyle w:val="ListParagraph"/>
              <w:widowControl/>
              <w:autoSpaceDE/>
              <w:autoSpaceDN/>
              <w:ind w:left="720" w:firstLine="0"/>
              <w:contextualSpacing/>
              <w:rPr>
                <w:rFonts w:cs="Arial"/>
                <w:sz w:val="20"/>
                <w:szCs w:val="20"/>
              </w:rPr>
            </w:pPr>
          </w:p>
        </w:tc>
      </w:tr>
    </w:tbl>
    <w:p w14:paraId="31CED7BB" w14:textId="0DF50AD6" w:rsidR="00397A3C" w:rsidRDefault="00397A3C">
      <w:pPr>
        <w:jc w:val="both"/>
        <w:rPr>
          <w:sz w:val="20"/>
        </w:rPr>
        <w:sectPr w:rsidR="00397A3C">
          <w:type w:val="continuous"/>
          <w:pgSz w:w="15840" w:h="12240" w:orient="landscape"/>
          <w:pgMar w:top="720" w:right="380" w:bottom="807" w:left="400" w:header="0" w:footer="163" w:gutter="0"/>
          <w:cols w:space="720"/>
        </w:sectPr>
      </w:pPr>
    </w:p>
    <w:tbl>
      <w:tblPr>
        <w:tblW w:w="0" w:type="auto"/>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5221"/>
        <w:gridCol w:w="6244"/>
      </w:tblGrid>
      <w:tr w:rsidR="00397A3C" w14:paraId="57013327" w14:textId="77777777">
        <w:trPr>
          <w:trHeight w:val="401"/>
        </w:trPr>
        <w:tc>
          <w:tcPr>
            <w:tcW w:w="3299" w:type="dxa"/>
            <w:tcBorders>
              <w:bottom w:val="single" w:sz="8" w:space="0" w:color="000000"/>
              <w:right w:val="single" w:sz="4" w:space="0" w:color="000000"/>
            </w:tcBorders>
            <w:shd w:val="clear" w:color="auto" w:fill="D9D9D9"/>
          </w:tcPr>
          <w:p w14:paraId="6736F6CD" w14:textId="77777777" w:rsidR="00397A3C" w:rsidRDefault="00F17FED">
            <w:pPr>
              <w:pStyle w:val="TableParagraph"/>
              <w:spacing w:before="133" w:line="248" w:lineRule="exact"/>
              <w:ind w:left="1308" w:right="1280"/>
              <w:jc w:val="center"/>
              <w:rPr>
                <w:b/>
              </w:rPr>
            </w:pPr>
            <w:r>
              <w:rPr>
                <w:b/>
                <w:color w:val="C00000"/>
                <w:spacing w:val="-2"/>
              </w:rPr>
              <w:lastRenderedPageBreak/>
              <w:t>Agency</w:t>
            </w:r>
          </w:p>
        </w:tc>
        <w:tc>
          <w:tcPr>
            <w:tcW w:w="5221" w:type="dxa"/>
            <w:tcBorders>
              <w:left w:val="single" w:sz="4" w:space="0" w:color="000000"/>
              <w:bottom w:val="single" w:sz="8" w:space="0" w:color="000000"/>
              <w:right w:val="single" w:sz="4" w:space="0" w:color="000000"/>
            </w:tcBorders>
            <w:shd w:val="clear" w:color="auto" w:fill="D9D9D9"/>
          </w:tcPr>
          <w:p w14:paraId="42A70D75" w14:textId="723F9D43" w:rsidR="00397A3C" w:rsidRDefault="006233BE" w:rsidP="00611815">
            <w:pPr>
              <w:pStyle w:val="TableParagraph"/>
              <w:spacing w:before="133" w:line="248" w:lineRule="exact"/>
              <w:ind w:left="1860" w:right="1834" w:hanging="504"/>
              <w:jc w:val="center"/>
              <w:rPr>
                <w:b/>
              </w:rPr>
            </w:pPr>
            <w:r>
              <w:rPr>
                <w:b/>
                <w:color w:val="C00000"/>
              </w:rPr>
              <w:t>Third</w:t>
            </w:r>
            <w:r w:rsidR="00F17FED">
              <w:rPr>
                <w:b/>
                <w:color w:val="C00000"/>
                <w:spacing w:val="-6"/>
              </w:rPr>
              <w:t xml:space="preserve"> </w:t>
            </w:r>
            <w:r w:rsidR="00F17FED">
              <w:rPr>
                <w:b/>
                <w:color w:val="C00000"/>
              </w:rPr>
              <w:t>QT</w:t>
            </w:r>
            <w:r w:rsidR="00F17FED">
              <w:rPr>
                <w:b/>
                <w:color w:val="C00000"/>
                <w:spacing w:val="-3"/>
              </w:rPr>
              <w:t xml:space="preserve"> </w:t>
            </w:r>
            <w:r w:rsidR="00F17FED">
              <w:rPr>
                <w:b/>
                <w:color w:val="C00000"/>
                <w:spacing w:val="-2"/>
              </w:rPr>
              <w:t>Outputs</w:t>
            </w:r>
          </w:p>
        </w:tc>
        <w:tc>
          <w:tcPr>
            <w:tcW w:w="6244" w:type="dxa"/>
            <w:tcBorders>
              <w:left w:val="single" w:sz="4" w:space="0" w:color="000000"/>
              <w:bottom w:val="single" w:sz="8" w:space="0" w:color="000000"/>
            </w:tcBorders>
            <w:shd w:val="clear" w:color="auto" w:fill="D9D9D9"/>
          </w:tcPr>
          <w:p w14:paraId="1DBC2C6E" w14:textId="173BF556" w:rsidR="00397A3C" w:rsidRDefault="006233BE" w:rsidP="00611815">
            <w:pPr>
              <w:pStyle w:val="TableParagraph"/>
              <w:spacing w:before="133" w:line="248" w:lineRule="exact"/>
              <w:ind w:left="2273" w:right="2248" w:hanging="467"/>
              <w:jc w:val="center"/>
              <w:rPr>
                <w:b/>
              </w:rPr>
            </w:pPr>
            <w:r>
              <w:rPr>
                <w:b/>
                <w:color w:val="C00000"/>
              </w:rPr>
              <w:t>Third</w:t>
            </w:r>
            <w:r w:rsidR="00F17FED">
              <w:rPr>
                <w:b/>
                <w:color w:val="C00000"/>
                <w:spacing w:val="-6"/>
              </w:rPr>
              <w:t xml:space="preserve"> </w:t>
            </w:r>
            <w:r w:rsidR="00F17FED">
              <w:rPr>
                <w:b/>
                <w:color w:val="C00000"/>
              </w:rPr>
              <w:t>QT</w:t>
            </w:r>
            <w:r w:rsidR="00F17FED">
              <w:rPr>
                <w:b/>
                <w:color w:val="C00000"/>
                <w:spacing w:val="-3"/>
              </w:rPr>
              <w:t xml:space="preserve"> </w:t>
            </w:r>
            <w:r w:rsidR="00F17FED">
              <w:rPr>
                <w:b/>
                <w:color w:val="C00000"/>
                <w:spacing w:val="-2"/>
              </w:rPr>
              <w:t>Outcomes</w:t>
            </w:r>
          </w:p>
        </w:tc>
      </w:tr>
      <w:tr w:rsidR="00397A3C" w14:paraId="1F510BE6" w14:textId="77777777" w:rsidTr="007A0380">
        <w:trPr>
          <w:trHeight w:val="1258"/>
        </w:trPr>
        <w:tc>
          <w:tcPr>
            <w:tcW w:w="3299" w:type="dxa"/>
            <w:tcBorders>
              <w:top w:val="single" w:sz="8" w:space="0" w:color="000000"/>
              <w:bottom w:val="single" w:sz="4" w:space="0" w:color="000000"/>
              <w:right w:val="single" w:sz="4" w:space="0" w:color="000000"/>
            </w:tcBorders>
          </w:tcPr>
          <w:p w14:paraId="1F5CA1FA" w14:textId="7FCD1394" w:rsidR="00BE5136" w:rsidRDefault="00BE5136" w:rsidP="00BE5136">
            <w:pPr>
              <w:pStyle w:val="TableParagraph"/>
              <w:spacing w:line="240" w:lineRule="auto"/>
              <w:ind w:left="108" w:right="141"/>
              <w:rPr>
                <w:b/>
                <w:color w:val="C00000"/>
                <w:sz w:val="20"/>
              </w:rPr>
            </w:pPr>
            <w:r>
              <w:rPr>
                <w:b/>
                <w:color w:val="C00000"/>
                <w:sz w:val="20"/>
              </w:rPr>
              <w:t>Kitsap Community Foundation</w:t>
            </w:r>
            <w:r>
              <w:rPr>
                <w:b/>
                <w:color w:val="C00000"/>
                <w:sz w:val="20"/>
              </w:rPr>
              <w:br/>
              <w:t>(Kitsap Strong)</w:t>
            </w:r>
          </w:p>
          <w:p w14:paraId="3FBEC03F" w14:textId="77777777" w:rsidR="00BE5136" w:rsidRDefault="00BE5136" w:rsidP="00BE5136">
            <w:pPr>
              <w:pStyle w:val="TableParagraph"/>
              <w:spacing w:line="240" w:lineRule="auto"/>
              <w:ind w:left="108" w:right="141"/>
              <w:rPr>
                <w:b/>
                <w:color w:val="C00000"/>
                <w:sz w:val="20"/>
              </w:rPr>
            </w:pPr>
          </w:p>
          <w:p w14:paraId="5426D9AC" w14:textId="13E21538" w:rsidR="00397A3C" w:rsidRDefault="00BE5136" w:rsidP="00BE5136">
            <w:pPr>
              <w:pStyle w:val="TableParagraph"/>
              <w:spacing w:line="240" w:lineRule="auto"/>
              <w:ind w:left="108"/>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tc>
        <w:tc>
          <w:tcPr>
            <w:tcW w:w="5221" w:type="dxa"/>
            <w:tcBorders>
              <w:top w:val="single" w:sz="8" w:space="0" w:color="000000"/>
              <w:left w:val="single" w:sz="4" w:space="0" w:color="000000"/>
              <w:bottom w:val="single" w:sz="4" w:space="0" w:color="000000"/>
              <w:right w:val="single" w:sz="4" w:space="0" w:color="000000"/>
            </w:tcBorders>
          </w:tcPr>
          <w:p w14:paraId="5F984A08" w14:textId="30077C50" w:rsidR="00BE5136" w:rsidRPr="00840933" w:rsidRDefault="000A33E7" w:rsidP="00D72A94">
            <w:pPr>
              <w:pStyle w:val="ListParagraph"/>
              <w:widowControl/>
              <w:numPr>
                <w:ilvl w:val="0"/>
                <w:numId w:val="5"/>
              </w:numPr>
              <w:autoSpaceDE/>
              <w:autoSpaceDN/>
              <w:contextualSpacing/>
              <w:rPr>
                <w:rFonts w:eastAsia="Times New Roman" w:cs="Times New Roman"/>
                <w:color w:val="000000"/>
                <w:sz w:val="20"/>
                <w:szCs w:val="20"/>
              </w:rPr>
            </w:pPr>
            <w:r w:rsidRPr="00840933">
              <w:rPr>
                <w:rFonts w:eastAsia="Times New Roman" w:cs="Times New Roman"/>
                <w:color w:val="000000"/>
                <w:sz w:val="20"/>
                <w:szCs w:val="20"/>
              </w:rPr>
              <w:t>1</w:t>
            </w:r>
            <w:r w:rsidR="00BE5136" w:rsidRPr="00840933">
              <w:rPr>
                <w:rFonts w:eastAsia="Times New Roman" w:cs="Times New Roman"/>
                <w:color w:val="000000"/>
                <w:sz w:val="20"/>
                <w:szCs w:val="20"/>
              </w:rPr>
              <w:t xml:space="preserve"> RISE trainings conducted</w:t>
            </w:r>
            <w:r w:rsidR="00232D5A" w:rsidRPr="00840933">
              <w:rPr>
                <w:rFonts w:eastAsia="Times New Roman" w:cs="Times New Roman"/>
                <w:color w:val="000000"/>
                <w:sz w:val="20"/>
                <w:szCs w:val="20"/>
              </w:rPr>
              <w:t>, 2 (Q1)</w:t>
            </w:r>
          </w:p>
          <w:p w14:paraId="705D05E5" w14:textId="748A0340" w:rsidR="00BE5136" w:rsidRPr="00840933" w:rsidRDefault="000A33E7" w:rsidP="00D72A94">
            <w:pPr>
              <w:pStyle w:val="ListParagraph"/>
              <w:widowControl/>
              <w:numPr>
                <w:ilvl w:val="0"/>
                <w:numId w:val="5"/>
              </w:numPr>
              <w:autoSpaceDE/>
              <w:autoSpaceDN/>
              <w:contextualSpacing/>
              <w:rPr>
                <w:rFonts w:eastAsia="Times New Roman" w:cs="Times New Roman"/>
                <w:color w:val="000000"/>
                <w:sz w:val="20"/>
                <w:szCs w:val="20"/>
              </w:rPr>
            </w:pPr>
            <w:r w:rsidRPr="00840933">
              <w:rPr>
                <w:rFonts w:eastAsia="Times New Roman" w:cs="Times New Roman"/>
                <w:color w:val="000000"/>
                <w:sz w:val="20"/>
                <w:szCs w:val="20"/>
              </w:rPr>
              <w:t xml:space="preserve">3 </w:t>
            </w:r>
            <w:r w:rsidR="00BE5136" w:rsidRPr="00840933">
              <w:rPr>
                <w:rFonts w:eastAsia="Times New Roman" w:cs="Times New Roman"/>
                <w:color w:val="000000"/>
                <w:sz w:val="20"/>
                <w:szCs w:val="20"/>
              </w:rPr>
              <w:t>community of practice sessions</w:t>
            </w:r>
            <w:r w:rsidR="00232D5A" w:rsidRPr="00840933">
              <w:rPr>
                <w:rFonts w:eastAsia="Times New Roman" w:cs="Times New Roman"/>
                <w:color w:val="000000"/>
                <w:sz w:val="20"/>
                <w:szCs w:val="20"/>
              </w:rPr>
              <w:t>, 1 (Q1)</w:t>
            </w:r>
          </w:p>
          <w:p w14:paraId="3BB81F19" w14:textId="4D5D783B" w:rsidR="00BE5136" w:rsidRPr="00840933" w:rsidRDefault="000A33E7" w:rsidP="00D72A94">
            <w:pPr>
              <w:pStyle w:val="ListParagraph"/>
              <w:widowControl/>
              <w:numPr>
                <w:ilvl w:val="0"/>
                <w:numId w:val="5"/>
              </w:numPr>
              <w:autoSpaceDE/>
              <w:autoSpaceDN/>
              <w:contextualSpacing/>
              <w:rPr>
                <w:rFonts w:eastAsia="Times New Roman" w:cs="Times New Roman"/>
                <w:color w:val="000000"/>
                <w:sz w:val="20"/>
                <w:szCs w:val="20"/>
              </w:rPr>
            </w:pPr>
            <w:r w:rsidRPr="00840933">
              <w:rPr>
                <w:rFonts w:eastAsia="Times New Roman" w:cs="Times New Roman"/>
                <w:color w:val="000000"/>
                <w:sz w:val="20"/>
                <w:szCs w:val="20"/>
              </w:rPr>
              <w:t>0</w:t>
            </w:r>
            <w:r w:rsidR="00BE5136" w:rsidRPr="00840933">
              <w:rPr>
                <w:rFonts w:eastAsia="Times New Roman" w:cs="Times New Roman"/>
                <w:color w:val="000000"/>
                <w:sz w:val="20"/>
                <w:szCs w:val="20"/>
              </w:rPr>
              <w:t xml:space="preserve"> applications for RISE training</w:t>
            </w:r>
            <w:r w:rsidR="00232D5A" w:rsidRPr="00840933">
              <w:rPr>
                <w:rFonts w:eastAsia="Times New Roman" w:cs="Times New Roman"/>
                <w:color w:val="000000"/>
                <w:sz w:val="20"/>
                <w:szCs w:val="20"/>
              </w:rPr>
              <w:t>, 55 (Q1)</w:t>
            </w:r>
          </w:p>
          <w:p w14:paraId="218DD421" w14:textId="4F8BC114" w:rsidR="00BE5136" w:rsidRPr="00840933" w:rsidRDefault="000A33E7" w:rsidP="00D72A94">
            <w:pPr>
              <w:pStyle w:val="ListParagraph"/>
              <w:widowControl/>
              <w:numPr>
                <w:ilvl w:val="0"/>
                <w:numId w:val="5"/>
              </w:numPr>
              <w:autoSpaceDE/>
              <w:autoSpaceDN/>
              <w:contextualSpacing/>
              <w:rPr>
                <w:rFonts w:eastAsia="Times New Roman" w:cs="Times New Roman"/>
                <w:color w:val="000000"/>
                <w:sz w:val="20"/>
                <w:szCs w:val="20"/>
              </w:rPr>
            </w:pPr>
            <w:r w:rsidRPr="00840933">
              <w:rPr>
                <w:rFonts w:eastAsia="Times New Roman" w:cs="Times New Roman"/>
                <w:color w:val="000000"/>
                <w:sz w:val="20"/>
                <w:szCs w:val="20"/>
              </w:rPr>
              <w:t>2</w:t>
            </w:r>
            <w:r w:rsidR="00BE5136" w:rsidRPr="00840933">
              <w:rPr>
                <w:rFonts w:eastAsia="Times New Roman" w:cs="Times New Roman"/>
                <w:color w:val="000000"/>
                <w:sz w:val="20"/>
                <w:szCs w:val="20"/>
              </w:rPr>
              <w:t xml:space="preserve"> applications for Caring adult Cohort</w:t>
            </w:r>
            <w:r w:rsidR="00232D5A" w:rsidRPr="00840933">
              <w:rPr>
                <w:rFonts w:eastAsia="Times New Roman" w:cs="Times New Roman"/>
                <w:color w:val="000000"/>
                <w:sz w:val="20"/>
                <w:szCs w:val="20"/>
              </w:rPr>
              <w:t>, 58 (Q1)</w:t>
            </w:r>
          </w:p>
          <w:p w14:paraId="79B932A4" w14:textId="34720B03" w:rsidR="00397A3C" w:rsidRDefault="00397A3C" w:rsidP="00BE5136">
            <w:pPr>
              <w:pStyle w:val="ListParagraph"/>
              <w:widowControl/>
              <w:autoSpaceDE/>
              <w:autoSpaceDN/>
              <w:ind w:left="720" w:firstLine="0"/>
              <w:contextualSpacing/>
              <w:rPr>
                <w:sz w:val="20"/>
              </w:rPr>
            </w:pPr>
          </w:p>
        </w:tc>
        <w:tc>
          <w:tcPr>
            <w:tcW w:w="6244" w:type="dxa"/>
            <w:tcBorders>
              <w:top w:val="single" w:sz="8" w:space="0" w:color="000000"/>
              <w:left w:val="single" w:sz="4" w:space="0" w:color="000000"/>
              <w:bottom w:val="single" w:sz="4" w:space="0" w:color="000000"/>
            </w:tcBorders>
          </w:tcPr>
          <w:p w14:paraId="068B3262" w14:textId="7C851A45" w:rsidR="00BE5136" w:rsidRPr="00AD4394" w:rsidRDefault="00BE5136" w:rsidP="00D72A94">
            <w:pPr>
              <w:pStyle w:val="ListParagraph"/>
              <w:widowControl/>
              <w:numPr>
                <w:ilvl w:val="0"/>
                <w:numId w:val="6"/>
              </w:numPr>
              <w:autoSpaceDE/>
              <w:autoSpaceDN/>
              <w:contextualSpacing/>
              <w:rPr>
                <w:rFonts w:cs="Arial"/>
                <w:sz w:val="20"/>
                <w:szCs w:val="20"/>
              </w:rPr>
            </w:pPr>
            <w:r w:rsidRPr="00AD4394">
              <w:rPr>
                <w:rFonts w:cs="Arial"/>
                <w:sz w:val="20"/>
                <w:szCs w:val="20"/>
              </w:rPr>
              <w:t>48 individuals admitted into RISE training</w:t>
            </w:r>
            <w:r w:rsidR="00232D5A" w:rsidRPr="00AD4394">
              <w:rPr>
                <w:rFonts w:cs="Arial"/>
                <w:sz w:val="20"/>
                <w:szCs w:val="20"/>
              </w:rPr>
              <w:t>, 48 (Q1)</w:t>
            </w:r>
          </w:p>
          <w:p w14:paraId="25188B81" w14:textId="3DF24FCF" w:rsidR="00BE5136" w:rsidRPr="00AD4394" w:rsidRDefault="00BE5136" w:rsidP="00D72A94">
            <w:pPr>
              <w:pStyle w:val="ListParagraph"/>
              <w:widowControl/>
              <w:numPr>
                <w:ilvl w:val="0"/>
                <w:numId w:val="6"/>
              </w:numPr>
              <w:autoSpaceDE/>
              <w:autoSpaceDN/>
              <w:contextualSpacing/>
              <w:rPr>
                <w:rFonts w:cs="Arial"/>
                <w:sz w:val="20"/>
                <w:szCs w:val="20"/>
              </w:rPr>
            </w:pPr>
            <w:r w:rsidRPr="00AD4394">
              <w:rPr>
                <w:rFonts w:cs="Arial"/>
                <w:sz w:val="20"/>
                <w:szCs w:val="20"/>
              </w:rPr>
              <w:t>28 have completed training</w:t>
            </w:r>
            <w:r w:rsidR="00232D5A" w:rsidRPr="00AD4394">
              <w:rPr>
                <w:rFonts w:cs="Arial"/>
                <w:sz w:val="20"/>
                <w:szCs w:val="20"/>
              </w:rPr>
              <w:t>, 28 (Q1)</w:t>
            </w:r>
          </w:p>
          <w:p w14:paraId="39ACACA7" w14:textId="4FEDAD0C" w:rsidR="00BE5136" w:rsidRPr="00AD4394" w:rsidRDefault="000A33E7" w:rsidP="00D72A94">
            <w:pPr>
              <w:pStyle w:val="ListParagraph"/>
              <w:widowControl/>
              <w:numPr>
                <w:ilvl w:val="0"/>
                <w:numId w:val="6"/>
              </w:numPr>
              <w:autoSpaceDE/>
              <w:autoSpaceDN/>
              <w:contextualSpacing/>
              <w:rPr>
                <w:rFonts w:cs="Arial"/>
                <w:sz w:val="20"/>
                <w:szCs w:val="20"/>
              </w:rPr>
            </w:pPr>
            <w:r w:rsidRPr="00AD4394">
              <w:rPr>
                <w:rFonts w:cs="Arial"/>
                <w:sz w:val="20"/>
                <w:szCs w:val="20"/>
              </w:rPr>
              <w:t>0</w:t>
            </w:r>
            <w:r w:rsidR="00BE5136" w:rsidRPr="00AD4394">
              <w:rPr>
                <w:rFonts w:cs="Arial"/>
                <w:sz w:val="20"/>
                <w:szCs w:val="20"/>
              </w:rPr>
              <w:t xml:space="preserve"> mentors</w:t>
            </w:r>
            <w:r w:rsidR="00232D5A" w:rsidRPr="00AD4394">
              <w:rPr>
                <w:rFonts w:cs="Arial"/>
                <w:sz w:val="20"/>
                <w:szCs w:val="20"/>
              </w:rPr>
              <w:t>, 48 (Q1)</w:t>
            </w:r>
          </w:p>
          <w:p w14:paraId="306865E0" w14:textId="6CC1D704" w:rsidR="00BE5136" w:rsidRPr="00AD4394" w:rsidRDefault="000A33E7" w:rsidP="00D72A94">
            <w:pPr>
              <w:pStyle w:val="ListParagraph"/>
              <w:widowControl/>
              <w:numPr>
                <w:ilvl w:val="0"/>
                <w:numId w:val="6"/>
              </w:numPr>
              <w:autoSpaceDE/>
              <w:autoSpaceDN/>
              <w:contextualSpacing/>
              <w:rPr>
                <w:rFonts w:cs="Arial"/>
                <w:sz w:val="20"/>
                <w:szCs w:val="20"/>
              </w:rPr>
            </w:pPr>
            <w:r w:rsidRPr="00AD4394">
              <w:rPr>
                <w:rFonts w:cs="Arial"/>
                <w:sz w:val="20"/>
                <w:szCs w:val="20"/>
              </w:rPr>
              <w:t>0</w:t>
            </w:r>
            <w:r w:rsidR="00BE5136" w:rsidRPr="00AD4394">
              <w:rPr>
                <w:rFonts w:cs="Arial"/>
                <w:sz w:val="20"/>
                <w:szCs w:val="20"/>
              </w:rPr>
              <w:t xml:space="preserve"> youth served by mentors</w:t>
            </w:r>
            <w:r w:rsidR="00232D5A" w:rsidRPr="00AD4394">
              <w:rPr>
                <w:rFonts w:cs="Arial"/>
                <w:sz w:val="20"/>
                <w:szCs w:val="20"/>
              </w:rPr>
              <w:t>, 6,132 (Q1)</w:t>
            </w:r>
          </w:p>
          <w:p w14:paraId="301908BC" w14:textId="579D6B5D" w:rsidR="00BE5136" w:rsidRPr="00AD4394" w:rsidRDefault="000A33E7" w:rsidP="00D72A94">
            <w:pPr>
              <w:pStyle w:val="ListParagraph"/>
              <w:widowControl/>
              <w:numPr>
                <w:ilvl w:val="0"/>
                <w:numId w:val="6"/>
              </w:numPr>
              <w:autoSpaceDE/>
              <w:autoSpaceDN/>
              <w:contextualSpacing/>
              <w:rPr>
                <w:rFonts w:cs="Arial"/>
                <w:sz w:val="20"/>
                <w:szCs w:val="20"/>
              </w:rPr>
            </w:pPr>
            <w:r w:rsidRPr="00AD4394">
              <w:rPr>
                <w:rFonts w:cs="Arial"/>
                <w:sz w:val="20"/>
                <w:szCs w:val="20"/>
              </w:rPr>
              <w:t>19</w:t>
            </w:r>
            <w:r w:rsidR="00BE5136" w:rsidRPr="00AD4394">
              <w:rPr>
                <w:rFonts w:cs="Arial"/>
                <w:sz w:val="20"/>
                <w:szCs w:val="20"/>
              </w:rPr>
              <w:t xml:space="preserve"> mentors attended one of three community of practice sessions</w:t>
            </w:r>
            <w:r w:rsidR="00232D5A" w:rsidRPr="00AD4394">
              <w:rPr>
                <w:rFonts w:cs="Arial"/>
                <w:sz w:val="20"/>
                <w:szCs w:val="20"/>
              </w:rPr>
              <w:t>, 11 (Q1)</w:t>
            </w:r>
          </w:p>
          <w:p w14:paraId="0EAD0978" w14:textId="161D39B9" w:rsidR="00397A3C" w:rsidRDefault="00397A3C" w:rsidP="00BE5136">
            <w:pPr>
              <w:pStyle w:val="ListParagraph"/>
              <w:widowControl/>
              <w:autoSpaceDE/>
              <w:autoSpaceDN/>
              <w:ind w:left="720" w:firstLine="0"/>
              <w:contextualSpacing/>
              <w:rPr>
                <w:sz w:val="20"/>
              </w:rPr>
            </w:pPr>
          </w:p>
        </w:tc>
      </w:tr>
      <w:tr w:rsidR="00BE5136" w14:paraId="26E85FED" w14:textId="77777777" w:rsidTr="007A0380">
        <w:trPr>
          <w:trHeight w:val="1258"/>
        </w:trPr>
        <w:tc>
          <w:tcPr>
            <w:tcW w:w="3299" w:type="dxa"/>
            <w:tcBorders>
              <w:top w:val="single" w:sz="8" w:space="0" w:color="000000"/>
              <w:bottom w:val="single" w:sz="4" w:space="0" w:color="000000"/>
              <w:right w:val="single" w:sz="4" w:space="0" w:color="000000"/>
            </w:tcBorders>
          </w:tcPr>
          <w:p w14:paraId="77ACC8C3" w14:textId="77777777" w:rsidR="00BE5136" w:rsidRDefault="00BE5136" w:rsidP="00BE5136">
            <w:pPr>
              <w:pStyle w:val="TableParagraph"/>
              <w:spacing w:line="240" w:lineRule="auto"/>
              <w:ind w:left="108" w:right="141"/>
              <w:rPr>
                <w:b/>
                <w:sz w:val="20"/>
              </w:rPr>
            </w:pPr>
            <w:r>
              <w:rPr>
                <w:b/>
                <w:color w:val="C00000"/>
                <w:sz w:val="20"/>
              </w:rPr>
              <w:t>Kitsap</w:t>
            </w:r>
            <w:r>
              <w:rPr>
                <w:b/>
                <w:color w:val="C00000"/>
                <w:spacing w:val="-12"/>
                <w:sz w:val="20"/>
              </w:rPr>
              <w:t xml:space="preserve"> </w:t>
            </w:r>
            <w:r>
              <w:rPr>
                <w:b/>
                <w:color w:val="C00000"/>
                <w:sz w:val="20"/>
              </w:rPr>
              <w:t>County District Court Behavioral Health Court</w:t>
            </w:r>
          </w:p>
          <w:p w14:paraId="3A9EEBD5" w14:textId="77777777" w:rsidR="00BE5136" w:rsidRDefault="00BE5136" w:rsidP="00BE5136">
            <w:pPr>
              <w:pStyle w:val="TableParagraph"/>
              <w:spacing w:before="11" w:line="240" w:lineRule="auto"/>
              <w:rPr>
                <w:b/>
                <w:sz w:val="19"/>
              </w:rPr>
            </w:pPr>
          </w:p>
          <w:p w14:paraId="65B7E223" w14:textId="7DCA221E" w:rsidR="00BE5136" w:rsidRDefault="00BE5136" w:rsidP="00BE5136">
            <w:pPr>
              <w:pStyle w:val="TableParagraph"/>
              <w:spacing w:line="240" w:lineRule="auto"/>
              <w:ind w:left="108" w:right="141"/>
              <w:rPr>
                <w:b/>
                <w:color w:val="C00000"/>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tc>
        <w:tc>
          <w:tcPr>
            <w:tcW w:w="5221" w:type="dxa"/>
            <w:tcBorders>
              <w:top w:val="single" w:sz="8" w:space="0" w:color="000000"/>
              <w:left w:val="single" w:sz="4" w:space="0" w:color="000000"/>
              <w:bottom w:val="single" w:sz="4" w:space="0" w:color="000000"/>
              <w:right w:val="single" w:sz="4" w:space="0" w:color="000000"/>
            </w:tcBorders>
          </w:tcPr>
          <w:p w14:paraId="1E97AAC9" w14:textId="5F5387C7" w:rsidR="00BE5136" w:rsidRPr="00647AB3" w:rsidRDefault="00CA0D0D"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20 </w:t>
            </w:r>
            <w:r w:rsidR="00BE5136" w:rsidRPr="00647AB3">
              <w:rPr>
                <w:rFonts w:eastAsia="Times New Roman" w:cs="Times New Roman"/>
                <w:color w:val="000000"/>
                <w:sz w:val="20"/>
                <w:szCs w:val="20"/>
              </w:rPr>
              <w:t>service referrals provided</w:t>
            </w:r>
            <w:r w:rsidR="00C01F62">
              <w:rPr>
                <w:rFonts w:eastAsia="Times New Roman" w:cs="Times New Roman"/>
                <w:color w:val="000000"/>
                <w:sz w:val="20"/>
                <w:szCs w:val="20"/>
              </w:rPr>
              <w:t>,</w:t>
            </w:r>
            <w:r w:rsidR="00E305C9">
              <w:rPr>
                <w:rFonts w:eastAsia="Times New Roman" w:cs="Times New Roman"/>
                <w:color w:val="000000"/>
                <w:sz w:val="20"/>
                <w:szCs w:val="20"/>
              </w:rPr>
              <w:t xml:space="preserve"> (Q2) 14</w:t>
            </w:r>
            <w:r w:rsidR="00C01F62">
              <w:rPr>
                <w:rFonts w:eastAsia="Times New Roman" w:cs="Times New Roman"/>
                <w:color w:val="000000"/>
                <w:sz w:val="20"/>
                <w:szCs w:val="20"/>
              </w:rPr>
              <w:t xml:space="preserve"> (Q1)</w:t>
            </w:r>
            <w:r w:rsidR="00E305C9">
              <w:rPr>
                <w:rFonts w:eastAsia="Times New Roman" w:cs="Times New Roman"/>
                <w:color w:val="000000"/>
                <w:sz w:val="20"/>
                <w:szCs w:val="20"/>
              </w:rPr>
              <w:t xml:space="preserve"> 16</w:t>
            </w:r>
          </w:p>
          <w:p w14:paraId="3B7F96BE" w14:textId="228CB8A2" w:rsidR="00BE5136" w:rsidRPr="00647AB3" w:rsidRDefault="00CA0D0D"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4</w:t>
            </w:r>
            <w:r w:rsidR="00BE5136" w:rsidRPr="00647AB3">
              <w:rPr>
                <w:rFonts w:eastAsia="Times New Roman" w:cs="Times New Roman"/>
                <w:color w:val="000000"/>
                <w:sz w:val="20"/>
                <w:szCs w:val="20"/>
              </w:rPr>
              <w:t xml:space="preserve"> individuals housed</w:t>
            </w:r>
            <w:r w:rsidR="00C01F62">
              <w:rPr>
                <w:rFonts w:eastAsia="Times New Roman" w:cs="Times New Roman"/>
                <w:color w:val="000000"/>
                <w:sz w:val="20"/>
                <w:szCs w:val="20"/>
              </w:rPr>
              <w:t>,</w:t>
            </w:r>
            <w:r w:rsidR="00E305C9">
              <w:rPr>
                <w:rFonts w:eastAsia="Times New Roman" w:cs="Times New Roman"/>
                <w:color w:val="000000"/>
                <w:sz w:val="20"/>
                <w:szCs w:val="20"/>
              </w:rPr>
              <w:t xml:space="preserve"> (Q2) 1</w:t>
            </w:r>
            <w:r w:rsidR="00C01F62">
              <w:rPr>
                <w:rFonts w:eastAsia="Times New Roman" w:cs="Times New Roman"/>
                <w:color w:val="000000"/>
                <w:sz w:val="20"/>
                <w:szCs w:val="20"/>
              </w:rPr>
              <w:t xml:space="preserve"> (Q1)</w:t>
            </w:r>
            <w:r w:rsidR="00E305C9">
              <w:rPr>
                <w:rFonts w:eastAsia="Times New Roman" w:cs="Times New Roman"/>
                <w:color w:val="000000"/>
                <w:sz w:val="20"/>
                <w:szCs w:val="20"/>
              </w:rPr>
              <w:t xml:space="preserve"> 2</w:t>
            </w:r>
          </w:p>
          <w:p w14:paraId="28C6D9EE" w14:textId="3CFBA352" w:rsidR="00BE5136" w:rsidRPr="00647AB3" w:rsidRDefault="00CA0D0D"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19 </w:t>
            </w:r>
            <w:r w:rsidR="00BE5136" w:rsidRPr="00647AB3">
              <w:rPr>
                <w:rFonts w:eastAsia="Times New Roman" w:cs="Times New Roman"/>
                <w:color w:val="000000"/>
                <w:sz w:val="20"/>
                <w:szCs w:val="20"/>
              </w:rPr>
              <w:t>program participants</w:t>
            </w:r>
            <w:r w:rsidR="00C01F62">
              <w:rPr>
                <w:rFonts w:eastAsia="Times New Roman" w:cs="Times New Roman"/>
                <w:color w:val="000000"/>
                <w:sz w:val="20"/>
                <w:szCs w:val="20"/>
              </w:rPr>
              <w:t xml:space="preserve">, </w:t>
            </w:r>
            <w:r w:rsidR="00E305C9">
              <w:rPr>
                <w:rFonts w:eastAsia="Times New Roman" w:cs="Times New Roman"/>
                <w:color w:val="000000"/>
                <w:sz w:val="20"/>
                <w:szCs w:val="20"/>
              </w:rPr>
              <w:t xml:space="preserve">(Q2) 20 </w:t>
            </w:r>
            <w:r w:rsidR="00C01F62">
              <w:rPr>
                <w:rFonts w:eastAsia="Times New Roman" w:cs="Times New Roman"/>
                <w:color w:val="000000"/>
                <w:sz w:val="20"/>
                <w:szCs w:val="20"/>
              </w:rPr>
              <w:t>(Q1)</w:t>
            </w:r>
            <w:r w:rsidR="00E305C9">
              <w:rPr>
                <w:rFonts w:eastAsia="Times New Roman" w:cs="Times New Roman"/>
                <w:color w:val="000000"/>
                <w:sz w:val="20"/>
                <w:szCs w:val="20"/>
              </w:rPr>
              <w:t xml:space="preserve"> 25</w:t>
            </w:r>
          </w:p>
          <w:p w14:paraId="6FA3504E" w14:textId="49FD6DF6" w:rsidR="00BE5136" w:rsidRPr="00647AB3" w:rsidRDefault="006A2CFF"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6 </w:t>
            </w:r>
            <w:r w:rsidR="00BE5136" w:rsidRPr="00647AB3">
              <w:rPr>
                <w:rFonts w:eastAsia="Times New Roman" w:cs="Times New Roman"/>
                <w:color w:val="000000"/>
                <w:sz w:val="20"/>
                <w:szCs w:val="20"/>
              </w:rPr>
              <w:t>program referrals</w:t>
            </w:r>
            <w:r w:rsidR="00C01F62">
              <w:rPr>
                <w:rFonts w:eastAsia="Times New Roman" w:cs="Times New Roman"/>
                <w:color w:val="000000"/>
                <w:sz w:val="20"/>
                <w:szCs w:val="20"/>
              </w:rPr>
              <w:t>,</w:t>
            </w:r>
            <w:r w:rsidR="00E305C9">
              <w:rPr>
                <w:rFonts w:eastAsia="Times New Roman" w:cs="Times New Roman"/>
                <w:color w:val="000000"/>
                <w:sz w:val="20"/>
                <w:szCs w:val="20"/>
              </w:rPr>
              <w:t xml:space="preserve"> (Q2) 7</w:t>
            </w:r>
            <w:r w:rsidR="00C01F62">
              <w:rPr>
                <w:rFonts w:eastAsia="Times New Roman" w:cs="Times New Roman"/>
                <w:color w:val="000000"/>
                <w:sz w:val="20"/>
                <w:szCs w:val="20"/>
              </w:rPr>
              <w:t xml:space="preserve"> (Q1)</w:t>
            </w:r>
            <w:r w:rsidR="00E305C9">
              <w:rPr>
                <w:rFonts w:eastAsia="Times New Roman" w:cs="Times New Roman"/>
                <w:color w:val="000000"/>
                <w:sz w:val="20"/>
                <w:szCs w:val="20"/>
              </w:rPr>
              <w:t xml:space="preserve"> 5</w:t>
            </w:r>
          </w:p>
          <w:p w14:paraId="674CC029" w14:textId="621DCEC9" w:rsidR="00BE5136" w:rsidRPr="00647AB3" w:rsidRDefault="006A2CFF"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1 </w:t>
            </w:r>
            <w:r w:rsidR="00BE5136" w:rsidRPr="00647AB3">
              <w:rPr>
                <w:rFonts w:eastAsia="Times New Roman" w:cs="Times New Roman"/>
                <w:color w:val="000000"/>
                <w:sz w:val="20"/>
                <w:szCs w:val="20"/>
              </w:rPr>
              <w:t>participants terminated</w:t>
            </w:r>
            <w:r w:rsidR="00C01F62">
              <w:rPr>
                <w:rFonts w:eastAsia="Times New Roman" w:cs="Times New Roman"/>
                <w:color w:val="000000"/>
                <w:sz w:val="20"/>
                <w:szCs w:val="20"/>
              </w:rPr>
              <w:t xml:space="preserve">, </w:t>
            </w:r>
            <w:r w:rsidR="00E305C9">
              <w:rPr>
                <w:rFonts w:eastAsia="Times New Roman" w:cs="Times New Roman"/>
                <w:color w:val="000000"/>
                <w:sz w:val="20"/>
                <w:szCs w:val="20"/>
              </w:rPr>
              <w:t xml:space="preserve">(Q2) 2 </w:t>
            </w:r>
            <w:r w:rsidR="00C01F62">
              <w:rPr>
                <w:rFonts w:eastAsia="Times New Roman" w:cs="Times New Roman"/>
                <w:color w:val="000000"/>
                <w:sz w:val="20"/>
                <w:szCs w:val="20"/>
              </w:rPr>
              <w:t>(Q1)</w:t>
            </w:r>
            <w:r w:rsidR="00E305C9">
              <w:rPr>
                <w:rFonts w:eastAsia="Times New Roman" w:cs="Times New Roman"/>
                <w:color w:val="000000"/>
                <w:sz w:val="20"/>
                <w:szCs w:val="20"/>
              </w:rPr>
              <w:t xml:space="preserve"> 2</w:t>
            </w:r>
          </w:p>
          <w:p w14:paraId="0674E09B" w14:textId="1A413B20" w:rsidR="00BE5136" w:rsidRPr="00647AB3" w:rsidRDefault="006A2CFF"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3 </w:t>
            </w:r>
            <w:r w:rsidR="00BE5136" w:rsidRPr="00647AB3">
              <w:rPr>
                <w:rFonts w:eastAsia="Times New Roman" w:cs="Times New Roman"/>
                <w:color w:val="000000"/>
                <w:sz w:val="20"/>
                <w:szCs w:val="20"/>
              </w:rPr>
              <w:t>new participants</w:t>
            </w:r>
            <w:r w:rsidR="00C01F62">
              <w:rPr>
                <w:rFonts w:eastAsia="Times New Roman" w:cs="Times New Roman"/>
                <w:color w:val="000000"/>
                <w:sz w:val="20"/>
                <w:szCs w:val="20"/>
              </w:rPr>
              <w:t>,</w:t>
            </w:r>
            <w:r w:rsidR="00E305C9">
              <w:rPr>
                <w:rFonts w:eastAsia="Times New Roman" w:cs="Times New Roman"/>
                <w:color w:val="000000"/>
                <w:sz w:val="20"/>
                <w:szCs w:val="20"/>
              </w:rPr>
              <w:t xml:space="preserve"> (Q2) 2</w:t>
            </w:r>
            <w:r w:rsidR="00C01F62">
              <w:rPr>
                <w:rFonts w:eastAsia="Times New Roman" w:cs="Times New Roman"/>
                <w:color w:val="000000"/>
                <w:sz w:val="20"/>
                <w:szCs w:val="20"/>
              </w:rPr>
              <w:t xml:space="preserve"> (Q1)</w:t>
            </w:r>
            <w:r w:rsidR="00E305C9">
              <w:rPr>
                <w:rFonts w:eastAsia="Times New Roman" w:cs="Times New Roman"/>
                <w:color w:val="000000"/>
                <w:sz w:val="20"/>
                <w:szCs w:val="20"/>
              </w:rPr>
              <w:t xml:space="preserve"> 2</w:t>
            </w:r>
          </w:p>
          <w:p w14:paraId="4CD94983" w14:textId="275CBA4B" w:rsidR="00BE5136" w:rsidRPr="00647AB3" w:rsidRDefault="006A2CFF"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135 </w:t>
            </w:r>
            <w:r w:rsidR="00BE5136" w:rsidRPr="00647AB3">
              <w:rPr>
                <w:rFonts w:eastAsia="Times New Roman" w:cs="Times New Roman"/>
                <w:color w:val="000000"/>
                <w:sz w:val="20"/>
                <w:szCs w:val="20"/>
              </w:rPr>
              <w:t>incentives</w:t>
            </w:r>
            <w:r w:rsidR="00C01F62">
              <w:rPr>
                <w:rFonts w:eastAsia="Times New Roman" w:cs="Times New Roman"/>
                <w:color w:val="000000"/>
                <w:sz w:val="20"/>
                <w:szCs w:val="20"/>
              </w:rPr>
              <w:t xml:space="preserve">, </w:t>
            </w:r>
            <w:r w:rsidR="00E305C9">
              <w:rPr>
                <w:rFonts w:eastAsia="Times New Roman" w:cs="Times New Roman"/>
                <w:color w:val="000000"/>
                <w:sz w:val="20"/>
                <w:szCs w:val="20"/>
              </w:rPr>
              <w:t>(Q2) 89</w:t>
            </w:r>
            <w:r w:rsidR="00CA0D0D">
              <w:rPr>
                <w:rFonts w:eastAsia="Times New Roman" w:cs="Times New Roman"/>
                <w:color w:val="000000"/>
                <w:sz w:val="20"/>
                <w:szCs w:val="20"/>
              </w:rPr>
              <w:t xml:space="preserve"> </w:t>
            </w:r>
            <w:r w:rsidR="00C01F62">
              <w:rPr>
                <w:rFonts w:eastAsia="Times New Roman" w:cs="Times New Roman"/>
                <w:color w:val="000000"/>
                <w:sz w:val="20"/>
                <w:szCs w:val="20"/>
              </w:rPr>
              <w:t>(Q1)</w:t>
            </w:r>
            <w:r w:rsidR="00E305C9">
              <w:rPr>
                <w:rFonts w:eastAsia="Times New Roman" w:cs="Times New Roman"/>
                <w:color w:val="000000"/>
                <w:sz w:val="20"/>
                <w:szCs w:val="20"/>
              </w:rPr>
              <w:t xml:space="preserve"> 145</w:t>
            </w:r>
          </w:p>
          <w:p w14:paraId="46E61110" w14:textId="39B99FC6" w:rsidR="00BE5136" w:rsidRPr="00647AB3" w:rsidRDefault="006A2CFF"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26 </w:t>
            </w:r>
            <w:r w:rsidR="00BE5136" w:rsidRPr="00647AB3">
              <w:rPr>
                <w:rFonts w:eastAsia="Times New Roman" w:cs="Times New Roman"/>
                <w:color w:val="000000"/>
                <w:sz w:val="20"/>
                <w:szCs w:val="20"/>
              </w:rPr>
              <w:t>sanctions</w:t>
            </w:r>
            <w:r w:rsidR="00C01F62">
              <w:rPr>
                <w:rFonts w:eastAsia="Times New Roman" w:cs="Times New Roman"/>
                <w:color w:val="000000"/>
                <w:sz w:val="20"/>
                <w:szCs w:val="20"/>
              </w:rPr>
              <w:t xml:space="preserve">, </w:t>
            </w:r>
            <w:r w:rsidR="00CA0D0D">
              <w:rPr>
                <w:rFonts w:eastAsia="Times New Roman" w:cs="Times New Roman"/>
                <w:color w:val="000000"/>
                <w:sz w:val="20"/>
                <w:szCs w:val="20"/>
              </w:rPr>
              <w:t>(Q2) 56</w:t>
            </w:r>
            <w:r w:rsidR="00C01F62">
              <w:rPr>
                <w:rFonts w:eastAsia="Times New Roman" w:cs="Times New Roman"/>
                <w:color w:val="000000"/>
                <w:sz w:val="20"/>
                <w:szCs w:val="20"/>
              </w:rPr>
              <w:t xml:space="preserve">(Q1) </w:t>
            </w:r>
            <w:r w:rsidR="00CA0D0D">
              <w:rPr>
                <w:rFonts w:eastAsia="Times New Roman" w:cs="Times New Roman"/>
                <w:color w:val="000000"/>
                <w:sz w:val="20"/>
                <w:szCs w:val="20"/>
              </w:rPr>
              <w:t>72</w:t>
            </w:r>
          </w:p>
          <w:p w14:paraId="5A6B4A28" w14:textId="77777777" w:rsidR="00BE5136" w:rsidRPr="00B26125" w:rsidRDefault="00BE5136" w:rsidP="00BE5136">
            <w:pPr>
              <w:pStyle w:val="ListParagraph"/>
              <w:widowControl/>
              <w:autoSpaceDE/>
              <w:autoSpaceDN/>
              <w:ind w:left="720" w:firstLine="0"/>
              <w:contextualSpacing/>
              <w:rPr>
                <w:rFonts w:eastAsia="Times New Roman" w:cs="Times New Roman"/>
                <w:sz w:val="20"/>
                <w:szCs w:val="20"/>
              </w:rPr>
            </w:pPr>
          </w:p>
        </w:tc>
        <w:tc>
          <w:tcPr>
            <w:tcW w:w="6244" w:type="dxa"/>
            <w:tcBorders>
              <w:top w:val="single" w:sz="8" w:space="0" w:color="000000"/>
              <w:left w:val="single" w:sz="4" w:space="0" w:color="000000"/>
              <w:bottom w:val="single" w:sz="4" w:space="0" w:color="000000"/>
            </w:tcBorders>
          </w:tcPr>
          <w:p w14:paraId="45B42124" w14:textId="0CB5F4DB" w:rsidR="00BE5136" w:rsidRPr="00647AB3" w:rsidRDefault="00BE5136" w:rsidP="00D72A94">
            <w:pPr>
              <w:pStyle w:val="ListParagraph"/>
              <w:widowControl/>
              <w:numPr>
                <w:ilvl w:val="0"/>
                <w:numId w:val="5"/>
              </w:numPr>
              <w:autoSpaceDE/>
              <w:autoSpaceDN/>
              <w:contextualSpacing/>
              <w:rPr>
                <w:rFonts w:eastAsia="Times New Roman" w:cs="Times New Roman"/>
                <w:color w:val="000000"/>
                <w:sz w:val="20"/>
                <w:szCs w:val="20"/>
              </w:rPr>
            </w:pPr>
            <w:r w:rsidRPr="00647AB3">
              <w:rPr>
                <w:rFonts w:eastAsia="Times New Roman" w:cs="Times New Roman"/>
                <w:color w:val="000000"/>
                <w:sz w:val="20"/>
                <w:szCs w:val="20"/>
              </w:rPr>
              <w:t>0 reoffenders in last quarter</w:t>
            </w:r>
            <w:r w:rsidR="00C01F62">
              <w:rPr>
                <w:rFonts w:eastAsia="Times New Roman" w:cs="Times New Roman"/>
                <w:color w:val="000000"/>
                <w:sz w:val="20"/>
                <w:szCs w:val="20"/>
              </w:rPr>
              <w:t>, (Q1)</w:t>
            </w:r>
            <w:r w:rsidR="003921EC">
              <w:rPr>
                <w:rFonts w:eastAsia="Times New Roman" w:cs="Times New Roman"/>
                <w:color w:val="000000"/>
                <w:sz w:val="20"/>
                <w:szCs w:val="20"/>
              </w:rPr>
              <w:t xml:space="preserve"> 0</w:t>
            </w:r>
          </w:p>
          <w:p w14:paraId="2A683FD1" w14:textId="537C188D" w:rsidR="00BE5136" w:rsidRPr="00647AB3" w:rsidRDefault="00BE5136" w:rsidP="00D72A94">
            <w:pPr>
              <w:pStyle w:val="ListParagraph"/>
              <w:widowControl/>
              <w:numPr>
                <w:ilvl w:val="0"/>
                <w:numId w:val="5"/>
              </w:numPr>
              <w:autoSpaceDE/>
              <w:autoSpaceDN/>
              <w:contextualSpacing/>
              <w:rPr>
                <w:rFonts w:eastAsia="Times New Roman" w:cs="Times New Roman"/>
                <w:color w:val="000000"/>
                <w:sz w:val="20"/>
                <w:szCs w:val="20"/>
              </w:rPr>
            </w:pPr>
            <w:r w:rsidRPr="00647AB3">
              <w:rPr>
                <w:rFonts w:eastAsia="Times New Roman" w:cs="Times New Roman"/>
                <w:color w:val="000000"/>
                <w:sz w:val="20"/>
                <w:szCs w:val="20"/>
              </w:rPr>
              <w:t xml:space="preserve">0 graduates from last 18 months who </w:t>
            </w:r>
            <w:r w:rsidR="00C01F62" w:rsidRPr="00647AB3">
              <w:rPr>
                <w:rFonts w:eastAsia="Times New Roman" w:cs="Times New Roman"/>
                <w:color w:val="000000"/>
                <w:sz w:val="20"/>
                <w:szCs w:val="20"/>
              </w:rPr>
              <w:t>reoffended,</w:t>
            </w:r>
            <w:r w:rsidR="00C01F62">
              <w:rPr>
                <w:rFonts w:eastAsia="Times New Roman" w:cs="Times New Roman"/>
                <w:color w:val="000000"/>
                <w:sz w:val="20"/>
                <w:szCs w:val="20"/>
              </w:rPr>
              <w:t xml:space="preserve"> (Q1)</w:t>
            </w:r>
            <w:r w:rsidR="003921EC">
              <w:rPr>
                <w:rFonts w:eastAsia="Times New Roman" w:cs="Times New Roman"/>
                <w:color w:val="000000"/>
                <w:sz w:val="20"/>
                <w:szCs w:val="20"/>
              </w:rPr>
              <w:t xml:space="preserve"> 0</w:t>
            </w:r>
          </w:p>
          <w:p w14:paraId="7C64F151" w14:textId="1B681444" w:rsidR="00BE5136" w:rsidRDefault="00BE5136" w:rsidP="00D72A94">
            <w:pPr>
              <w:pStyle w:val="ListParagraph"/>
              <w:widowControl/>
              <w:numPr>
                <w:ilvl w:val="0"/>
                <w:numId w:val="5"/>
              </w:numPr>
              <w:autoSpaceDE/>
              <w:autoSpaceDN/>
              <w:contextualSpacing/>
              <w:rPr>
                <w:rFonts w:eastAsia="Times New Roman" w:cs="Times New Roman"/>
                <w:color w:val="000000"/>
                <w:sz w:val="20"/>
                <w:szCs w:val="20"/>
              </w:rPr>
            </w:pPr>
            <w:r w:rsidRPr="00647AB3">
              <w:rPr>
                <w:rFonts w:eastAsia="Times New Roman" w:cs="Times New Roman"/>
                <w:color w:val="000000"/>
                <w:sz w:val="20"/>
                <w:szCs w:val="20"/>
              </w:rPr>
              <w:t>5 graduates last 6 months with 3 this quarter who completed a diversion program</w:t>
            </w:r>
            <w:r w:rsidR="00C01F62">
              <w:rPr>
                <w:rFonts w:eastAsia="Times New Roman" w:cs="Times New Roman"/>
                <w:color w:val="000000"/>
                <w:sz w:val="20"/>
                <w:szCs w:val="20"/>
              </w:rPr>
              <w:t>, (Q1)</w:t>
            </w:r>
            <w:r w:rsidR="003921EC">
              <w:rPr>
                <w:rFonts w:eastAsia="Times New Roman" w:cs="Times New Roman"/>
                <w:color w:val="000000"/>
                <w:sz w:val="20"/>
                <w:szCs w:val="20"/>
              </w:rPr>
              <w:t xml:space="preserve"> 5</w:t>
            </w:r>
          </w:p>
          <w:p w14:paraId="75C0ABCF" w14:textId="31AA9D30" w:rsidR="003C0A54" w:rsidRDefault="003C0A54"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77% overall life satisfaction</w:t>
            </w:r>
          </w:p>
          <w:p w14:paraId="795CFB19" w14:textId="395B8747" w:rsidR="003C0A54" w:rsidRDefault="003C0A54"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87 % license obtained</w:t>
            </w:r>
          </w:p>
          <w:p w14:paraId="07617561" w14:textId="0D598DC5" w:rsidR="003C0A54" w:rsidRPr="00647AB3" w:rsidRDefault="003C0A54"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75% housed at some point in the program</w:t>
            </w:r>
          </w:p>
          <w:p w14:paraId="478A99B3" w14:textId="1EAD67DE" w:rsidR="00BE5136" w:rsidRPr="00647AB3" w:rsidRDefault="00C85E41"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50% or 10</w:t>
            </w:r>
            <w:r w:rsidR="00BE5136" w:rsidRPr="00647AB3">
              <w:rPr>
                <w:rFonts w:eastAsia="Times New Roman" w:cs="Times New Roman"/>
                <w:color w:val="000000"/>
                <w:sz w:val="20"/>
                <w:szCs w:val="20"/>
              </w:rPr>
              <w:t xml:space="preserve"> participants reported feeling favorable overall life satisfaction</w:t>
            </w:r>
            <w:r w:rsidR="00C01F62">
              <w:rPr>
                <w:rFonts w:eastAsia="Times New Roman" w:cs="Times New Roman"/>
                <w:color w:val="000000"/>
                <w:sz w:val="20"/>
                <w:szCs w:val="20"/>
              </w:rPr>
              <w:t>, (Q1)</w:t>
            </w:r>
            <w:r w:rsidR="003921EC">
              <w:rPr>
                <w:rFonts w:eastAsia="Times New Roman" w:cs="Times New Roman"/>
                <w:color w:val="000000"/>
                <w:sz w:val="20"/>
                <w:szCs w:val="20"/>
              </w:rPr>
              <w:t xml:space="preserve"> 40%</w:t>
            </w:r>
          </w:p>
          <w:p w14:paraId="2B3749CF" w14:textId="29F07CAB" w:rsidR="00BE5136" w:rsidRPr="00647AB3" w:rsidRDefault="00C85E41"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25% or 4</w:t>
            </w:r>
            <w:r w:rsidR="00BE5136" w:rsidRPr="00647AB3">
              <w:rPr>
                <w:rFonts w:eastAsia="Times New Roman" w:cs="Times New Roman"/>
                <w:color w:val="000000"/>
                <w:sz w:val="20"/>
                <w:szCs w:val="20"/>
              </w:rPr>
              <w:t xml:space="preserve"> remain homeless or became homeless again in the last quarter</w:t>
            </w:r>
            <w:r w:rsidR="00C01F62">
              <w:rPr>
                <w:rFonts w:eastAsia="Times New Roman" w:cs="Times New Roman"/>
                <w:color w:val="000000"/>
                <w:sz w:val="20"/>
                <w:szCs w:val="20"/>
              </w:rPr>
              <w:t>, (Q1)</w:t>
            </w:r>
            <w:r w:rsidR="003921EC">
              <w:rPr>
                <w:rFonts w:eastAsia="Times New Roman" w:cs="Times New Roman"/>
                <w:color w:val="000000"/>
                <w:sz w:val="20"/>
                <w:szCs w:val="20"/>
              </w:rPr>
              <w:t xml:space="preserve"> 29%</w:t>
            </w:r>
          </w:p>
          <w:p w14:paraId="0317659E" w14:textId="09EB83DE" w:rsidR="00BE5136" w:rsidRPr="00647AB3" w:rsidRDefault="006C1D6A"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35% or </w:t>
            </w:r>
            <w:r w:rsidR="00C85E41">
              <w:rPr>
                <w:rFonts w:eastAsia="Times New Roman" w:cs="Times New Roman"/>
                <w:color w:val="000000"/>
                <w:sz w:val="20"/>
                <w:szCs w:val="20"/>
              </w:rPr>
              <w:t>7 are</w:t>
            </w:r>
            <w:r w:rsidR="00BE5136" w:rsidRPr="00647AB3">
              <w:rPr>
                <w:rFonts w:eastAsia="Times New Roman" w:cs="Times New Roman"/>
                <w:color w:val="000000"/>
                <w:sz w:val="20"/>
                <w:szCs w:val="20"/>
              </w:rPr>
              <w:t xml:space="preserve"> trying to re-engage in vocational activities were successful</w:t>
            </w:r>
            <w:r w:rsidR="00C01F62">
              <w:rPr>
                <w:rFonts w:eastAsia="Times New Roman" w:cs="Times New Roman"/>
                <w:color w:val="000000"/>
                <w:sz w:val="20"/>
                <w:szCs w:val="20"/>
              </w:rPr>
              <w:t>, (Q1)</w:t>
            </w:r>
            <w:r w:rsidR="003921EC">
              <w:rPr>
                <w:rFonts w:eastAsia="Times New Roman" w:cs="Times New Roman"/>
                <w:color w:val="000000"/>
                <w:sz w:val="20"/>
                <w:szCs w:val="20"/>
              </w:rPr>
              <w:t xml:space="preserve"> 66%</w:t>
            </w:r>
          </w:p>
          <w:p w14:paraId="6108BA85" w14:textId="3C051481" w:rsidR="00BE5136" w:rsidRPr="00663D89" w:rsidRDefault="006C1D6A"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7</w:t>
            </w:r>
            <w:r w:rsidR="00BE5136" w:rsidRPr="00647AB3">
              <w:rPr>
                <w:rFonts w:eastAsia="Times New Roman" w:cs="Times New Roman"/>
                <w:color w:val="000000"/>
                <w:sz w:val="20"/>
                <w:szCs w:val="20"/>
              </w:rPr>
              <w:t xml:space="preserve"> participants trying to reobtain a driver’s license were successful</w:t>
            </w:r>
            <w:r w:rsidR="00C01F62">
              <w:rPr>
                <w:rFonts w:eastAsia="Times New Roman" w:cs="Times New Roman"/>
                <w:color w:val="000000"/>
                <w:sz w:val="20"/>
                <w:szCs w:val="20"/>
              </w:rPr>
              <w:t>, 86% (Q1)</w:t>
            </w:r>
          </w:p>
        </w:tc>
      </w:tr>
      <w:tr w:rsidR="00C60E3C" w14:paraId="005761FC" w14:textId="77777777" w:rsidTr="007A0380">
        <w:trPr>
          <w:trHeight w:val="1258"/>
        </w:trPr>
        <w:tc>
          <w:tcPr>
            <w:tcW w:w="3299" w:type="dxa"/>
            <w:tcBorders>
              <w:top w:val="single" w:sz="8" w:space="0" w:color="000000"/>
              <w:bottom w:val="single" w:sz="4" w:space="0" w:color="000000"/>
              <w:right w:val="single" w:sz="4" w:space="0" w:color="000000"/>
            </w:tcBorders>
          </w:tcPr>
          <w:p w14:paraId="75D23E85" w14:textId="77777777" w:rsidR="00C60E3C" w:rsidRDefault="00C60E3C" w:rsidP="00C60E3C">
            <w:pPr>
              <w:pStyle w:val="TableParagraph"/>
              <w:spacing w:line="240" w:lineRule="auto"/>
              <w:ind w:left="108" w:right="141"/>
              <w:rPr>
                <w:b/>
                <w:color w:val="C00000"/>
                <w:sz w:val="20"/>
              </w:rPr>
            </w:pPr>
            <w:r>
              <w:rPr>
                <w:b/>
                <w:color w:val="C00000"/>
                <w:sz w:val="20"/>
              </w:rPr>
              <w:t>Kitsap County Juvenile Court</w:t>
            </w:r>
          </w:p>
          <w:p w14:paraId="1DB562B0" w14:textId="77777777" w:rsidR="00C60E3C" w:rsidRDefault="00C60E3C" w:rsidP="00C60E3C">
            <w:pPr>
              <w:pStyle w:val="TableParagraph"/>
              <w:spacing w:line="240" w:lineRule="auto"/>
              <w:ind w:left="108" w:right="141"/>
              <w:rPr>
                <w:b/>
                <w:color w:val="C00000"/>
                <w:sz w:val="20"/>
              </w:rPr>
            </w:pPr>
          </w:p>
          <w:p w14:paraId="7F49EA10" w14:textId="5297C2D8" w:rsidR="00C60E3C" w:rsidRDefault="00C60E3C" w:rsidP="00C60E3C">
            <w:pPr>
              <w:pStyle w:val="TableParagraph"/>
              <w:spacing w:line="240" w:lineRule="auto"/>
              <w:ind w:left="108"/>
              <w:rPr>
                <w:b/>
                <w:color w:val="C00000"/>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tc>
        <w:tc>
          <w:tcPr>
            <w:tcW w:w="5221" w:type="dxa"/>
            <w:tcBorders>
              <w:top w:val="single" w:sz="8" w:space="0" w:color="000000"/>
              <w:left w:val="single" w:sz="4" w:space="0" w:color="000000"/>
              <w:bottom w:val="single" w:sz="4" w:space="0" w:color="000000"/>
              <w:right w:val="single" w:sz="4" w:space="0" w:color="000000"/>
            </w:tcBorders>
          </w:tcPr>
          <w:p w14:paraId="0AC9C3C7" w14:textId="435BBAA4" w:rsidR="00C60E3C" w:rsidRPr="00B26125" w:rsidRDefault="00A73104" w:rsidP="00D72A94">
            <w:pPr>
              <w:pStyle w:val="ListParagraph"/>
              <w:widowControl/>
              <w:numPr>
                <w:ilvl w:val="0"/>
                <w:numId w:val="5"/>
              </w:numPr>
              <w:autoSpaceDE/>
              <w:autoSpaceDN/>
              <w:contextualSpacing/>
              <w:rPr>
                <w:rFonts w:eastAsia="Times New Roman" w:cs="Times New Roman"/>
                <w:sz w:val="20"/>
                <w:szCs w:val="20"/>
              </w:rPr>
            </w:pPr>
            <w:r>
              <w:rPr>
                <w:rFonts w:eastAsia="Times New Roman" w:cs="Times New Roman"/>
                <w:sz w:val="20"/>
                <w:szCs w:val="20"/>
              </w:rPr>
              <w:t>23</w:t>
            </w:r>
            <w:r w:rsidR="00C60E3C" w:rsidRPr="00B26125">
              <w:rPr>
                <w:rFonts w:eastAsia="Times New Roman" w:cs="Times New Roman"/>
                <w:sz w:val="20"/>
                <w:szCs w:val="20"/>
              </w:rPr>
              <w:t xml:space="preserve"> BHS sessions with ITC participants</w:t>
            </w:r>
            <w:r w:rsidR="0046244E">
              <w:rPr>
                <w:rFonts w:eastAsia="Times New Roman" w:cs="Times New Roman"/>
                <w:sz w:val="20"/>
                <w:szCs w:val="20"/>
              </w:rPr>
              <w:t>,</w:t>
            </w:r>
            <w:r w:rsidR="0090619D">
              <w:rPr>
                <w:rFonts w:eastAsia="Times New Roman" w:cs="Times New Roman"/>
                <w:sz w:val="20"/>
                <w:szCs w:val="20"/>
              </w:rPr>
              <w:t xml:space="preserve"> (Q2) 8</w:t>
            </w:r>
            <w:r w:rsidR="0046244E">
              <w:rPr>
                <w:rFonts w:eastAsia="Times New Roman" w:cs="Times New Roman"/>
                <w:sz w:val="20"/>
                <w:szCs w:val="20"/>
              </w:rPr>
              <w:t xml:space="preserve"> (Q1)</w:t>
            </w:r>
            <w:r w:rsidR="0090619D">
              <w:rPr>
                <w:rFonts w:eastAsia="Times New Roman" w:cs="Times New Roman"/>
                <w:sz w:val="20"/>
                <w:szCs w:val="20"/>
              </w:rPr>
              <w:t xml:space="preserve"> 23</w:t>
            </w:r>
          </w:p>
          <w:p w14:paraId="79684D1B" w14:textId="45A1E057" w:rsidR="00C60E3C" w:rsidRPr="00B26125" w:rsidRDefault="00A73104" w:rsidP="00D72A94">
            <w:pPr>
              <w:pStyle w:val="ListParagraph"/>
              <w:widowControl/>
              <w:numPr>
                <w:ilvl w:val="0"/>
                <w:numId w:val="5"/>
              </w:numPr>
              <w:autoSpaceDE/>
              <w:autoSpaceDN/>
              <w:contextualSpacing/>
              <w:rPr>
                <w:rFonts w:eastAsia="Times New Roman" w:cs="Times New Roman"/>
                <w:sz w:val="20"/>
                <w:szCs w:val="20"/>
              </w:rPr>
            </w:pPr>
            <w:r>
              <w:rPr>
                <w:rFonts w:eastAsia="Times New Roman" w:cs="Times New Roman"/>
                <w:sz w:val="20"/>
                <w:szCs w:val="20"/>
              </w:rPr>
              <w:t>1</w:t>
            </w:r>
            <w:r w:rsidR="00C60E3C" w:rsidRPr="00B26125">
              <w:rPr>
                <w:rFonts w:eastAsia="Times New Roman" w:cs="Times New Roman"/>
                <w:sz w:val="20"/>
                <w:szCs w:val="20"/>
              </w:rPr>
              <w:t xml:space="preserve"> BHS sessions with DC participants</w:t>
            </w:r>
            <w:r w:rsidR="0046244E">
              <w:rPr>
                <w:rFonts w:eastAsia="Times New Roman" w:cs="Times New Roman"/>
                <w:sz w:val="20"/>
                <w:szCs w:val="20"/>
              </w:rPr>
              <w:t>,</w:t>
            </w:r>
            <w:r>
              <w:rPr>
                <w:rFonts w:eastAsia="Times New Roman" w:cs="Times New Roman"/>
                <w:sz w:val="20"/>
                <w:szCs w:val="20"/>
              </w:rPr>
              <w:t xml:space="preserve"> (Q2) 5</w:t>
            </w:r>
            <w:r w:rsidR="0046244E">
              <w:rPr>
                <w:rFonts w:eastAsia="Times New Roman" w:cs="Times New Roman"/>
                <w:sz w:val="20"/>
                <w:szCs w:val="20"/>
              </w:rPr>
              <w:t xml:space="preserve"> (Q1)</w:t>
            </w:r>
            <w:r>
              <w:rPr>
                <w:rFonts w:eastAsia="Times New Roman" w:cs="Times New Roman"/>
                <w:sz w:val="20"/>
                <w:szCs w:val="20"/>
              </w:rPr>
              <w:t xml:space="preserve"> 9</w:t>
            </w:r>
          </w:p>
          <w:p w14:paraId="3162FE45" w14:textId="312CBCF8" w:rsidR="00C60E3C" w:rsidRPr="00B26125" w:rsidRDefault="0059041F" w:rsidP="00D72A94">
            <w:pPr>
              <w:pStyle w:val="ListParagraph"/>
              <w:widowControl/>
              <w:numPr>
                <w:ilvl w:val="0"/>
                <w:numId w:val="5"/>
              </w:numPr>
              <w:autoSpaceDE/>
              <w:autoSpaceDN/>
              <w:contextualSpacing/>
              <w:rPr>
                <w:rFonts w:eastAsia="Times New Roman" w:cs="Times New Roman"/>
                <w:sz w:val="20"/>
                <w:szCs w:val="20"/>
              </w:rPr>
            </w:pPr>
            <w:r>
              <w:rPr>
                <w:rFonts w:eastAsia="Times New Roman" w:cs="Times New Roman"/>
                <w:sz w:val="20"/>
                <w:szCs w:val="20"/>
              </w:rPr>
              <w:t>3</w:t>
            </w:r>
            <w:r w:rsidR="00C60E3C" w:rsidRPr="00B26125">
              <w:rPr>
                <w:rFonts w:eastAsia="Times New Roman" w:cs="Times New Roman"/>
                <w:sz w:val="20"/>
                <w:szCs w:val="20"/>
              </w:rPr>
              <w:t xml:space="preserve"> BSH sessions with post-graduates</w:t>
            </w:r>
            <w:r w:rsidR="0046244E">
              <w:rPr>
                <w:rFonts w:eastAsia="Times New Roman" w:cs="Times New Roman"/>
                <w:sz w:val="20"/>
                <w:szCs w:val="20"/>
              </w:rPr>
              <w:t xml:space="preserve">, </w:t>
            </w:r>
            <w:r w:rsidR="00A73104">
              <w:rPr>
                <w:rFonts w:eastAsia="Times New Roman" w:cs="Times New Roman"/>
                <w:sz w:val="20"/>
                <w:szCs w:val="20"/>
              </w:rPr>
              <w:t>(Q2) 23</w:t>
            </w:r>
            <w:r w:rsidR="0046244E">
              <w:rPr>
                <w:rFonts w:eastAsia="Times New Roman" w:cs="Times New Roman"/>
                <w:sz w:val="20"/>
                <w:szCs w:val="20"/>
              </w:rPr>
              <w:t>(Q1)</w:t>
            </w:r>
            <w:r w:rsidR="00A73104">
              <w:rPr>
                <w:rFonts w:eastAsia="Times New Roman" w:cs="Times New Roman"/>
                <w:sz w:val="20"/>
                <w:szCs w:val="20"/>
              </w:rPr>
              <w:t xml:space="preserve"> 14</w:t>
            </w:r>
          </w:p>
          <w:p w14:paraId="3DC1617A" w14:textId="4EED3EAD" w:rsidR="00C60E3C" w:rsidRDefault="0059041F" w:rsidP="00D72A94">
            <w:pPr>
              <w:pStyle w:val="ListParagraph"/>
              <w:widowControl/>
              <w:numPr>
                <w:ilvl w:val="0"/>
                <w:numId w:val="5"/>
              </w:numPr>
              <w:autoSpaceDE/>
              <w:autoSpaceDN/>
              <w:contextualSpacing/>
              <w:rPr>
                <w:rFonts w:eastAsia="Times New Roman" w:cs="Times New Roman"/>
                <w:sz w:val="20"/>
                <w:szCs w:val="20"/>
              </w:rPr>
            </w:pPr>
            <w:r>
              <w:rPr>
                <w:rFonts w:eastAsia="Times New Roman" w:cs="Times New Roman"/>
                <w:sz w:val="20"/>
                <w:szCs w:val="20"/>
              </w:rPr>
              <w:t>6</w:t>
            </w:r>
            <w:r w:rsidR="00C60E3C" w:rsidRPr="00B26125">
              <w:rPr>
                <w:rFonts w:eastAsia="Times New Roman" w:cs="Times New Roman"/>
                <w:sz w:val="20"/>
                <w:szCs w:val="20"/>
              </w:rPr>
              <w:t xml:space="preserve"> UA tests for designer drugs</w:t>
            </w:r>
            <w:r w:rsidR="0046244E">
              <w:rPr>
                <w:rFonts w:eastAsia="Times New Roman" w:cs="Times New Roman"/>
                <w:sz w:val="20"/>
                <w:szCs w:val="20"/>
              </w:rPr>
              <w:t>, 22 (Q1)</w:t>
            </w:r>
          </w:p>
          <w:p w14:paraId="6429BE77" w14:textId="5A4BD3EB" w:rsidR="004B6563" w:rsidRDefault="00CC2DC0" w:rsidP="00D72A94">
            <w:pPr>
              <w:pStyle w:val="ListParagraph"/>
              <w:widowControl/>
              <w:numPr>
                <w:ilvl w:val="0"/>
                <w:numId w:val="5"/>
              </w:numPr>
              <w:autoSpaceDE/>
              <w:autoSpaceDN/>
              <w:contextualSpacing/>
              <w:rPr>
                <w:rFonts w:eastAsia="Times New Roman" w:cs="Times New Roman"/>
                <w:sz w:val="20"/>
                <w:szCs w:val="20"/>
              </w:rPr>
            </w:pPr>
            <w:r>
              <w:rPr>
                <w:rFonts w:eastAsia="Times New Roman" w:cs="Times New Roman"/>
                <w:sz w:val="20"/>
                <w:szCs w:val="20"/>
              </w:rPr>
              <w:t>5</w:t>
            </w:r>
            <w:r w:rsidR="004B6563">
              <w:rPr>
                <w:rFonts w:eastAsia="Times New Roman" w:cs="Times New Roman"/>
                <w:sz w:val="20"/>
                <w:szCs w:val="20"/>
              </w:rPr>
              <w:t xml:space="preserve"> ITC served by BHS</w:t>
            </w:r>
            <w:r>
              <w:rPr>
                <w:rFonts w:eastAsia="Times New Roman" w:cs="Times New Roman"/>
                <w:sz w:val="20"/>
                <w:szCs w:val="20"/>
              </w:rPr>
              <w:t xml:space="preserve"> (Q2) 6</w:t>
            </w:r>
          </w:p>
          <w:p w14:paraId="4F04837B" w14:textId="24C38B7A" w:rsidR="004B6563" w:rsidRPr="00B26125" w:rsidRDefault="00CC2DC0" w:rsidP="00D72A94">
            <w:pPr>
              <w:pStyle w:val="ListParagraph"/>
              <w:widowControl/>
              <w:numPr>
                <w:ilvl w:val="0"/>
                <w:numId w:val="5"/>
              </w:numPr>
              <w:autoSpaceDE/>
              <w:autoSpaceDN/>
              <w:contextualSpacing/>
              <w:rPr>
                <w:rFonts w:eastAsia="Times New Roman" w:cs="Times New Roman"/>
                <w:sz w:val="20"/>
                <w:szCs w:val="20"/>
              </w:rPr>
            </w:pPr>
            <w:r>
              <w:rPr>
                <w:rFonts w:eastAsia="Times New Roman" w:cs="Times New Roman"/>
                <w:sz w:val="20"/>
                <w:szCs w:val="20"/>
              </w:rPr>
              <w:t>1</w:t>
            </w:r>
            <w:r w:rsidR="004B6563">
              <w:rPr>
                <w:rFonts w:eastAsia="Times New Roman" w:cs="Times New Roman"/>
                <w:sz w:val="20"/>
                <w:szCs w:val="20"/>
              </w:rPr>
              <w:t xml:space="preserve"> drug court participants served by BHS</w:t>
            </w:r>
            <w:r>
              <w:rPr>
                <w:rFonts w:eastAsia="Times New Roman" w:cs="Times New Roman"/>
                <w:sz w:val="20"/>
                <w:szCs w:val="20"/>
              </w:rPr>
              <w:t xml:space="preserve"> (Q2) 2</w:t>
            </w:r>
          </w:p>
          <w:p w14:paraId="51A56C0F" w14:textId="77777777" w:rsidR="00C60E3C" w:rsidRPr="007A0380" w:rsidRDefault="00C60E3C" w:rsidP="00140571">
            <w:pPr>
              <w:pStyle w:val="ListParagraph"/>
              <w:widowControl/>
              <w:autoSpaceDE/>
              <w:autoSpaceDN/>
              <w:ind w:left="720" w:firstLine="0"/>
              <w:contextualSpacing/>
              <w:rPr>
                <w:rFonts w:eastAsia="Times New Roman" w:cs="Times New Roman"/>
                <w:sz w:val="20"/>
                <w:szCs w:val="20"/>
              </w:rPr>
            </w:pPr>
          </w:p>
        </w:tc>
        <w:tc>
          <w:tcPr>
            <w:tcW w:w="6244" w:type="dxa"/>
            <w:tcBorders>
              <w:top w:val="single" w:sz="8" w:space="0" w:color="000000"/>
              <w:left w:val="single" w:sz="4" w:space="0" w:color="000000"/>
              <w:bottom w:val="single" w:sz="4" w:space="0" w:color="000000"/>
            </w:tcBorders>
          </w:tcPr>
          <w:p w14:paraId="5EFD5681" w14:textId="76C2C008" w:rsidR="00C60E3C" w:rsidRPr="00B26125" w:rsidRDefault="00467E62"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5</w:t>
            </w:r>
            <w:r w:rsidR="00C60E3C" w:rsidRPr="00B26125">
              <w:rPr>
                <w:rFonts w:eastAsia="Times New Roman" w:cs="Times New Roman"/>
                <w:color w:val="000000"/>
                <w:sz w:val="20"/>
                <w:szCs w:val="20"/>
              </w:rPr>
              <w:t xml:space="preserve"> unduplicated youth in ITC who receive services from dedicated </w:t>
            </w:r>
            <w:proofErr w:type="gramStart"/>
            <w:r w:rsidR="00C60E3C" w:rsidRPr="00B26125">
              <w:rPr>
                <w:rFonts w:eastAsia="Times New Roman" w:cs="Times New Roman"/>
                <w:color w:val="000000"/>
                <w:sz w:val="20"/>
                <w:szCs w:val="20"/>
              </w:rPr>
              <w:t>BHS</w:t>
            </w:r>
            <w:r w:rsidR="00140571">
              <w:rPr>
                <w:rFonts w:eastAsia="Times New Roman" w:cs="Times New Roman"/>
                <w:color w:val="000000"/>
                <w:sz w:val="20"/>
                <w:szCs w:val="20"/>
              </w:rPr>
              <w:t xml:space="preserve">, </w:t>
            </w:r>
            <w:r w:rsidR="00191EF4">
              <w:rPr>
                <w:rFonts w:eastAsia="Times New Roman" w:cs="Times New Roman"/>
                <w:color w:val="000000"/>
                <w:sz w:val="20"/>
                <w:szCs w:val="20"/>
              </w:rPr>
              <w:t xml:space="preserve"> </w:t>
            </w:r>
            <w:r w:rsidR="004B6563">
              <w:rPr>
                <w:rFonts w:eastAsia="Times New Roman" w:cs="Times New Roman"/>
                <w:color w:val="000000"/>
                <w:sz w:val="20"/>
                <w:szCs w:val="20"/>
              </w:rPr>
              <w:t>Y</w:t>
            </w:r>
            <w:proofErr w:type="gramEnd"/>
            <w:r w:rsidR="004B6563">
              <w:rPr>
                <w:rFonts w:eastAsia="Times New Roman" w:cs="Times New Roman"/>
                <w:color w:val="000000"/>
                <w:sz w:val="20"/>
                <w:szCs w:val="20"/>
              </w:rPr>
              <w:t>-T-D</w:t>
            </w:r>
          </w:p>
          <w:p w14:paraId="37EC7206" w14:textId="58BBDD8F" w:rsidR="00C60E3C" w:rsidRPr="00B26125" w:rsidRDefault="00467E62"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4</w:t>
            </w:r>
            <w:r w:rsidR="00C60E3C" w:rsidRPr="00B26125">
              <w:rPr>
                <w:rFonts w:eastAsia="Times New Roman" w:cs="Times New Roman"/>
                <w:color w:val="000000"/>
                <w:sz w:val="20"/>
                <w:szCs w:val="20"/>
              </w:rPr>
              <w:t xml:space="preserve"> unduplicated youth in ITC who didn’t already have a therapist at entry</w:t>
            </w:r>
            <w:r w:rsidR="00140571">
              <w:rPr>
                <w:rFonts w:eastAsia="Times New Roman" w:cs="Times New Roman"/>
                <w:color w:val="000000"/>
                <w:sz w:val="20"/>
                <w:szCs w:val="20"/>
              </w:rPr>
              <w:t>,</w:t>
            </w:r>
            <w:r w:rsidR="004B6563">
              <w:rPr>
                <w:rFonts w:eastAsia="Times New Roman" w:cs="Times New Roman"/>
                <w:color w:val="000000"/>
                <w:sz w:val="20"/>
                <w:szCs w:val="20"/>
              </w:rPr>
              <w:t xml:space="preserve"> Y-T-D</w:t>
            </w:r>
          </w:p>
          <w:p w14:paraId="04DF1DE2" w14:textId="76BA9E2F" w:rsidR="00C60E3C" w:rsidRPr="00B26125" w:rsidRDefault="004667C7"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4</w:t>
            </w:r>
            <w:r w:rsidR="00C60E3C" w:rsidRPr="00B26125">
              <w:rPr>
                <w:rFonts w:eastAsia="Times New Roman" w:cs="Times New Roman"/>
                <w:color w:val="000000"/>
                <w:sz w:val="20"/>
                <w:szCs w:val="20"/>
              </w:rPr>
              <w:t xml:space="preserve"> juvenile drug court who receives MHTS by BHS</w:t>
            </w:r>
            <w:r w:rsidR="00140571">
              <w:rPr>
                <w:rFonts w:eastAsia="Times New Roman" w:cs="Times New Roman"/>
                <w:color w:val="000000"/>
                <w:sz w:val="20"/>
                <w:szCs w:val="20"/>
              </w:rPr>
              <w:t xml:space="preserve">, </w:t>
            </w:r>
          </w:p>
          <w:p w14:paraId="7E8A286F" w14:textId="70536669" w:rsidR="00C60E3C" w:rsidRPr="00B26125" w:rsidRDefault="004B6563"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4</w:t>
            </w:r>
            <w:r w:rsidR="00C60E3C" w:rsidRPr="00B26125">
              <w:rPr>
                <w:rFonts w:eastAsia="Times New Roman" w:cs="Times New Roman"/>
                <w:color w:val="000000"/>
                <w:sz w:val="20"/>
                <w:szCs w:val="20"/>
              </w:rPr>
              <w:t xml:space="preserve"> juvenile drug court who didn’t have a therapist at entry</w:t>
            </w:r>
            <w:r w:rsidR="00140571">
              <w:rPr>
                <w:rFonts w:eastAsia="Times New Roman" w:cs="Times New Roman"/>
                <w:color w:val="000000"/>
                <w:sz w:val="20"/>
                <w:szCs w:val="20"/>
              </w:rPr>
              <w:t xml:space="preserve">, </w:t>
            </w:r>
          </w:p>
          <w:p w14:paraId="153E3984" w14:textId="29BC15F7" w:rsidR="00C60E3C" w:rsidRPr="00B26125" w:rsidRDefault="009D3243"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48</w:t>
            </w:r>
            <w:r w:rsidR="00C60E3C" w:rsidRPr="00B26125">
              <w:rPr>
                <w:rFonts w:eastAsia="Times New Roman" w:cs="Times New Roman"/>
                <w:color w:val="000000"/>
                <w:sz w:val="20"/>
                <w:szCs w:val="20"/>
              </w:rPr>
              <w:t xml:space="preserve"> youth screened for use of designer drugs who test negative</w:t>
            </w:r>
            <w:r w:rsidR="00140571">
              <w:rPr>
                <w:rFonts w:eastAsia="Times New Roman" w:cs="Times New Roman"/>
                <w:color w:val="000000"/>
                <w:sz w:val="20"/>
                <w:szCs w:val="20"/>
              </w:rPr>
              <w:t xml:space="preserve">, </w:t>
            </w:r>
            <w:proofErr w:type="spellStart"/>
            <w:r>
              <w:rPr>
                <w:rFonts w:eastAsia="Times New Roman" w:cs="Times New Roman"/>
                <w:color w:val="000000"/>
                <w:sz w:val="20"/>
                <w:szCs w:val="20"/>
              </w:rPr>
              <w:t>ytd</w:t>
            </w:r>
            <w:proofErr w:type="spellEnd"/>
          </w:p>
          <w:p w14:paraId="522F6C37" w14:textId="2AE8CD93" w:rsidR="00C60E3C" w:rsidRPr="00663D89" w:rsidRDefault="009D3243" w:rsidP="00D72A94">
            <w:pPr>
              <w:pStyle w:val="ListParagraph"/>
              <w:widowControl/>
              <w:numPr>
                <w:ilvl w:val="0"/>
                <w:numId w:val="5"/>
              </w:numPr>
              <w:autoSpaceDE/>
              <w:autoSpaceDN/>
              <w:contextualSpacing/>
              <w:rPr>
                <w:rFonts w:eastAsia="Times New Roman" w:cs="Times New Roman"/>
                <w:color w:val="000000"/>
                <w:sz w:val="20"/>
                <w:szCs w:val="20"/>
              </w:rPr>
            </w:pPr>
            <w:r>
              <w:rPr>
                <w:rFonts w:eastAsia="Times New Roman" w:cs="Times New Roman"/>
                <w:color w:val="000000"/>
                <w:sz w:val="20"/>
                <w:szCs w:val="20"/>
              </w:rPr>
              <w:t>48</w:t>
            </w:r>
            <w:r w:rsidR="00C60E3C" w:rsidRPr="00B26125">
              <w:rPr>
                <w:rFonts w:eastAsia="Times New Roman" w:cs="Times New Roman"/>
                <w:color w:val="000000"/>
                <w:sz w:val="20"/>
                <w:szCs w:val="20"/>
              </w:rPr>
              <w:t xml:space="preserve"> youth screened for use of designer drugs</w:t>
            </w:r>
            <w:r w:rsidR="00140571">
              <w:rPr>
                <w:rFonts w:eastAsia="Times New Roman" w:cs="Times New Roman"/>
                <w:color w:val="000000"/>
                <w:sz w:val="20"/>
                <w:szCs w:val="20"/>
              </w:rPr>
              <w:t>,</w:t>
            </w:r>
          </w:p>
        </w:tc>
      </w:tr>
      <w:tr w:rsidR="00C60E3C" w14:paraId="14C93AA7" w14:textId="77777777" w:rsidTr="00663D89">
        <w:trPr>
          <w:trHeight w:val="48"/>
        </w:trPr>
        <w:tc>
          <w:tcPr>
            <w:tcW w:w="3299" w:type="dxa"/>
            <w:tcBorders>
              <w:top w:val="single" w:sz="8" w:space="0" w:color="000000"/>
              <w:bottom w:val="single" w:sz="4" w:space="0" w:color="000000"/>
              <w:right w:val="single" w:sz="4" w:space="0" w:color="000000"/>
            </w:tcBorders>
          </w:tcPr>
          <w:p w14:paraId="4493A882" w14:textId="77777777" w:rsidR="00C60E3C" w:rsidRDefault="00C60E3C" w:rsidP="00C60E3C">
            <w:pPr>
              <w:pStyle w:val="TableParagraph"/>
              <w:spacing w:line="240" w:lineRule="auto"/>
              <w:ind w:left="108"/>
              <w:rPr>
                <w:b/>
                <w:sz w:val="20"/>
              </w:rPr>
            </w:pPr>
            <w:r>
              <w:rPr>
                <w:b/>
                <w:color w:val="C00000"/>
                <w:sz w:val="20"/>
              </w:rPr>
              <w:t>Kitsap</w:t>
            </w:r>
            <w:r>
              <w:rPr>
                <w:b/>
                <w:color w:val="C00000"/>
                <w:spacing w:val="-5"/>
                <w:sz w:val="20"/>
              </w:rPr>
              <w:t xml:space="preserve"> </w:t>
            </w:r>
            <w:r>
              <w:rPr>
                <w:b/>
                <w:color w:val="C00000"/>
                <w:sz w:val="20"/>
              </w:rPr>
              <w:t>County</w:t>
            </w:r>
            <w:r>
              <w:rPr>
                <w:b/>
                <w:color w:val="C00000"/>
                <w:spacing w:val="-5"/>
                <w:sz w:val="20"/>
              </w:rPr>
              <w:t xml:space="preserve"> </w:t>
            </w:r>
            <w:r>
              <w:rPr>
                <w:b/>
                <w:color w:val="C00000"/>
                <w:sz w:val="20"/>
              </w:rPr>
              <w:t>Prosecutor’s Office</w:t>
            </w:r>
          </w:p>
          <w:p w14:paraId="6FB45B44" w14:textId="77777777" w:rsidR="00C60E3C" w:rsidRDefault="00C60E3C" w:rsidP="00C60E3C">
            <w:pPr>
              <w:pStyle w:val="TableParagraph"/>
              <w:spacing w:line="240" w:lineRule="auto"/>
              <w:rPr>
                <w:b/>
                <w:sz w:val="20"/>
              </w:rPr>
            </w:pPr>
          </w:p>
          <w:p w14:paraId="3E424DB6" w14:textId="751E29F3" w:rsidR="00C60E3C" w:rsidRDefault="00C60E3C" w:rsidP="00C60E3C">
            <w:pPr>
              <w:pStyle w:val="TableParagraph"/>
              <w:spacing w:line="240" w:lineRule="auto"/>
              <w:ind w:left="108"/>
              <w:rPr>
                <w:b/>
                <w:color w:val="C00000"/>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tc>
        <w:tc>
          <w:tcPr>
            <w:tcW w:w="5221" w:type="dxa"/>
            <w:tcBorders>
              <w:top w:val="single" w:sz="8" w:space="0" w:color="000000"/>
              <w:left w:val="single" w:sz="4" w:space="0" w:color="000000"/>
              <w:bottom w:val="single" w:sz="4" w:space="0" w:color="000000"/>
              <w:right w:val="single" w:sz="4" w:space="0" w:color="000000"/>
            </w:tcBorders>
          </w:tcPr>
          <w:p w14:paraId="1A0B79ED" w14:textId="78883F31" w:rsidR="00C60E3C" w:rsidRPr="007A0380" w:rsidRDefault="00BA3AC6" w:rsidP="00D72A94">
            <w:pPr>
              <w:pStyle w:val="ListParagraph"/>
              <w:widowControl/>
              <w:numPr>
                <w:ilvl w:val="0"/>
                <w:numId w:val="5"/>
              </w:numPr>
              <w:autoSpaceDE/>
              <w:autoSpaceDN/>
              <w:contextualSpacing/>
              <w:rPr>
                <w:rFonts w:eastAsia="Times New Roman" w:cs="Times New Roman"/>
                <w:sz w:val="20"/>
                <w:szCs w:val="20"/>
              </w:rPr>
            </w:pPr>
            <w:r>
              <w:rPr>
                <w:rFonts w:eastAsia="Times New Roman" w:cs="Times New Roman"/>
                <w:sz w:val="20"/>
                <w:szCs w:val="20"/>
              </w:rPr>
              <w:t>23</w:t>
            </w:r>
            <w:r w:rsidR="00C60E3C" w:rsidRPr="007A0380">
              <w:rPr>
                <w:rFonts w:eastAsia="Times New Roman" w:cs="Times New Roman"/>
                <w:sz w:val="20"/>
                <w:szCs w:val="20"/>
              </w:rPr>
              <w:t xml:space="preserve"> treatment court entries</w:t>
            </w:r>
            <w:r>
              <w:rPr>
                <w:rFonts w:eastAsia="Times New Roman" w:cs="Times New Roman"/>
                <w:sz w:val="20"/>
                <w:szCs w:val="20"/>
              </w:rPr>
              <w:t xml:space="preserve">, </w:t>
            </w:r>
            <w:r w:rsidR="00601BE1">
              <w:rPr>
                <w:rFonts w:eastAsia="Times New Roman" w:cs="Times New Roman"/>
                <w:color w:val="000000"/>
                <w:sz w:val="20"/>
                <w:szCs w:val="20"/>
              </w:rPr>
              <w:t>(Q2</w:t>
            </w:r>
            <w:proofErr w:type="gramStart"/>
            <w:r w:rsidR="00601BE1">
              <w:rPr>
                <w:rFonts w:eastAsia="Times New Roman" w:cs="Times New Roman"/>
                <w:color w:val="000000"/>
                <w:sz w:val="20"/>
                <w:szCs w:val="20"/>
              </w:rPr>
              <w:t xml:space="preserve">)  </w:t>
            </w:r>
            <w:r w:rsidR="00A77B15">
              <w:rPr>
                <w:rFonts w:eastAsia="Times New Roman" w:cs="Times New Roman"/>
                <w:color w:val="000000"/>
                <w:sz w:val="20"/>
                <w:szCs w:val="20"/>
              </w:rPr>
              <w:t>23</w:t>
            </w:r>
            <w:proofErr w:type="gramEnd"/>
            <w:r w:rsidR="00A77B15">
              <w:rPr>
                <w:rFonts w:eastAsia="Times New Roman" w:cs="Times New Roman"/>
                <w:color w:val="000000"/>
                <w:sz w:val="20"/>
                <w:szCs w:val="20"/>
              </w:rPr>
              <w:t xml:space="preserve"> </w:t>
            </w:r>
            <w:r>
              <w:rPr>
                <w:rFonts w:eastAsia="Times New Roman" w:cs="Times New Roman"/>
                <w:sz w:val="20"/>
                <w:szCs w:val="20"/>
              </w:rPr>
              <w:t>(Q1)</w:t>
            </w:r>
            <w:r w:rsidR="00EE1FD7">
              <w:rPr>
                <w:rFonts w:eastAsia="Times New Roman" w:cs="Times New Roman"/>
                <w:sz w:val="20"/>
                <w:szCs w:val="20"/>
              </w:rPr>
              <w:t xml:space="preserve"> 18</w:t>
            </w:r>
          </w:p>
          <w:p w14:paraId="45512CB9" w14:textId="0759F6F7" w:rsidR="00C60E3C" w:rsidRPr="007A0380" w:rsidRDefault="006A0A97" w:rsidP="00D72A94">
            <w:pPr>
              <w:pStyle w:val="ListParagraph"/>
              <w:widowControl/>
              <w:numPr>
                <w:ilvl w:val="0"/>
                <w:numId w:val="5"/>
              </w:numPr>
              <w:autoSpaceDE/>
              <w:autoSpaceDN/>
              <w:contextualSpacing/>
              <w:rPr>
                <w:rFonts w:eastAsia="Times New Roman" w:cs="Times New Roman"/>
                <w:sz w:val="20"/>
                <w:szCs w:val="20"/>
              </w:rPr>
            </w:pPr>
            <w:r>
              <w:rPr>
                <w:rFonts w:eastAsia="Times New Roman" w:cs="Times New Roman"/>
                <w:sz w:val="20"/>
                <w:szCs w:val="20"/>
              </w:rPr>
              <w:t>2</w:t>
            </w:r>
            <w:r w:rsidR="00C60E3C" w:rsidRPr="007A0380">
              <w:rPr>
                <w:rFonts w:eastAsia="Times New Roman" w:cs="Times New Roman"/>
                <w:sz w:val="20"/>
                <w:szCs w:val="20"/>
              </w:rPr>
              <w:t xml:space="preserve"> BH court entries</w:t>
            </w:r>
            <w:r w:rsidR="00BA3AC6">
              <w:rPr>
                <w:rFonts w:eastAsia="Times New Roman" w:cs="Times New Roman"/>
                <w:sz w:val="20"/>
                <w:szCs w:val="20"/>
              </w:rPr>
              <w:t xml:space="preserve">, </w:t>
            </w:r>
            <w:r w:rsidR="00A77B15">
              <w:rPr>
                <w:rFonts w:eastAsia="Times New Roman" w:cs="Times New Roman"/>
                <w:color w:val="000000"/>
                <w:sz w:val="20"/>
                <w:szCs w:val="20"/>
              </w:rPr>
              <w:t>(Q2</w:t>
            </w:r>
            <w:proofErr w:type="gramStart"/>
            <w:r w:rsidR="00A77B15">
              <w:rPr>
                <w:rFonts w:eastAsia="Times New Roman" w:cs="Times New Roman"/>
                <w:color w:val="000000"/>
                <w:sz w:val="20"/>
                <w:szCs w:val="20"/>
              </w:rPr>
              <w:t>)  0</w:t>
            </w:r>
            <w:proofErr w:type="gramEnd"/>
            <w:r w:rsidR="00A77B15">
              <w:rPr>
                <w:rFonts w:eastAsia="Times New Roman" w:cs="Times New Roman"/>
                <w:color w:val="000000"/>
                <w:sz w:val="20"/>
                <w:szCs w:val="20"/>
              </w:rPr>
              <w:t xml:space="preserve"> </w:t>
            </w:r>
            <w:r w:rsidR="00BA3AC6">
              <w:rPr>
                <w:rFonts w:eastAsia="Times New Roman" w:cs="Times New Roman"/>
                <w:sz w:val="20"/>
                <w:szCs w:val="20"/>
              </w:rPr>
              <w:t xml:space="preserve">(Q1) </w:t>
            </w:r>
            <w:r w:rsidR="00EE1FD7">
              <w:rPr>
                <w:rFonts w:eastAsia="Times New Roman" w:cs="Times New Roman"/>
                <w:sz w:val="20"/>
                <w:szCs w:val="20"/>
              </w:rPr>
              <w:t>2</w:t>
            </w:r>
          </w:p>
          <w:p w14:paraId="562D94D1" w14:textId="6DAC2836" w:rsidR="00C60E3C" w:rsidRPr="007A0380" w:rsidRDefault="006A0A97" w:rsidP="00D72A94">
            <w:pPr>
              <w:pStyle w:val="ListParagraph"/>
              <w:widowControl/>
              <w:numPr>
                <w:ilvl w:val="0"/>
                <w:numId w:val="5"/>
              </w:numPr>
              <w:autoSpaceDE/>
              <w:autoSpaceDN/>
              <w:contextualSpacing/>
              <w:rPr>
                <w:rFonts w:eastAsia="Times New Roman" w:cs="Times New Roman"/>
                <w:sz w:val="20"/>
                <w:szCs w:val="20"/>
              </w:rPr>
            </w:pPr>
            <w:r>
              <w:rPr>
                <w:rFonts w:eastAsia="Times New Roman" w:cs="Times New Roman"/>
                <w:sz w:val="20"/>
                <w:szCs w:val="20"/>
              </w:rPr>
              <w:t>17</w:t>
            </w:r>
            <w:r w:rsidR="00C60E3C" w:rsidRPr="007A0380">
              <w:rPr>
                <w:rFonts w:eastAsia="Times New Roman" w:cs="Times New Roman"/>
                <w:sz w:val="20"/>
                <w:szCs w:val="20"/>
              </w:rPr>
              <w:t xml:space="preserve"> drug court entries</w:t>
            </w:r>
            <w:r w:rsidR="00BA3AC6">
              <w:rPr>
                <w:rFonts w:eastAsia="Times New Roman" w:cs="Times New Roman"/>
                <w:sz w:val="20"/>
                <w:szCs w:val="20"/>
              </w:rPr>
              <w:t xml:space="preserve">, </w:t>
            </w:r>
            <w:r w:rsidR="00A77B15">
              <w:rPr>
                <w:rFonts w:eastAsia="Times New Roman" w:cs="Times New Roman"/>
                <w:color w:val="000000"/>
                <w:sz w:val="20"/>
                <w:szCs w:val="20"/>
              </w:rPr>
              <w:t>(Q2</w:t>
            </w:r>
            <w:proofErr w:type="gramStart"/>
            <w:r w:rsidR="00A77B15">
              <w:rPr>
                <w:rFonts w:eastAsia="Times New Roman" w:cs="Times New Roman"/>
                <w:color w:val="000000"/>
                <w:sz w:val="20"/>
                <w:szCs w:val="20"/>
              </w:rPr>
              <w:t>)  13</w:t>
            </w:r>
            <w:proofErr w:type="gramEnd"/>
            <w:r w:rsidR="00A77B15">
              <w:rPr>
                <w:rFonts w:eastAsia="Times New Roman" w:cs="Times New Roman"/>
                <w:color w:val="000000"/>
                <w:sz w:val="20"/>
                <w:szCs w:val="20"/>
              </w:rPr>
              <w:t xml:space="preserve"> </w:t>
            </w:r>
            <w:r w:rsidR="00BA3AC6">
              <w:rPr>
                <w:rFonts w:eastAsia="Times New Roman" w:cs="Times New Roman"/>
                <w:sz w:val="20"/>
                <w:szCs w:val="20"/>
              </w:rPr>
              <w:t>(Q1)</w:t>
            </w:r>
            <w:r w:rsidR="00EE1FD7">
              <w:rPr>
                <w:rFonts w:eastAsia="Times New Roman" w:cs="Times New Roman"/>
                <w:sz w:val="20"/>
                <w:szCs w:val="20"/>
              </w:rPr>
              <w:t xml:space="preserve"> 11</w:t>
            </w:r>
          </w:p>
          <w:p w14:paraId="2DB2E713" w14:textId="202CB609" w:rsidR="00C60E3C" w:rsidRPr="007A0380" w:rsidRDefault="006A0A97" w:rsidP="00D72A94">
            <w:pPr>
              <w:pStyle w:val="ListParagraph"/>
              <w:widowControl/>
              <w:numPr>
                <w:ilvl w:val="0"/>
                <w:numId w:val="5"/>
              </w:numPr>
              <w:autoSpaceDE/>
              <w:autoSpaceDN/>
              <w:contextualSpacing/>
              <w:rPr>
                <w:rFonts w:eastAsia="Times New Roman" w:cs="Times New Roman"/>
                <w:sz w:val="20"/>
                <w:szCs w:val="20"/>
              </w:rPr>
            </w:pPr>
            <w:r>
              <w:rPr>
                <w:rFonts w:eastAsia="Times New Roman" w:cs="Times New Roman"/>
                <w:sz w:val="20"/>
                <w:szCs w:val="20"/>
              </w:rPr>
              <w:t>1</w:t>
            </w:r>
            <w:r w:rsidR="00C60E3C" w:rsidRPr="007A0380">
              <w:rPr>
                <w:rFonts w:eastAsia="Times New Roman" w:cs="Times New Roman"/>
                <w:sz w:val="20"/>
                <w:szCs w:val="20"/>
              </w:rPr>
              <w:t xml:space="preserve"> felony diversion</w:t>
            </w:r>
            <w:r w:rsidR="00BA3AC6">
              <w:rPr>
                <w:rFonts w:eastAsia="Times New Roman" w:cs="Times New Roman"/>
                <w:sz w:val="20"/>
                <w:szCs w:val="20"/>
              </w:rPr>
              <w:t xml:space="preserve">, </w:t>
            </w:r>
            <w:r w:rsidR="00A77B15">
              <w:rPr>
                <w:rFonts w:eastAsia="Times New Roman" w:cs="Times New Roman"/>
                <w:color w:val="000000"/>
                <w:sz w:val="20"/>
                <w:szCs w:val="20"/>
              </w:rPr>
              <w:t xml:space="preserve">(Q2) 6 </w:t>
            </w:r>
            <w:r w:rsidR="00BA3AC6">
              <w:rPr>
                <w:rFonts w:eastAsia="Times New Roman" w:cs="Times New Roman"/>
                <w:sz w:val="20"/>
                <w:szCs w:val="20"/>
              </w:rPr>
              <w:t>(Q1)</w:t>
            </w:r>
            <w:r w:rsidR="00EE1FD7">
              <w:rPr>
                <w:rFonts w:eastAsia="Times New Roman" w:cs="Times New Roman"/>
                <w:sz w:val="20"/>
                <w:szCs w:val="20"/>
              </w:rPr>
              <w:t xml:space="preserve"> 4</w:t>
            </w:r>
          </w:p>
          <w:p w14:paraId="435792E0" w14:textId="4A2B38F2" w:rsidR="00C60E3C" w:rsidRDefault="004B0140" w:rsidP="00D72A94">
            <w:pPr>
              <w:pStyle w:val="ListParagraph"/>
              <w:widowControl/>
              <w:numPr>
                <w:ilvl w:val="0"/>
                <w:numId w:val="5"/>
              </w:numPr>
              <w:autoSpaceDE/>
              <w:autoSpaceDN/>
              <w:contextualSpacing/>
              <w:rPr>
                <w:rFonts w:eastAsia="Times New Roman" w:cs="Times New Roman"/>
                <w:sz w:val="20"/>
                <w:szCs w:val="20"/>
              </w:rPr>
            </w:pPr>
            <w:r>
              <w:rPr>
                <w:rFonts w:eastAsia="Times New Roman" w:cs="Times New Roman"/>
                <w:sz w:val="20"/>
                <w:szCs w:val="20"/>
              </w:rPr>
              <w:t>2</w:t>
            </w:r>
            <w:r w:rsidR="00C60E3C" w:rsidRPr="007A0380">
              <w:rPr>
                <w:rFonts w:eastAsia="Times New Roman" w:cs="Times New Roman"/>
                <w:sz w:val="20"/>
                <w:szCs w:val="20"/>
              </w:rPr>
              <w:t xml:space="preserve"> entry to veteran’s court</w:t>
            </w:r>
            <w:r w:rsidR="00BA3AC6">
              <w:rPr>
                <w:rFonts w:eastAsia="Times New Roman" w:cs="Times New Roman"/>
                <w:sz w:val="20"/>
                <w:szCs w:val="20"/>
              </w:rPr>
              <w:t>,</w:t>
            </w:r>
            <w:r w:rsidR="00A77B15">
              <w:rPr>
                <w:rFonts w:eastAsia="Times New Roman" w:cs="Times New Roman"/>
                <w:sz w:val="20"/>
                <w:szCs w:val="20"/>
              </w:rPr>
              <w:t xml:space="preserve"> </w:t>
            </w:r>
            <w:r w:rsidR="00A77B15">
              <w:rPr>
                <w:rFonts w:eastAsia="Times New Roman" w:cs="Times New Roman"/>
                <w:color w:val="000000"/>
                <w:sz w:val="20"/>
                <w:szCs w:val="20"/>
              </w:rPr>
              <w:t>(Q2) 1</w:t>
            </w:r>
            <w:r w:rsidR="00BA3AC6">
              <w:rPr>
                <w:rFonts w:eastAsia="Times New Roman" w:cs="Times New Roman"/>
                <w:sz w:val="20"/>
                <w:szCs w:val="20"/>
              </w:rPr>
              <w:t xml:space="preserve"> (Q1)</w:t>
            </w:r>
            <w:r w:rsidR="00A77B15">
              <w:rPr>
                <w:rFonts w:eastAsia="Times New Roman" w:cs="Times New Roman"/>
                <w:sz w:val="20"/>
                <w:szCs w:val="20"/>
              </w:rPr>
              <w:t xml:space="preserve"> 1</w:t>
            </w:r>
          </w:p>
          <w:p w14:paraId="2CDA3137" w14:textId="30B2BF85" w:rsidR="00AA7419" w:rsidRPr="00663D89" w:rsidRDefault="006A0A97" w:rsidP="00D72A94">
            <w:pPr>
              <w:pStyle w:val="ListParagraph"/>
              <w:widowControl/>
              <w:numPr>
                <w:ilvl w:val="0"/>
                <w:numId w:val="5"/>
              </w:numPr>
              <w:autoSpaceDE/>
              <w:autoSpaceDN/>
              <w:contextualSpacing/>
              <w:rPr>
                <w:rFonts w:eastAsia="Times New Roman" w:cs="Times New Roman"/>
                <w:sz w:val="20"/>
                <w:szCs w:val="20"/>
              </w:rPr>
            </w:pPr>
            <w:r>
              <w:rPr>
                <w:rFonts w:eastAsia="Times New Roman" w:cs="Times New Roman"/>
                <w:sz w:val="20"/>
                <w:szCs w:val="20"/>
              </w:rPr>
              <w:t>2</w:t>
            </w:r>
            <w:r w:rsidR="00154A04">
              <w:rPr>
                <w:rFonts w:eastAsia="Times New Roman" w:cs="Times New Roman"/>
                <w:sz w:val="20"/>
                <w:szCs w:val="20"/>
              </w:rPr>
              <w:t xml:space="preserve"> entry to THRIVE Human Trafficking Court</w:t>
            </w:r>
            <w:r w:rsidR="00A77B15">
              <w:rPr>
                <w:rFonts w:eastAsia="Times New Roman" w:cs="Times New Roman"/>
                <w:sz w:val="20"/>
                <w:szCs w:val="20"/>
              </w:rPr>
              <w:t xml:space="preserve"> </w:t>
            </w:r>
            <w:r w:rsidR="00A77B15">
              <w:rPr>
                <w:rFonts w:eastAsia="Times New Roman" w:cs="Times New Roman"/>
                <w:color w:val="000000"/>
                <w:sz w:val="20"/>
                <w:szCs w:val="20"/>
              </w:rPr>
              <w:t>(Q2)</w:t>
            </w:r>
            <w:r>
              <w:rPr>
                <w:rFonts w:eastAsia="Times New Roman" w:cs="Times New Roman"/>
                <w:color w:val="000000"/>
                <w:sz w:val="20"/>
                <w:szCs w:val="20"/>
              </w:rPr>
              <w:t xml:space="preserve"> 1</w:t>
            </w:r>
          </w:p>
          <w:p w14:paraId="6EF6C6E2" w14:textId="77777777" w:rsidR="00AA7419" w:rsidRDefault="00AA7419" w:rsidP="00AA7419">
            <w:pPr>
              <w:widowControl/>
              <w:autoSpaceDE/>
              <w:autoSpaceDN/>
              <w:contextualSpacing/>
              <w:rPr>
                <w:rFonts w:eastAsia="Times New Roman" w:cs="Times New Roman"/>
                <w:sz w:val="20"/>
                <w:szCs w:val="20"/>
              </w:rPr>
            </w:pPr>
          </w:p>
          <w:p w14:paraId="769025B5" w14:textId="77777777" w:rsidR="00AA7419" w:rsidRDefault="00AA7419" w:rsidP="00AA7419">
            <w:pPr>
              <w:widowControl/>
              <w:autoSpaceDE/>
              <w:autoSpaceDN/>
              <w:contextualSpacing/>
              <w:rPr>
                <w:rFonts w:eastAsia="Times New Roman" w:cs="Times New Roman"/>
                <w:sz w:val="20"/>
                <w:szCs w:val="20"/>
              </w:rPr>
            </w:pPr>
          </w:p>
          <w:p w14:paraId="10AC0999" w14:textId="02C9F5D7" w:rsidR="00AA7419" w:rsidRPr="00AA7419" w:rsidRDefault="00AA7419" w:rsidP="00AA7419">
            <w:pPr>
              <w:widowControl/>
              <w:autoSpaceDE/>
              <w:autoSpaceDN/>
              <w:contextualSpacing/>
              <w:rPr>
                <w:rFonts w:eastAsia="Times New Roman" w:cs="Times New Roman"/>
                <w:sz w:val="20"/>
                <w:szCs w:val="20"/>
              </w:rPr>
            </w:pPr>
          </w:p>
        </w:tc>
        <w:tc>
          <w:tcPr>
            <w:tcW w:w="6244" w:type="dxa"/>
            <w:tcBorders>
              <w:top w:val="single" w:sz="8" w:space="0" w:color="000000"/>
              <w:left w:val="single" w:sz="4" w:space="0" w:color="000000"/>
              <w:bottom w:val="single" w:sz="4" w:space="0" w:color="000000"/>
            </w:tcBorders>
          </w:tcPr>
          <w:p w14:paraId="32ECD9A4" w14:textId="7E3886B1" w:rsidR="00C60E3C" w:rsidRPr="007A0380" w:rsidRDefault="00741B0C" w:rsidP="00D72A94">
            <w:pPr>
              <w:pStyle w:val="ListParagraph"/>
              <w:widowControl/>
              <w:numPr>
                <w:ilvl w:val="0"/>
                <w:numId w:val="6"/>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44 </w:t>
            </w:r>
            <w:r w:rsidR="00C60E3C" w:rsidRPr="007A0380">
              <w:rPr>
                <w:rFonts w:eastAsia="Times New Roman" w:cs="Times New Roman"/>
                <w:color w:val="000000"/>
                <w:sz w:val="20"/>
                <w:szCs w:val="20"/>
              </w:rPr>
              <w:t>applications</w:t>
            </w:r>
            <w:r w:rsidR="00BA3AC6">
              <w:rPr>
                <w:rFonts w:eastAsia="Times New Roman" w:cs="Times New Roman"/>
                <w:color w:val="000000"/>
                <w:sz w:val="20"/>
                <w:szCs w:val="20"/>
              </w:rPr>
              <w:t>,</w:t>
            </w:r>
            <w:r w:rsidR="00124BD9">
              <w:rPr>
                <w:rFonts w:eastAsia="Times New Roman" w:cs="Times New Roman"/>
                <w:color w:val="000000"/>
                <w:sz w:val="20"/>
                <w:szCs w:val="20"/>
              </w:rPr>
              <w:t xml:space="preserve"> (Q2) 60</w:t>
            </w:r>
            <w:r w:rsidR="00BA3AC6">
              <w:rPr>
                <w:rFonts w:eastAsia="Times New Roman" w:cs="Times New Roman"/>
                <w:color w:val="000000"/>
                <w:sz w:val="20"/>
                <w:szCs w:val="20"/>
              </w:rPr>
              <w:t xml:space="preserve"> (Q1)</w:t>
            </w:r>
            <w:r w:rsidR="00124BD9">
              <w:rPr>
                <w:rFonts w:eastAsia="Times New Roman" w:cs="Times New Roman"/>
                <w:color w:val="000000"/>
                <w:sz w:val="20"/>
                <w:szCs w:val="20"/>
              </w:rPr>
              <w:t xml:space="preserve"> 48</w:t>
            </w:r>
          </w:p>
          <w:p w14:paraId="43664560" w14:textId="23FCFE11" w:rsidR="00C60E3C" w:rsidRPr="007A0380" w:rsidRDefault="00741B0C" w:rsidP="00D72A94">
            <w:pPr>
              <w:pStyle w:val="ListParagraph"/>
              <w:widowControl/>
              <w:numPr>
                <w:ilvl w:val="0"/>
                <w:numId w:val="6"/>
              </w:numPr>
              <w:autoSpaceDE/>
              <w:autoSpaceDN/>
              <w:contextualSpacing/>
              <w:rPr>
                <w:rFonts w:eastAsia="Times New Roman" w:cs="Times New Roman"/>
                <w:color w:val="000000"/>
                <w:sz w:val="20"/>
                <w:szCs w:val="20"/>
              </w:rPr>
            </w:pPr>
            <w:r>
              <w:rPr>
                <w:rFonts w:eastAsia="Times New Roman" w:cs="Times New Roman"/>
                <w:color w:val="000000"/>
                <w:sz w:val="20"/>
                <w:szCs w:val="20"/>
              </w:rPr>
              <w:t>20</w:t>
            </w:r>
            <w:r w:rsidR="00C60E3C" w:rsidRPr="007A0380">
              <w:rPr>
                <w:rFonts w:eastAsia="Times New Roman" w:cs="Times New Roman"/>
                <w:color w:val="000000"/>
                <w:sz w:val="20"/>
                <w:szCs w:val="20"/>
              </w:rPr>
              <w:t>pending entries</w:t>
            </w:r>
            <w:r w:rsidR="00BA3AC6">
              <w:rPr>
                <w:rFonts w:eastAsia="Times New Roman" w:cs="Times New Roman"/>
                <w:color w:val="000000"/>
                <w:sz w:val="20"/>
                <w:szCs w:val="20"/>
              </w:rPr>
              <w:t>,</w:t>
            </w:r>
            <w:r w:rsidR="00124BD9">
              <w:rPr>
                <w:rFonts w:eastAsia="Times New Roman" w:cs="Times New Roman"/>
                <w:color w:val="000000"/>
                <w:sz w:val="20"/>
                <w:szCs w:val="20"/>
              </w:rPr>
              <w:t xml:space="preserve"> (Q2) 22</w:t>
            </w:r>
            <w:r w:rsidR="00BA3AC6">
              <w:rPr>
                <w:rFonts w:eastAsia="Times New Roman" w:cs="Times New Roman"/>
                <w:color w:val="000000"/>
                <w:sz w:val="20"/>
                <w:szCs w:val="20"/>
              </w:rPr>
              <w:t xml:space="preserve"> (Q1)</w:t>
            </w:r>
            <w:r w:rsidR="00124BD9">
              <w:rPr>
                <w:rFonts w:eastAsia="Times New Roman" w:cs="Times New Roman"/>
                <w:color w:val="000000"/>
                <w:sz w:val="20"/>
                <w:szCs w:val="20"/>
              </w:rPr>
              <w:t xml:space="preserve"> 22</w:t>
            </w:r>
          </w:p>
          <w:p w14:paraId="45805F6F" w14:textId="3F66BB81" w:rsidR="00C60E3C" w:rsidRPr="007A0380" w:rsidRDefault="00741B0C" w:rsidP="00D72A94">
            <w:pPr>
              <w:pStyle w:val="ListParagraph"/>
              <w:widowControl/>
              <w:numPr>
                <w:ilvl w:val="0"/>
                <w:numId w:val="6"/>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3 </w:t>
            </w:r>
            <w:r w:rsidR="00C60E3C" w:rsidRPr="007A0380">
              <w:rPr>
                <w:rFonts w:eastAsia="Times New Roman" w:cs="Times New Roman"/>
                <w:color w:val="000000"/>
                <w:sz w:val="20"/>
                <w:szCs w:val="20"/>
              </w:rPr>
              <w:t>opted out</w:t>
            </w:r>
            <w:r w:rsidR="00BA3AC6">
              <w:rPr>
                <w:rFonts w:eastAsia="Times New Roman" w:cs="Times New Roman"/>
                <w:color w:val="000000"/>
                <w:sz w:val="20"/>
                <w:szCs w:val="20"/>
              </w:rPr>
              <w:t xml:space="preserve">, </w:t>
            </w:r>
            <w:r w:rsidR="00124BD9">
              <w:rPr>
                <w:rFonts w:eastAsia="Times New Roman" w:cs="Times New Roman"/>
                <w:color w:val="000000"/>
                <w:sz w:val="20"/>
                <w:szCs w:val="20"/>
              </w:rPr>
              <w:t xml:space="preserve">(Q2) 4 </w:t>
            </w:r>
            <w:r w:rsidR="00BA3AC6">
              <w:rPr>
                <w:rFonts w:eastAsia="Times New Roman" w:cs="Times New Roman"/>
                <w:color w:val="000000"/>
                <w:sz w:val="20"/>
                <w:szCs w:val="20"/>
              </w:rPr>
              <w:t>(Q1)</w:t>
            </w:r>
            <w:r w:rsidR="00124BD9">
              <w:rPr>
                <w:rFonts w:eastAsia="Times New Roman" w:cs="Times New Roman"/>
                <w:color w:val="000000"/>
                <w:sz w:val="20"/>
                <w:szCs w:val="20"/>
              </w:rPr>
              <w:t xml:space="preserve"> 3</w:t>
            </w:r>
          </w:p>
          <w:p w14:paraId="68DA0887" w14:textId="5E7BD58E" w:rsidR="00C60E3C" w:rsidRPr="007A0380" w:rsidRDefault="00741B0C" w:rsidP="00D72A94">
            <w:pPr>
              <w:pStyle w:val="ListParagraph"/>
              <w:widowControl/>
              <w:numPr>
                <w:ilvl w:val="0"/>
                <w:numId w:val="6"/>
              </w:numPr>
              <w:autoSpaceDE/>
              <w:autoSpaceDN/>
              <w:contextualSpacing/>
              <w:rPr>
                <w:rFonts w:eastAsia="Times New Roman" w:cs="Times New Roman"/>
                <w:color w:val="000000"/>
                <w:sz w:val="20"/>
                <w:szCs w:val="20"/>
              </w:rPr>
            </w:pPr>
            <w:r>
              <w:rPr>
                <w:rFonts w:eastAsia="Times New Roman" w:cs="Times New Roman"/>
                <w:color w:val="000000"/>
                <w:sz w:val="20"/>
                <w:szCs w:val="20"/>
              </w:rPr>
              <w:t>23</w:t>
            </w:r>
            <w:r w:rsidR="00C60E3C" w:rsidRPr="007A0380">
              <w:rPr>
                <w:rFonts w:eastAsia="Times New Roman" w:cs="Times New Roman"/>
                <w:color w:val="000000"/>
                <w:sz w:val="20"/>
                <w:szCs w:val="20"/>
              </w:rPr>
              <w:t>treatment court entries</w:t>
            </w:r>
            <w:r w:rsidR="00BA3AC6">
              <w:rPr>
                <w:rFonts w:eastAsia="Times New Roman" w:cs="Times New Roman"/>
                <w:color w:val="000000"/>
                <w:sz w:val="20"/>
                <w:szCs w:val="20"/>
              </w:rPr>
              <w:t>,</w:t>
            </w:r>
            <w:r w:rsidR="00124BD9">
              <w:rPr>
                <w:rFonts w:eastAsia="Times New Roman" w:cs="Times New Roman"/>
                <w:color w:val="000000"/>
                <w:sz w:val="20"/>
                <w:szCs w:val="20"/>
              </w:rPr>
              <w:t xml:space="preserve"> (Q2) 23</w:t>
            </w:r>
            <w:r w:rsidR="00BA3AC6">
              <w:rPr>
                <w:rFonts w:eastAsia="Times New Roman" w:cs="Times New Roman"/>
                <w:color w:val="000000"/>
                <w:sz w:val="20"/>
                <w:szCs w:val="20"/>
              </w:rPr>
              <w:t xml:space="preserve"> (Q1)</w:t>
            </w:r>
            <w:r w:rsidR="00124BD9">
              <w:rPr>
                <w:rFonts w:eastAsia="Times New Roman" w:cs="Times New Roman"/>
                <w:color w:val="000000"/>
                <w:sz w:val="20"/>
                <w:szCs w:val="20"/>
              </w:rPr>
              <w:t xml:space="preserve"> 18</w:t>
            </w:r>
          </w:p>
          <w:p w14:paraId="0F860FC4" w14:textId="12BD344A" w:rsidR="00C60E3C" w:rsidRPr="007A0380" w:rsidRDefault="00601BE1" w:rsidP="00D72A94">
            <w:pPr>
              <w:pStyle w:val="ListParagraph"/>
              <w:widowControl/>
              <w:numPr>
                <w:ilvl w:val="0"/>
                <w:numId w:val="6"/>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20 </w:t>
            </w:r>
            <w:r w:rsidR="00C60E3C" w:rsidRPr="007A0380">
              <w:rPr>
                <w:rFonts w:eastAsia="Times New Roman" w:cs="Times New Roman"/>
                <w:color w:val="000000"/>
                <w:sz w:val="20"/>
                <w:szCs w:val="20"/>
              </w:rPr>
              <w:t xml:space="preserve">denied </w:t>
            </w:r>
            <w:r w:rsidR="00B815F2" w:rsidRPr="007A0380">
              <w:rPr>
                <w:rFonts w:eastAsia="Times New Roman" w:cs="Times New Roman"/>
                <w:color w:val="000000"/>
                <w:sz w:val="20"/>
                <w:szCs w:val="20"/>
              </w:rPr>
              <w:t>entry</w:t>
            </w:r>
            <w:r w:rsidR="00B815F2">
              <w:rPr>
                <w:rFonts w:eastAsia="Times New Roman" w:cs="Times New Roman"/>
                <w:color w:val="000000"/>
                <w:sz w:val="20"/>
                <w:szCs w:val="20"/>
              </w:rPr>
              <w:t>,</w:t>
            </w:r>
            <w:r w:rsidR="00124BD9">
              <w:rPr>
                <w:rFonts w:eastAsia="Times New Roman" w:cs="Times New Roman"/>
                <w:color w:val="000000"/>
                <w:sz w:val="20"/>
                <w:szCs w:val="20"/>
              </w:rPr>
              <w:t xml:space="preserve"> (Q2) </w:t>
            </w:r>
            <w:proofErr w:type="gramStart"/>
            <w:r w:rsidR="00124BD9">
              <w:rPr>
                <w:rFonts w:eastAsia="Times New Roman" w:cs="Times New Roman"/>
                <w:color w:val="000000"/>
                <w:sz w:val="20"/>
                <w:szCs w:val="20"/>
              </w:rPr>
              <w:t xml:space="preserve">29 </w:t>
            </w:r>
            <w:r w:rsidR="00B815F2">
              <w:rPr>
                <w:rFonts w:eastAsia="Times New Roman" w:cs="Times New Roman"/>
                <w:color w:val="000000"/>
                <w:sz w:val="20"/>
                <w:szCs w:val="20"/>
              </w:rPr>
              <w:t xml:space="preserve"> </w:t>
            </w:r>
            <w:r w:rsidR="00BA3AC6">
              <w:rPr>
                <w:rFonts w:eastAsia="Times New Roman" w:cs="Times New Roman"/>
                <w:color w:val="000000"/>
                <w:sz w:val="20"/>
                <w:szCs w:val="20"/>
              </w:rPr>
              <w:t>(</w:t>
            </w:r>
            <w:proofErr w:type="gramEnd"/>
            <w:r w:rsidR="00BA3AC6">
              <w:rPr>
                <w:rFonts w:eastAsia="Times New Roman" w:cs="Times New Roman"/>
                <w:color w:val="000000"/>
                <w:sz w:val="20"/>
                <w:szCs w:val="20"/>
              </w:rPr>
              <w:t>Q1)</w:t>
            </w:r>
            <w:r w:rsidR="00124BD9">
              <w:rPr>
                <w:rFonts w:eastAsia="Times New Roman" w:cs="Times New Roman"/>
                <w:color w:val="000000"/>
                <w:sz w:val="20"/>
                <w:szCs w:val="20"/>
              </w:rPr>
              <w:t xml:space="preserve"> 17</w:t>
            </w:r>
          </w:p>
          <w:p w14:paraId="25179B2F" w14:textId="2CDACF07" w:rsidR="00C60E3C" w:rsidRDefault="00601BE1" w:rsidP="00D72A94">
            <w:pPr>
              <w:pStyle w:val="ListParagraph"/>
              <w:widowControl/>
              <w:numPr>
                <w:ilvl w:val="0"/>
                <w:numId w:val="6"/>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3 </w:t>
            </w:r>
            <w:r w:rsidR="00C60E3C" w:rsidRPr="007A0380">
              <w:rPr>
                <w:rFonts w:eastAsia="Times New Roman" w:cs="Times New Roman"/>
                <w:color w:val="000000"/>
                <w:sz w:val="20"/>
                <w:szCs w:val="20"/>
              </w:rPr>
              <w:t>DOSA participants</w:t>
            </w:r>
            <w:r w:rsidR="00BA3AC6">
              <w:rPr>
                <w:rFonts w:eastAsia="Times New Roman" w:cs="Times New Roman"/>
                <w:color w:val="000000"/>
                <w:sz w:val="20"/>
                <w:szCs w:val="20"/>
              </w:rPr>
              <w:t xml:space="preserve">, </w:t>
            </w:r>
            <w:r w:rsidR="00124BD9">
              <w:rPr>
                <w:rFonts w:eastAsia="Times New Roman" w:cs="Times New Roman"/>
                <w:color w:val="000000"/>
                <w:sz w:val="20"/>
                <w:szCs w:val="20"/>
              </w:rPr>
              <w:t xml:space="preserve">(Q2) 3 </w:t>
            </w:r>
            <w:r w:rsidR="00BA3AC6">
              <w:rPr>
                <w:rFonts w:eastAsia="Times New Roman" w:cs="Times New Roman"/>
                <w:color w:val="000000"/>
                <w:sz w:val="20"/>
                <w:szCs w:val="20"/>
              </w:rPr>
              <w:t>(Q1)</w:t>
            </w:r>
            <w:r w:rsidR="00124BD9">
              <w:rPr>
                <w:rFonts w:eastAsia="Times New Roman" w:cs="Times New Roman"/>
                <w:color w:val="000000"/>
                <w:sz w:val="20"/>
                <w:szCs w:val="20"/>
              </w:rPr>
              <w:t xml:space="preserve"> 2</w:t>
            </w:r>
          </w:p>
          <w:p w14:paraId="2599319E" w14:textId="2DB6A5BF" w:rsidR="009426D5" w:rsidRPr="007A0380" w:rsidRDefault="009426D5" w:rsidP="009426D5">
            <w:pPr>
              <w:pStyle w:val="ListParagraph"/>
              <w:widowControl/>
              <w:autoSpaceDE/>
              <w:autoSpaceDN/>
              <w:ind w:left="720" w:firstLine="0"/>
              <w:contextualSpacing/>
              <w:rPr>
                <w:rFonts w:eastAsia="Times New Roman" w:cs="Times New Roman"/>
                <w:color w:val="000000"/>
                <w:sz w:val="20"/>
                <w:szCs w:val="20"/>
              </w:rPr>
            </w:pPr>
          </w:p>
          <w:p w14:paraId="32F8FB30" w14:textId="77777777" w:rsidR="00C60E3C" w:rsidRPr="007A0380" w:rsidRDefault="00C60E3C" w:rsidP="00BA3AC6">
            <w:pPr>
              <w:pStyle w:val="ListParagraph"/>
              <w:widowControl/>
              <w:autoSpaceDE/>
              <w:autoSpaceDN/>
              <w:ind w:left="720" w:firstLine="0"/>
              <w:contextualSpacing/>
              <w:rPr>
                <w:rFonts w:eastAsia="Times New Roman" w:cs="Times New Roman"/>
                <w:color w:val="000000"/>
                <w:sz w:val="20"/>
                <w:szCs w:val="20"/>
              </w:rPr>
            </w:pPr>
          </w:p>
        </w:tc>
      </w:tr>
    </w:tbl>
    <w:p w14:paraId="592F678B" w14:textId="77777777" w:rsidR="00397A3C" w:rsidRDefault="00397A3C">
      <w:pPr>
        <w:rPr>
          <w:sz w:val="20"/>
        </w:rPr>
        <w:sectPr w:rsidR="00397A3C">
          <w:type w:val="continuous"/>
          <w:pgSz w:w="15840" w:h="12240" w:orient="landscape"/>
          <w:pgMar w:top="720" w:right="380" w:bottom="563" w:left="400" w:header="0" w:footer="163" w:gutter="0"/>
          <w:cols w:space="720"/>
        </w:sectPr>
      </w:pPr>
    </w:p>
    <w:tbl>
      <w:tblPr>
        <w:tblW w:w="0" w:type="auto"/>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5221"/>
        <w:gridCol w:w="6244"/>
      </w:tblGrid>
      <w:tr w:rsidR="00397A3C" w14:paraId="66786E51" w14:textId="77777777">
        <w:trPr>
          <w:trHeight w:val="401"/>
        </w:trPr>
        <w:tc>
          <w:tcPr>
            <w:tcW w:w="3299" w:type="dxa"/>
            <w:tcBorders>
              <w:bottom w:val="single" w:sz="4" w:space="0" w:color="000000"/>
              <w:right w:val="single" w:sz="4" w:space="0" w:color="000000"/>
            </w:tcBorders>
            <w:shd w:val="clear" w:color="auto" w:fill="D9D9D9"/>
          </w:tcPr>
          <w:p w14:paraId="0AA414EB" w14:textId="77777777" w:rsidR="00397A3C" w:rsidRDefault="00F17FED">
            <w:pPr>
              <w:pStyle w:val="TableParagraph"/>
              <w:spacing w:before="133" w:line="248" w:lineRule="exact"/>
              <w:ind w:left="1308" w:right="1280"/>
              <w:jc w:val="center"/>
              <w:rPr>
                <w:b/>
              </w:rPr>
            </w:pPr>
            <w:r>
              <w:rPr>
                <w:b/>
                <w:color w:val="C00000"/>
                <w:spacing w:val="-2"/>
              </w:rPr>
              <w:lastRenderedPageBreak/>
              <w:t>Agency</w:t>
            </w:r>
          </w:p>
        </w:tc>
        <w:tc>
          <w:tcPr>
            <w:tcW w:w="5221" w:type="dxa"/>
            <w:tcBorders>
              <w:left w:val="single" w:sz="4" w:space="0" w:color="000000"/>
              <w:bottom w:val="single" w:sz="4" w:space="0" w:color="000000"/>
              <w:right w:val="single" w:sz="4" w:space="0" w:color="000000"/>
            </w:tcBorders>
            <w:shd w:val="clear" w:color="auto" w:fill="D9D9D9"/>
          </w:tcPr>
          <w:p w14:paraId="53C3318B" w14:textId="5DDA3D89" w:rsidR="00397A3C" w:rsidRDefault="00D106BF" w:rsidP="00611815">
            <w:pPr>
              <w:pStyle w:val="TableParagraph"/>
              <w:spacing w:before="133" w:line="248" w:lineRule="exact"/>
              <w:ind w:left="1860" w:right="1834" w:hanging="594"/>
              <w:jc w:val="center"/>
              <w:rPr>
                <w:b/>
              </w:rPr>
            </w:pPr>
            <w:r>
              <w:rPr>
                <w:b/>
                <w:color w:val="C00000"/>
              </w:rPr>
              <w:t>Third</w:t>
            </w:r>
            <w:r w:rsidR="00F17FED">
              <w:rPr>
                <w:b/>
                <w:color w:val="C00000"/>
                <w:spacing w:val="-6"/>
              </w:rPr>
              <w:t xml:space="preserve"> </w:t>
            </w:r>
            <w:r w:rsidR="00F17FED">
              <w:rPr>
                <w:b/>
                <w:color w:val="C00000"/>
              </w:rPr>
              <w:t>QT</w:t>
            </w:r>
            <w:r w:rsidR="00F17FED">
              <w:rPr>
                <w:b/>
                <w:color w:val="C00000"/>
                <w:spacing w:val="-3"/>
              </w:rPr>
              <w:t xml:space="preserve"> </w:t>
            </w:r>
            <w:r w:rsidR="00F17FED">
              <w:rPr>
                <w:b/>
                <w:color w:val="C00000"/>
                <w:spacing w:val="-2"/>
              </w:rPr>
              <w:t>Outputs</w:t>
            </w:r>
          </w:p>
        </w:tc>
        <w:tc>
          <w:tcPr>
            <w:tcW w:w="6244" w:type="dxa"/>
            <w:tcBorders>
              <w:left w:val="single" w:sz="4" w:space="0" w:color="000000"/>
              <w:bottom w:val="single" w:sz="4" w:space="0" w:color="000000"/>
            </w:tcBorders>
            <w:shd w:val="clear" w:color="auto" w:fill="D9D9D9"/>
          </w:tcPr>
          <w:p w14:paraId="025087DA" w14:textId="7BB4682A" w:rsidR="00397A3C" w:rsidRDefault="00D106BF" w:rsidP="00611815">
            <w:pPr>
              <w:pStyle w:val="TableParagraph"/>
              <w:spacing w:before="133" w:line="248" w:lineRule="exact"/>
              <w:ind w:left="2273" w:right="2248" w:hanging="377"/>
              <w:jc w:val="center"/>
              <w:rPr>
                <w:b/>
              </w:rPr>
            </w:pPr>
            <w:r>
              <w:rPr>
                <w:b/>
                <w:color w:val="C00000"/>
              </w:rPr>
              <w:t>Third</w:t>
            </w:r>
            <w:r w:rsidR="00F17FED">
              <w:rPr>
                <w:b/>
                <w:color w:val="C00000"/>
                <w:spacing w:val="-6"/>
              </w:rPr>
              <w:t xml:space="preserve"> </w:t>
            </w:r>
            <w:r w:rsidR="00F17FED">
              <w:rPr>
                <w:b/>
                <w:color w:val="C00000"/>
              </w:rPr>
              <w:t>QT</w:t>
            </w:r>
            <w:r w:rsidR="00F17FED">
              <w:rPr>
                <w:b/>
                <w:color w:val="C00000"/>
                <w:spacing w:val="-3"/>
              </w:rPr>
              <w:t xml:space="preserve"> </w:t>
            </w:r>
            <w:r w:rsidR="00F17FED">
              <w:rPr>
                <w:b/>
                <w:color w:val="C00000"/>
                <w:spacing w:val="-2"/>
              </w:rPr>
              <w:t>Outcomes</w:t>
            </w:r>
          </w:p>
        </w:tc>
      </w:tr>
      <w:tr w:rsidR="00397A3C" w14:paraId="37F684D5" w14:textId="77777777">
        <w:trPr>
          <w:trHeight w:val="1708"/>
        </w:trPr>
        <w:tc>
          <w:tcPr>
            <w:tcW w:w="3299" w:type="dxa"/>
            <w:tcBorders>
              <w:top w:val="single" w:sz="4" w:space="0" w:color="000000"/>
              <w:bottom w:val="single" w:sz="4" w:space="0" w:color="000000"/>
              <w:right w:val="single" w:sz="4" w:space="0" w:color="000000"/>
            </w:tcBorders>
          </w:tcPr>
          <w:p w14:paraId="352CF524" w14:textId="77777777" w:rsidR="00397A3C" w:rsidRDefault="00F17FED">
            <w:pPr>
              <w:pStyle w:val="TableParagraph"/>
              <w:spacing w:line="243" w:lineRule="exact"/>
              <w:ind w:left="108"/>
              <w:rPr>
                <w:b/>
                <w:sz w:val="20"/>
              </w:rPr>
            </w:pPr>
            <w:r>
              <w:rPr>
                <w:b/>
                <w:color w:val="C00000"/>
                <w:sz w:val="20"/>
              </w:rPr>
              <w:t>Kitsap</w:t>
            </w:r>
            <w:r>
              <w:rPr>
                <w:b/>
                <w:color w:val="C00000"/>
                <w:spacing w:val="-3"/>
                <w:sz w:val="20"/>
              </w:rPr>
              <w:t xml:space="preserve"> </w:t>
            </w:r>
            <w:r>
              <w:rPr>
                <w:b/>
                <w:color w:val="C00000"/>
                <w:sz w:val="20"/>
              </w:rPr>
              <w:t>County</w:t>
            </w:r>
            <w:r>
              <w:rPr>
                <w:b/>
                <w:color w:val="C00000"/>
                <w:spacing w:val="-2"/>
                <w:sz w:val="20"/>
              </w:rPr>
              <w:t xml:space="preserve"> </w:t>
            </w:r>
            <w:r>
              <w:rPr>
                <w:b/>
                <w:color w:val="C00000"/>
                <w:sz w:val="20"/>
              </w:rPr>
              <w:t>Sheriff’s</w:t>
            </w:r>
            <w:r>
              <w:rPr>
                <w:b/>
                <w:color w:val="C00000"/>
                <w:spacing w:val="-2"/>
                <w:sz w:val="20"/>
              </w:rPr>
              <w:t xml:space="preserve"> Office</w:t>
            </w:r>
          </w:p>
          <w:p w14:paraId="18C53D26" w14:textId="77CE2189" w:rsidR="00397A3C" w:rsidRDefault="00F17FED">
            <w:pPr>
              <w:pStyle w:val="TableParagraph"/>
              <w:spacing w:line="240" w:lineRule="auto"/>
              <w:ind w:left="108"/>
              <w:rPr>
                <w:b/>
                <w:sz w:val="20"/>
              </w:rPr>
            </w:pPr>
            <w:r>
              <w:rPr>
                <w:b/>
                <w:color w:val="C00000"/>
                <w:sz w:val="20"/>
              </w:rPr>
              <w:t>Crisis</w:t>
            </w:r>
            <w:r>
              <w:rPr>
                <w:b/>
                <w:color w:val="C00000"/>
                <w:spacing w:val="-4"/>
                <w:sz w:val="20"/>
              </w:rPr>
              <w:t xml:space="preserve"> </w:t>
            </w:r>
            <w:r>
              <w:rPr>
                <w:b/>
                <w:color w:val="C00000"/>
                <w:sz w:val="20"/>
              </w:rPr>
              <w:t>Intervention</w:t>
            </w:r>
            <w:r>
              <w:rPr>
                <w:b/>
                <w:color w:val="C00000"/>
                <w:spacing w:val="-3"/>
                <w:sz w:val="20"/>
              </w:rPr>
              <w:t xml:space="preserve"> </w:t>
            </w:r>
            <w:r w:rsidR="00491488">
              <w:rPr>
                <w:b/>
                <w:color w:val="C00000"/>
                <w:spacing w:val="-2"/>
                <w:sz w:val="20"/>
              </w:rPr>
              <w:t>Coordinator</w:t>
            </w:r>
            <w:r w:rsidR="00CB7ED0">
              <w:rPr>
                <w:b/>
                <w:color w:val="C00000"/>
                <w:spacing w:val="-2"/>
                <w:sz w:val="20"/>
              </w:rPr>
              <w:t xml:space="preserve"> (</w:t>
            </w:r>
            <w:r w:rsidR="00491488">
              <w:rPr>
                <w:b/>
                <w:color w:val="C00000"/>
                <w:spacing w:val="-2"/>
                <w:sz w:val="20"/>
              </w:rPr>
              <w:t>CIC</w:t>
            </w:r>
            <w:r w:rsidR="00CB7ED0">
              <w:rPr>
                <w:b/>
                <w:color w:val="C00000"/>
                <w:spacing w:val="-2"/>
                <w:sz w:val="20"/>
              </w:rPr>
              <w:t>)</w:t>
            </w:r>
          </w:p>
          <w:p w14:paraId="61C790D4" w14:textId="77777777" w:rsidR="00397A3C" w:rsidRDefault="00397A3C">
            <w:pPr>
              <w:pStyle w:val="TableParagraph"/>
              <w:spacing w:line="240" w:lineRule="auto"/>
              <w:rPr>
                <w:b/>
                <w:sz w:val="20"/>
              </w:rPr>
            </w:pPr>
          </w:p>
          <w:p w14:paraId="400BED6E" w14:textId="77777777" w:rsidR="00397A3C" w:rsidRDefault="00F17FED">
            <w:pPr>
              <w:pStyle w:val="TableParagraph"/>
              <w:spacing w:line="240" w:lineRule="auto"/>
              <w:ind w:left="108"/>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tc>
        <w:tc>
          <w:tcPr>
            <w:tcW w:w="5221" w:type="dxa"/>
            <w:tcBorders>
              <w:top w:val="single" w:sz="4" w:space="0" w:color="000000"/>
              <w:left w:val="single" w:sz="4" w:space="0" w:color="000000"/>
              <w:bottom w:val="single" w:sz="4" w:space="0" w:color="000000"/>
              <w:right w:val="single" w:sz="4" w:space="0" w:color="000000"/>
            </w:tcBorders>
          </w:tcPr>
          <w:p w14:paraId="660FE2B5" w14:textId="43CF27EB" w:rsidR="00D87673" w:rsidRPr="00D87673" w:rsidRDefault="00153E86" w:rsidP="00D72A94">
            <w:pPr>
              <w:pStyle w:val="ListParagraph"/>
              <w:widowControl/>
              <w:numPr>
                <w:ilvl w:val="0"/>
                <w:numId w:val="11"/>
              </w:numPr>
              <w:autoSpaceDE/>
              <w:autoSpaceDN/>
              <w:contextualSpacing/>
              <w:rPr>
                <w:rFonts w:eastAsia="Times New Roman" w:cs="Times New Roman"/>
                <w:sz w:val="20"/>
                <w:szCs w:val="20"/>
              </w:rPr>
            </w:pPr>
            <w:r>
              <w:rPr>
                <w:rFonts w:eastAsia="Times New Roman" w:cs="Times New Roman"/>
                <w:sz w:val="20"/>
                <w:szCs w:val="20"/>
              </w:rPr>
              <w:t>116</w:t>
            </w:r>
            <w:r w:rsidR="0053443E">
              <w:rPr>
                <w:rFonts w:eastAsia="Times New Roman" w:cs="Times New Roman"/>
                <w:sz w:val="20"/>
                <w:szCs w:val="20"/>
              </w:rPr>
              <w:t xml:space="preserve"> </w:t>
            </w:r>
            <w:r w:rsidR="00D87673" w:rsidRPr="00D87673">
              <w:rPr>
                <w:rFonts w:eastAsia="Times New Roman" w:cs="Times New Roman"/>
                <w:sz w:val="20"/>
                <w:szCs w:val="20"/>
              </w:rPr>
              <w:t>proactive contacts</w:t>
            </w:r>
            <w:r w:rsidR="00E72BD7">
              <w:rPr>
                <w:rFonts w:eastAsia="Times New Roman" w:cs="Times New Roman"/>
                <w:sz w:val="20"/>
                <w:szCs w:val="20"/>
              </w:rPr>
              <w:t>,</w:t>
            </w:r>
            <w:r w:rsidR="00491488">
              <w:rPr>
                <w:rFonts w:eastAsia="Times New Roman" w:cs="Times New Roman"/>
                <w:sz w:val="20"/>
                <w:szCs w:val="20"/>
              </w:rPr>
              <w:t xml:space="preserve"> (Q2) 83</w:t>
            </w:r>
            <w:r w:rsidR="00E72BD7">
              <w:rPr>
                <w:rFonts w:eastAsia="Times New Roman" w:cs="Times New Roman"/>
                <w:sz w:val="20"/>
                <w:szCs w:val="20"/>
              </w:rPr>
              <w:t xml:space="preserve"> (Q1)</w:t>
            </w:r>
            <w:r w:rsidR="00491488">
              <w:rPr>
                <w:rFonts w:eastAsia="Times New Roman" w:cs="Times New Roman"/>
                <w:sz w:val="20"/>
                <w:szCs w:val="20"/>
              </w:rPr>
              <w:t xml:space="preserve"> 92</w:t>
            </w:r>
          </w:p>
          <w:p w14:paraId="0A792AC0" w14:textId="1BFC211D" w:rsidR="00D87673" w:rsidRPr="00D87673" w:rsidRDefault="0053443E" w:rsidP="00D72A94">
            <w:pPr>
              <w:pStyle w:val="ListParagraph"/>
              <w:widowControl/>
              <w:numPr>
                <w:ilvl w:val="0"/>
                <w:numId w:val="11"/>
              </w:numPr>
              <w:autoSpaceDE/>
              <w:autoSpaceDN/>
              <w:contextualSpacing/>
              <w:rPr>
                <w:rFonts w:eastAsia="Times New Roman" w:cs="Times New Roman"/>
                <w:sz w:val="20"/>
                <w:szCs w:val="20"/>
              </w:rPr>
            </w:pPr>
            <w:r>
              <w:rPr>
                <w:rFonts w:eastAsia="Times New Roman" w:cs="Times New Roman"/>
                <w:sz w:val="20"/>
                <w:szCs w:val="20"/>
              </w:rPr>
              <w:t xml:space="preserve">57 </w:t>
            </w:r>
            <w:r w:rsidR="00D87673" w:rsidRPr="00D87673">
              <w:rPr>
                <w:rFonts w:eastAsia="Times New Roman" w:cs="Times New Roman"/>
                <w:sz w:val="20"/>
                <w:szCs w:val="20"/>
              </w:rPr>
              <w:t>calls received requesting services from Crisis Intervention Coordinator</w:t>
            </w:r>
            <w:r w:rsidR="00E72BD7">
              <w:rPr>
                <w:rFonts w:eastAsia="Times New Roman" w:cs="Times New Roman"/>
                <w:sz w:val="20"/>
                <w:szCs w:val="20"/>
              </w:rPr>
              <w:t xml:space="preserve">, </w:t>
            </w:r>
            <w:r w:rsidR="00491488">
              <w:rPr>
                <w:rFonts w:eastAsia="Times New Roman" w:cs="Times New Roman"/>
                <w:sz w:val="20"/>
                <w:szCs w:val="20"/>
              </w:rPr>
              <w:t xml:space="preserve">(Q2) 44 </w:t>
            </w:r>
            <w:r w:rsidR="00E72BD7">
              <w:rPr>
                <w:rFonts w:eastAsia="Times New Roman" w:cs="Times New Roman"/>
                <w:sz w:val="20"/>
                <w:szCs w:val="20"/>
              </w:rPr>
              <w:t>(Q1)</w:t>
            </w:r>
            <w:r w:rsidR="00491488">
              <w:rPr>
                <w:rFonts w:eastAsia="Times New Roman" w:cs="Times New Roman"/>
                <w:sz w:val="20"/>
                <w:szCs w:val="20"/>
              </w:rPr>
              <w:t xml:space="preserve"> 86</w:t>
            </w:r>
          </w:p>
          <w:p w14:paraId="6569B7ED" w14:textId="38F6F49C" w:rsidR="00D87673" w:rsidRPr="00D87673" w:rsidRDefault="0053443E" w:rsidP="00D72A94">
            <w:pPr>
              <w:pStyle w:val="ListParagraph"/>
              <w:widowControl/>
              <w:numPr>
                <w:ilvl w:val="0"/>
                <w:numId w:val="11"/>
              </w:numPr>
              <w:autoSpaceDE/>
              <w:autoSpaceDN/>
              <w:contextualSpacing/>
              <w:rPr>
                <w:rFonts w:eastAsia="Times New Roman" w:cs="Times New Roman"/>
                <w:sz w:val="20"/>
                <w:szCs w:val="20"/>
              </w:rPr>
            </w:pPr>
            <w:r>
              <w:rPr>
                <w:rFonts w:eastAsia="Times New Roman" w:cs="Times New Roman"/>
                <w:sz w:val="20"/>
                <w:szCs w:val="20"/>
              </w:rPr>
              <w:t xml:space="preserve">9 </w:t>
            </w:r>
            <w:r w:rsidR="00D87673" w:rsidRPr="00D87673">
              <w:rPr>
                <w:rFonts w:eastAsia="Times New Roman" w:cs="Times New Roman"/>
                <w:sz w:val="20"/>
                <w:szCs w:val="20"/>
              </w:rPr>
              <w:t>meetings held to collaborate with KMHS and other organizations on crisis intervention</w:t>
            </w:r>
            <w:r w:rsidR="00E72BD7">
              <w:rPr>
                <w:rFonts w:eastAsia="Times New Roman" w:cs="Times New Roman"/>
                <w:sz w:val="20"/>
                <w:szCs w:val="20"/>
              </w:rPr>
              <w:t xml:space="preserve">, </w:t>
            </w:r>
            <w:r w:rsidR="00491488">
              <w:rPr>
                <w:rFonts w:eastAsia="Times New Roman" w:cs="Times New Roman"/>
                <w:sz w:val="20"/>
                <w:szCs w:val="20"/>
              </w:rPr>
              <w:t xml:space="preserve">(Q2) 5 </w:t>
            </w:r>
            <w:r w:rsidR="00E72BD7">
              <w:rPr>
                <w:rFonts w:eastAsia="Times New Roman" w:cs="Times New Roman"/>
                <w:sz w:val="20"/>
                <w:szCs w:val="20"/>
              </w:rPr>
              <w:t>(Q1)</w:t>
            </w:r>
            <w:r w:rsidR="00491488">
              <w:rPr>
                <w:rFonts w:eastAsia="Times New Roman" w:cs="Times New Roman"/>
                <w:sz w:val="20"/>
                <w:szCs w:val="20"/>
              </w:rPr>
              <w:t xml:space="preserve"> 11</w:t>
            </w:r>
          </w:p>
          <w:p w14:paraId="0A1C707C" w14:textId="50BC29B8" w:rsidR="00397A3C" w:rsidRDefault="00397A3C">
            <w:pPr>
              <w:pStyle w:val="TableParagraph"/>
              <w:spacing w:before="1" w:line="240" w:lineRule="auto"/>
              <w:ind w:left="117"/>
              <w:rPr>
                <w:sz w:val="20"/>
              </w:rPr>
            </w:pPr>
          </w:p>
        </w:tc>
        <w:tc>
          <w:tcPr>
            <w:tcW w:w="6244" w:type="dxa"/>
            <w:tcBorders>
              <w:top w:val="single" w:sz="4" w:space="0" w:color="000000"/>
              <w:left w:val="single" w:sz="4" w:space="0" w:color="000000"/>
              <w:bottom w:val="single" w:sz="4" w:space="0" w:color="000000"/>
            </w:tcBorders>
          </w:tcPr>
          <w:p w14:paraId="6FEDEEB3" w14:textId="01D4A3E2" w:rsidR="00D87673" w:rsidRPr="00D87673" w:rsidRDefault="0053443E" w:rsidP="00D72A94">
            <w:pPr>
              <w:pStyle w:val="ListParagraph"/>
              <w:widowControl/>
              <w:numPr>
                <w:ilvl w:val="0"/>
                <w:numId w:val="12"/>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78 </w:t>
            </w:r>
            <w:r w:rsidR="00D87673" w:rsidRPr="00D87673">
              <w:rPr>
                <w:rFonts w:eastAsia="Times New Roman" w:cs="Times New Roman"/>
                <w:color w:val="000000"/>
                <w:sz w:val="20"/>
                <w:szCs w:val="20"/>
              </w:rPr>
              <w:t>unduplicated client proactive contacts made based on generated reports</w:t>
            </w:r>
            <w:r w:rsidR="00E72BD7">
              <w:rPr>
                <w:rFonts w:eastAsia="Times New Roman" w:cs="Times New Roman"/>
                <w:color w:val="000000"/>
                <w:sz w:val="20"/>
                <w:szCs w:val="20"/>
              </w:rPr>
              <w:t>,</w:t>
            </w:r>
            <w:r w:rsidR="00491488">
              <w:rPr>
                <w:rFonts w:eastAsia="Times New Roman" w:cs="Times New Roman"/>
                <w:color w:val="000000"/>
                <w:sz w:val="20"/>
                <w:szCs w:val="20"/>
              </w:rPr>
              <w:t xml:space="preserve"> </w:t>
            </w:r>
            <w:r w:rsidR="00491488">
              <w:rPr>
                <w:rFonts w:eastAsia="Times New Roman" w:cs="Times New Roman"/>
                <w:sz w:val="20"/>
                <w:szCs w:val="20"/>
              </w:rPr>
              <w:t>(Q2) 211</w:t>
            </w:r>
            <w:r w:rsidR="00E72BD7">
              <w:rPr>
                <w:rFonts w:eastAsia="Times New Roman" w:cs="Times New Roman"/>
                <w:color w:val="000000"/>
                <w:sz w:val="20"/>
                <w:szCs w:val="20"/>
              </w:rPr>
              <w:t xml:space="preserve"> (Q1)</w:t>
            </w:r>
            <w:r w:rsidR="00491488">
              <w:rPr>
                <w:rFonts w:eastAsia="Times New Roman" w:cs="Times New Roman"/>
                <w:color w:val="000000"/>
                <w:sz w:val="20"/>
                <w:szCs w:val="20"/>
              </w:rPr>
              <w:t xml:space="preserve"> 64</w:t>
            </w:r>
          </w:p>
          <w:p w14:paraId="15EB4B08" w14:textId="13298617" w:rsidR="00D87673" w:rsidRPr="00D87673" w:rsidRDefault="0053443E" w:rsidP="00D72A94">
            <w:pPr>
              <w:pStyle w:val="ListParagraph"/>
              <w:widowControl/>
              <w:numPr>
                <w:ilvl w:val="0"/>
                <w:numId w:val="12"/>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103 </w:t>
            </w:r>
            <w:r w:rsidR="00D87673" w:rsidRPr="00D87673">
              <w:rPr>
                <w:rFonts w:eastAsia="Times New Roman" w:cs="Times New Roman"/>
                <w:color w:val="000000"/>
                <w:sz w:val="20"/>
                <w:szCs w:val="20"/>
              </w:rPr>
              <w:t>reactive contacts to Crisis calls by CIC</w:t>
            </w:r>
            <w:r w:rsidR="00E72BD7">
              <w:rPr>
                <w:rFonts w:eastAsia="Times New Roman" w:cs="Times New Roman"/>
                <w:color w:val="000000"/>
                <w:sz w:val="20"/>
                <w:szCs w:val="20"/>
              </w:rPr>
              <w:t>,</w:t>
            </w:r>
            <w:r w:rsidR="00491488">
              <w:rPr>
                <w:rFonts w:eastAsia="Times New Roman" w:cs="Times New Roman"/>
                <w:color w:val="000000"/>
                <w:sz w:val="20"/>
                <w:szCs w:val="20"/>
              </w:rPr>
              <w:t xml:space="preserve"> </w:t>
            </w:r>
            <w:r w:rsidR="00491488">
              <w:rPr>
                <w:rFonts w:eastAsia="Times New Roman" w:cs="Times New Roman"/>
                <w:sz w:val="20"/>
                <w:szCs w:val="20"/>
              </w:rPr>
              <w:t>(Q2) 17</w:t>
            </w:r>
            <w:r w:rsidR="00E72BD7">
              <w:rPr>
                <w:rFonts w:eastAsia="Times New Roman" w:cs="Times New Roman"/>
                <w:color w:val="000000"/>
                <w:sz w:val="20"/>
                <w:szCs w:val="20"/>
              </w:rPr>
              <w:t xml:space="preserve"> (Q1)</w:t>
            </w:r>
            <w:r w:rsidR="00491488">
              <w:rPr>
                <w:rFonts w:eastAsia="Times New Roman" w:cs="Times New Roman"/>
                <w:color w:val="000000"/>
                <w:sz w:val="20"/>
                <w:szCs w:val="20"/>
              </w:rPr>
              <w:t xml:space="preserve"> 17</w:t>
            </w:r>
          </w:p>
          <w:p w14:paraId="7EAA2B13" w14:textId="0DC7DB0F" w:rsidR="00D87673" w:rsidRPr="00D87673" w:rsidRDefault="0053443E" w:rsidP="00D72A94">
            <w:pPr>
              <w:pStyle w:val="ListParagraph"/>
              <w:widowControl/>
              <w:numPr>
                <w:ilvl w:val="0"/>
                <w:numId w:val="12"/>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214 </w:t>
            </w:r>
            <w:r w:rsidR="00D87673" w:rsidRPr="00D87673">
              <w:rPr>
                <w:rFonts w:eastAsia="Times New Roman" w:cs="Times New Roman"/>
                <w:color w:val="000000"/>
                <w:sz w:val="20"/>
                <w:szCs w:val="20"/>
              </w:rPr>
              <w:t>unduplicated applicable clients connected to a DCR</w:t>
            </w:r>
            <w:r w:rsidR="00E72BD7">
              <w:rPr>
                <w:rFonts w:eastAsia="Times New Roman" w:cs="Times New Roman"/>
                <w:color w:val="000000"/>
                <w:sz w:val="20"/>
                <w:szCs w:val="20"/>
              </w:rPr>
              <w:t>,</w:t>
            </w:r>
            <w:r w:rsidR="00491488">
              <w:rPr>
                <w:rFonts w:eastAsia="Times New Roman" w:cs="Times New Roman"/>
                <w:color w:val="000000"/>
                <w:sz w:val="20"/>
                <w:szCs w:val="20"/>
              </w:rPr>
              <w:t xml:space="preserve"> </w:t>
            </w:r>
            <w:r w:rsidR="00491488">
              <w:rPr>
                <w:rFonts w:eastAsia="Times New Roman" w:cs="Times New Roman"/>
                <w:sz w:val="20"/>
                <w:szCs w:val="20"/>
              </w:rPr>
              <w:t>(Q2) 71</w:t>
            </w:r>
            <w:r w:rsidR="00E72BD7">
              <w:rPr>
                <w:rFonts w:eastAsia="Times New Roman" w:cs="Times New Roman"/>
                <w:color w:val="000000"/>
                <w:sz w:val="20"/>
                <w:szCs w:val="20"/>
              </w:rPr>
              <w:t xml:space="preserve"> (Q1)</w:t>
            </w:r>
            <w:r w:rsidR="00491488">
              <w:rPr>
                <w:rFonts w:eastAsia="Times New Roman" w:cs="Times New Roman"/>
                <w:color w:val="000000"/>
                <w:sz w:val="20"/>
                <w:szCs w:val="20"/>
              </w:rPr>
              <w:t xml:space="preserve"> 88</w:t>
            </w:r>
          </w:p>
          <w:p w14:paraId="61436871" w14:textId="0D7E1E97" w:rsidR="00D87673" w:rsidRPr="00D87673" w:rsidRDefault="00A43A3A" w:rsidP="00D72A94">
            <w:pPr>
              <w:pStyle w:val="ListParagraph"/>
              <w:widowControl/>
              <w:numPr>
                <w:ilvl w:val="0"/>
                <w:numId w:val="12"/>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214 </w:t>
            </w:r>
            <w:r w:rsidR="00D87673" w:rsidRPr="00D87673">
              <w:rPr>
                <w:rFonts w:eastAsia="Times New Roman" w:cs="Times New Roman"/>
                <w:color w:val="000000"/>
                <w:sz w:val="20"/>
                <w:szCs w:val="20"/>
              </w:rPr>
              <w:t>unduplicated applicable clients</w:t>
            </w:r>
            <w:r w:rsidR="00A362ED">
              <w:rPr>
                <w:rFonts w:eastAsia="Times New Roman" w:cs="Times New Roman"/>
                <w:color w:val="000000"/>
                <w:sz w:val="20"/>
                <w:szCs w:val="20"/>
              </w:rPr>
              <w:t xml:space="preserve">, </w:t>
            </w:r>
            <w:r w:rsidR="00491488">
              <w:rPr>
                <w:rFonts w:eastAsia="Times New Roman" w:cs="Times New Roman"/>
                <w:sz w:val="20"/>
                <w:szCs w:val="20"/>
              </w:rPr>
              <w:t xml:space="preserve">(Q2) 212 </w:t>
            </w:r>
            <w:r w:rsidR="00A362ED">
              <w:rPr>
                <w:rFonts w:eastAsia="Times New Roman" w:cs="Times New Roman"/>
                <w:color w:val="000000"/>
                <w:sz w:val="20"/>
                <w:szCs w:val="20"/>
              </w:rPr>
              <w:t>(Q1)</w:t>
            </w:r>
            <w:r w:rsidR="00491488">
              <w:rPr>
                <w:rFonts w:eastAsia="Times New Roman" w:cs="Times New Roman"/>
                <w:color w:val="000000"/>
                <w:sz w:val="20"/>
                <w:szCs w:val="20"/>
              </w:rPr>
              <w:t xml:space="preserve"> 174</w:t>
            </w:r>
          </w:p>
          <w:p w14:paraId="720AB0A8" w14:textId="1424D7D1" w:rsidR="00D87673" w:rsidRPr="00D87673" w:rsidRDefault="00731BBE" w:rsidP="00D72A94">
            <w:pPr>
              <w:pStyle w:val="ListParagraph"/>
              <w:widowControl/>
              <w:numPr>
                <w:ilvl w:val="0"/>
                <w:numId w:val="12"/>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75 </w:t>
            </w:r>
            <w:r w:rsidR="00D87673" w:rsidRPr="00D87673">
              <w:rPr>
                <w:rFonts w:eastAsia="Times New Roman" w:cs="Times New Roman"/>
                <w:color w:val="000000"/>
                <w:sz w:val="20"/>
                <w:szCs w:val="20"/>
              </w:rPr>
              <w:t>contacts with clients no longer in crisis</w:t>
            </w:r>
            <w:r w:rsidR="00A362ED">
              <w:rPr>
                <w:rFonts w:eastAsia="Times New Roman" w:cs="Times New Roman"/>
                <w:color w:val="000000"/>
                <w:sz w:val="20"/>
                <w:szCs w:val="20"/>
              </w:rPr>
              <w:t xml:space="preserve">, </w:t>
            </w:r>
            <w:r w:rsidR="00491488">
              <w:rPr>
                <w:rFonts w:eastAsia="Times New Roman" w:cs="Times New Roman"/>
                <w:sz w:val="20"/>
                <w:szCs w:val="20"/>
              </w:rPr>
              <w:t xml:space="preserve">(Q2) </w:t>
            </w:r>
            <w:r w:rsidR="002F2B75">
              <w:rPr>
                <w:rFonts w:eastAsia="Times New Roman" w:cs="Times New Roman"/>
                <w:sz w:val="20"/>
                <w:szCs w:val="20"/>
              </w:rPr>
              <w:t xml:space="preserve">19 </w:t>
            </w:r>
            <w:r w:rsidR="00A362ED">
              <w:rPr>
                <w:rFonts w:eastAsia="Times New Roman" w:cs="Times New Roman"/>
                <w:color w:val="000000"/>
                <w:sz w:val="20"/>
                <w:szCs w:val="20"/>
              </w:rPr>
              <w:t>(Q1)</w:t>
            </w:r>
            <w:r w:rsidR="00491488">
              <w:rPr>
                <w:rFonts w:eastAsia="Times New Roman" w:cs="Times New Roman"/>
                <w:color w:val="000000"/>
                <w:sz w:val="20"/>
                <w:szCs w:val="20"/>
              </w:rPr>
              <w:t xml:space="preserve"> 32</w:t>
            </w:r>
          </w:p>
          <w:p w14:paraId="1F2815AB" w14:textId="5E7409DC" w:rsidR="00D87673" w:rsidRPr="00D87673" w:rsidRDefault="00731BBE" w:rsidP="00D72A94">
            <w:pPr>
              <w:pStyle w:val="ListParagraph"/>
              <w:widowControl/>
              <w:numPr>
                <w:ilvl w:val="0"/>
                <w:numId w:val="12"/>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10 </w:t>
            </w:r>
            <w:r w:rsidR="00D87673" w:rsidRPr="00D87673">
              <w:rPr>
                <w:rFonts w:eastAsia="Times New Roman" w:cs="Times New Roman"/>
                <w:color w:val="000000"/>
                <w:sz w:val="20"/>
                <w:szCs w:val="20"/>
              </w:rPr>
              <w:t>contacts were client voluntarily goes to hospital</w:t>
            </w:r>
            <w:r w:rsidR="00A362ED">
              <w:rPr>
                <w:rFonts w:eastAsia="Times New Roman" w:cs="Times New Roman"/>
                <w:color w:val="000000"/>
                <w:sz w:val="20"/>
                <w:szCs w:val="20"/>
              </w:rPr>
              <w:t>,</w:t>
            </w:r>
            <w:r w:rsidR="002F2B75">
              <w:rPr>
                <w:rFonts w:eastAsia="Times New Roman" w:cs="Times New Roman"/>
                <w:color w:val="000000"/>
                <w:sz w:val="20"/>
                <w:szCs w:val="20"/>
              </w:rPr>
              <w:t xml:space="preserve"> </w:t>
            </w:r>
            <w:r w:rsidR="002F2B75">
              <w:rPr>
                <w:rFonts w:eastAsia="Times New Roman" w:cs="Times New Roman"/>
                <w:sz w:val="20"/>
                <w:szCs w:val="20"/>
              </w:rPr>
              <w:t>(Q2) 7</w:t>
            </w:r>
            <w:r w:rsidR="00A362ED">
              <w:rPr>
                <w:rFonts w:eastAsia="Times New Roman" w:cs="Times New Roman"/>
                <w:color w:val="000000"/>
                <w:sz w:val="20"/>
                <w:szCs w:val="20"/>
              </w:rPr>
              <w:t xml:space="preserve"> (Q1)</w:t>
            </w:r>
            <w:r w:rsidR="00491488">
              <w:rPr>
                <w:rFonts w:eastAsia="Times New Roman" w:cs="Times New Roman"/>
                <w:color w:val="000000"/>
                <w:sz w:val="20"/>
                <w:szCs w:val="20"/>
              </w:rPr>
              <w:t xml:space="preserve"> 5</w:t>
            </w:r>
          </w:p>
          <w:p w14:paraId="5FD405AE" w14:textId="49AB837D" w:rsidR="00D87673" w:rsidRPr="00D87673" w:rsidRDefault="00731BBE" w:rsidP="00D72A94">
            <w:pPr>
              <w:pStyle w:val="ListParagraph"/>
              <w:widowControl/>
              <w:numPr>
                <w:ilvl w:val="0"/>
                <w:numId w:val="12"/>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46 </w:t>
            </w:r>
            <w:r w:rsidR="00D87673" w:rsidRPr="00D87673">
              <w:rPr>
                <w:rFonts w:eastAsia="Times New Roman" w:cs="Times New Roman"/>
                <w:color w:val="000000"/>
                <w:sz w:val="20"/>
                <w:szCs w:val="20"/>
              </w:rPr>
              <w:t>contacts where client refused transport</w:t>
            </w:r>
            <w:r w:rsidR="00A362ED">
              <w:rPr>
                <w:rFonts w:eastAsia="Times New Roman" w:cs="Times New Roman"/>
                <w:color w:val="000000"/>
                <w:sz w:val="20"/>
                <w:szCs w:val="20"/>
              </w:rPr>
              <w:t>,</w:t>
            </w:r>
            <w:r w:rsidR="002F2B75">
              <w:rPr>
                <w:rFonts w:eastAsia="Times New Roman" w:cs="Times New Roman"/>
                <w:color w:val="000000"/>
                <w:sz w:val="20"/>
                <w:szCs w:val="20"/>
              </w:rPr>
              <w:t xml:space="preserve"> </w:t>
            </w:r>
            <w:r w:rsidR="002F2B75">
              <w:rPr>
                <w:rFonts w:eastAsia="Times New Roman" w:cs="Times New Roman"/>
                <w:sz w:val="20"/>
                <w:szCs w:val="20"/>
              </w:rPr>
              <w:t>(Q2) 13</w:t>
            </w:r>
            <w:r w:rsidR="00A362ED">
              <w:rPr>
                <w:rFonts w:eastAsia="Times New Roman" w:cs="Times New Roman"/>
                <w:color w:val="000000"/>
                <w:sz w:val="20"/>
                <w:szCs w:val="20"/>
              </w:rPr>
              <w:t xml:space="preserve"> (Q1)</w:t>
            </w:r>
            <w:r w:rsidR="00491488">
              <w:rPr>
                <w:rFonts w:eastAsia="Times New Roman" w:cs="Times New Roman"/>
                <w:color w:val="000000"/>
                <w:sz w:val="20"/>
                <w:szCs w:val="20"/>
              </w:rPr>
              <w:t xml:space="preserve"> 15</w:t>
            </w:r>
          </w:p>
          <w:p w14:paraId="63EAC5C4" w14:textId="630C8096" w:rsidR="00D87673" w:rsidRPr="00D87673" w:rsidRDefault="00731BBE" w:rsidP="00D72A94">
            <w:pPr>
              <w:pStyle w:val="ListParagraph"/>
              <w:widowControl/>
              <w:numPr>
                <w:ilvl w:val="0"/>
                <w:numId w:val="12"/>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14 </w:t>
            </w:r>
            <w:r w:rsidR="00D87673" w:rsidRPr="00D87673">
              <w:rPr>
                <w:rFonts w:eastAsia="Times New Roman" w:cs="Times New Roman"/>
                <w:color w:val="000000"/>
                <w:sz w:val="20"/>
                <w:szCs w:val="20"/>
              </w:rPr>
              <w:t>clients required court order to go to hospital</w:t>
            </w:r>
            <w:r w:rsidR="00A362ED">
              <w:rPr>
                <w:rFonts w:eastAsia="Times New Roman" w:cs="Times New Roman"/>
                <w:color w:val="000000"/>
                <w:sz w:val="20"/>
                <w:szCs w:val="20"/>
              </w:rPr>
              <w:t xml:space="preserve">, </w:t>
            </w:r>
            <w:r w:rsidR="002F2B75">
              <w:rPr>
                <w:rFonts w:eastAsia="Times New Roman" w:cs="Times New Roman"/>
                <w:sz w:val="20"/>
                <w:szCs w:val="20"/>
              </w:rPr>
              <w:t xml:space="preserve">(Q2) 5 </w:t>
            </w:r>
            <w:r w:rsidR="00A362ED">
              <w:rPr>
                <w:rFonts w:eastAsia="Times New Roman" w:cs="Times New Roman"/>
                <w:color w:val="000000"/>
                <w:sz w:val="20"/>
                <w:szCs w:val="20"/>
              </w:rPr>
              <w:t>(Q1)</w:t>
            </w:r>
            <w:r w:rsidR="00491488">
              <w:rPr>
                <w:rFonts w:eastAsia="Times New Roman" w:cs="Times New Roman"/>
                <w:color w:val="000000"/>
                <w:sz w:val="20"/>
                <w:szCs w:val="20"/>
              </w:rPr>
              <w:t xml:space="preserve"> 6</w:t>
            </w:r>
          </w:p>
          <w:p w14:paraId="40B1DD13" w14:textId="436CD514" w:rsidR="00D87673" w:rsidRPr="00D87673" w:rsidRDefault="00504A70" w:rsidP="00D72A94">
            <w:pPr>
              <w:pStyle w:val="ListParagraph"/>
              <w:widowControl/>
              <w:numPr>
                <w:ilvl w:val="0"/>
                <w:numId w:val="12"/>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51 </w:t>
            </w:r>
            <w:r w:rsidR="00D87673" w:rsidRPr="00D87673">
              <w:rPr>
                <w:rFonts w:eastAsia="Times New Roman" w:cs="Times New Roman"/>
                <w:color w:val="000000"/>
                <w:sz w:val="20"/>
                <w:szCs w:val="20"/>
              </w:rPr>
              <w:t>contacts where individuals not in crisis but provided mental health resources</w:t>
            </w:r>
            <w:r w:rsidR="00A362ED">
              <w:rPr>
                <w:rFonts w:eastAsia="Times New Roman" w:cs="Times New Roman"/>
                <w:color w:val="000000"/>
                <w:sz w:val="20"/>
                <w:szCs w:val="20"/>
              </w:rPr>
              <w:t xml:space="preserve">, </w:t>
            </w:r>
            <w:r w:rsidR="002F2B75">
              <w:rPr>
                <w:rFonts w:eastAsia="Times New Roman" w:cs="Times New Roman"/>
                <w:sz w:val="20"/>
                <w:szCs w:val="20"/>
              </w:rPr>
              <w:t xml:space="preserve">(Q2) 16 </w:t>
            </w:r>
            <w:r w:rsidR="00A362ED">
              <w:rPr>
                <w:rFonts w:eastAsia="Times New Roman" w:cs="Times New Roman"/>
                <w:color w:val="000000"/>
                <w:sz w:val="20"/>
                <w:szCs w:val="20"/>
              </w:rPr>
              <w:t>(Q1)</w:t>
            </w:r>
            <w:r w:rsidR="00491488">
              <w:rPr>
                <w:rFonts w:eastAsia="Times New Roman" w:cs="Times New Roman"/>
                <w:color w:val="000000"/>
                <w:sz w:val="20"/>
                <w:szCs w:val="20"/>
              </w:rPr>
              <w:t xml:space="preserve"> 16</w:t>
            </w:r>
          </w:p>
          <w:p w14:paraId="027AF8D3" w14:textId="1D7E8B49" w:rsidR="00D87673" w:rsidRPr="00D87673" w:rsidRDefault="00504A70" w:rsidP="00D72A94">
            <w:pPr>
              <w:pStyle w:val="ListParagraph"/>
              <w:widowControl/>
              <w:numPr>
                <w:ilvl w:val="0"/>
                <w:numId w:val="12"/>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35 </w:t>
            </w:r>
            <w:r w:rsidR="00D87673" w:rsidRPr="00D87673">
              <w:rPr>
                <w:rFonts w:eastAsia="Times New Roman" w:cs="Times New Roman"/>
                <w:color w:val="000000"/>
                <w:sz w:val="20"/>
                <w:szCs w:val="20"/>
              </w:rPr>
              <w:t xml:space="preserve">contacts where individuals provided referral to </w:t>
            </w:r>
            <w:r w:rsidR="008D2F08">
              <w:rPr>
                <w:rFonts w:eastAsia="Times New Roman" w:cs="Times New Roman"/>
                <w:color w:val="000000"/>
                <w:sz w:val="20"/>
                <w:szCs w:val="20"/>
              </w:rPr>
              <w:t>W</w:t>
            </w:r>
            <w:r w:rsidR="00D87673" w:rsidRPr="00D87673">
              <w:rPr>
                <w:rFonts w:eastAsia="Times New Roman" w:cs="Times New Roman"/>
                <w:color w:val="000000"/>
                <w:sz w:val="20"/>
                <w:szCs w:val="20"/>
              </w:rPr>
              <w:t xml:space="preserve">est Sound </w:t>
            </w:r>
            <w:r w:rsidR="008D2F08">
              <w:rPr>
                <w:rFonts w:eastAsia="Times New Roman" w:cs="Times New Roman"/>
                <w:color w:val="000000"/>
                <w:sz w:val="20"/>
                <w:szCs w:val="20"/>
              </w:rPr>
              <w:t>T</w:t>
            </w:r>
            <w:r w:rsidR="00D87673" w:rsidRPr="00D87673">
              <w:rPr>
                <w:rFonts w:eastAsia="Times New Roman" w:cs="Times New Roman"/>
                <w:color w:val="000000"/>
                <w:sz w:val="20"/>
                <w:szCs w:val="20"/>
              </w:rPr>
              <w:t>reatment REAL Team</w:t>
            </w:r>
            <w:r w:rsidR="004E5E01">
              <w:rPr>
                <w:rFonts w:eastAsia="Times New Roman" w:cs="Times New Roman"/>
                <w:color w:val="000000"/>
                <w:sz w:val="20"/>
                <w:szCs w:val="20"/>
              </w:rPr>
              <w:t>,</w:t>
            </w:r>
            <w:r w:rsidR="002F2B75">
              <w:rPr>
                <w:rFonts w:eastAsia="Times New Roman" w:cs="Times New Roman"/>
                <w:color w:val="000000"/>
                <w:sz w:val="20"/>
                <w:szCs w:val="20"/>
              </w:rPr>
              <w:t xml:space="preserve"> </w:t>
            </w:r>
            <w:r w:rsidR="002F2B75">
              <w:rPr>
                <w:rFonts w:eastAsia="Times New Roman" w:cs="Times New Roman"/>
                <w:sz w:val="20"/>
                <w:szCs w:val="20"/>
              </w:rPr>
              <w:t>(Q2) 10</w:t>
            </w:r>
            <w:r w:rsidR="004E5E01">
              <w:rPr>
                <w:rFonts w:eastAsia="Times New Roman" w:cs="Times New Roman"/>
                <w:color w:val="000000"/>
                <w:sz w:val="20"/>
                <w:szCs w:val="20"/>
              </w:rPr>
              <w:t xml:space="preserve"> (Q1)</w:t>
            </w:r>
            <w:r w:rsidR="00491488">
              <w:rPr>
                <w:rFonts w:eastAsia="Times New Roman" w:cs="Times New Roman"/>
                <w:color w:val="000000"/>
                <w:sz w:val="20"/>
                <w:szCs w:val="20"/>
              </w:rPr>
              <w:t xml:space="preserve"> 7</w:t>
            </w:r>
          </w:p>
          <w:p w14:paraId="184C08B3" w14:textId="1F6674F9" w:rsidR="00397A3C" w:rsidRDefault="00397A3C">
            <w:pPr>
              <w:pStyle w:val="TableParagraph"/>
              <w:spacing w:line="240" w:lineRule="auto"/>
              <w:ind w:left="362"/>
              <w:rPr>
                <w:sz w:val="20"/>
              </w:rPr>
            </w:pPr>
          </w:p>
        </w:tc>
      </w:tr>
      <w:tr w:rsidR="00397A3C" w14:paraId="0F630F79" w14:textId="77777777" w:rsidTr="00FD10A2">
        <w:trPr>
          <w:trHeight w:val="6308"/>
        </w:trPr>
        <w:tc>
          <w:tcPr>
            <w:tcW w:w="3299" w:type="dxa"/>
            <w:tcBorders>
              <w:top w:val="single" w:sz="4" w:space="0" w:color="000000"/>
              <w:bottom w:val="single" w:sz="4" w:space="0" w:color="000000"/>
              <w:right w:val="single" w:sz="4" w:space="0" w:color="000000"/>
            </w:tcBorders>
          </w:tcPr>
          <w:p w14:paraId="0752C3A8" w14:textId="77777777" w:rsidR="00397A3C" w:rsidRDefault="00F17FED">
            <w:pPr>
              <w:pStyle w:val="TableParagraph"/>
              <w:spacing w:line="244" w:lineRule="exact"/>
              <w:ind w:left="108"/>
              <w:rPr>
                <w:b/>
                <w:sz w:val="20"/>
              </w:rPr>
            </w:pPr>
            <w:r>
              <w:rPr>
                <w:b/>
                <w:color w:val="C00000"/>
                <w:sz w:val="20"/>
              </w:rPr>
              <w:t>Kitsap</w:t>
            </w:r>
            <w:r>
              <w:rPr>
                <w:b/>
                <w:color w:val="C00000"/>
                <w:spacing w:val="-3"/>
                <w:sz w:val="20"/>
              </w:rPr>
              <w:t xml:space="preserve"> </w:t>
            </w:r>
            <w:r>
              <w:rPr>
                <w:b/>
                <w:color w:val="C00000"/>
                <w:sz w:val="20"/>
              </w:rPr>
              <w:t>County</w:t>
            </w:r>
            <w:r>
              <w:rPr>
                <w:b/>
                <w:color w:val="C00000"/>
                <w:spacing w:val="-2"/>
                <w:sz w:val="20"/>
              </w:rPr>
              <w:t xml:space="preserve"> </w:t>
            </w:r>
            <w:r>
              <w:rPr>
                <w:b/>
                <w:color w:val="C00000"/>
                <w:sz w:val="20"/>
              </w:rPr>
              <w:t>Sheriff’s</w:t>
            </w:r>
            <w:r>
              <w:rPr>
                <w:b/>
                <w:color w:val="C00000"/>
                <w:spacing w:val="-2"/>
                <w:sz w:val="20"/>
              </w:rPr>
              <w:t xml:space="preserve"> Office</w:t>
            </w:r>
          </w:p>
          <w:p w14:paraId="0D28B0FE" w14:textId="3F895C73" w:rsidR="00397A3C" w:rsidRDefault="00F17FED">
            <w:pPr>
              <w:pStyle w:val="TableParagraph"/>
              <w:spacing w:line="244" w:lineRule="exact"/>
              <w:ind w:left="108"/>
              <w:rPr>
                <w:b/>
                <w:sz w:val="20"/>
              </w:rPr>
            </w:pPr>
            <w:r>
              <w:rPr>
                <w:b/>
                <w:color w:val="C00000"/>
                <w:sz w:val="20"/>
              </w:rPr>
              <w:t>Crisis</w:t>
            </w:r>
            <w:r>
              <w:rPr>
                <w:b/>
                <w:color w:val="C00000"/>
                <w:spacing w:val="-4"/>
                <w:sz w:val="20"/>
              </w:rPr>
              <w:t xml:space="preserve"> </w:t>
            </w:r>
            <w:r>
              <w:rPr>
                <w:b/>
                <w:color w:val="C00000"/>
                <w:sz w:val="20"/>
              </w:rPr>
              <w:t>Intervention</w:t>
            </w:r>
            <w:r>
              <w:rPr>
                <w:b/>
                <w:color w:val="C00000"/>
                <w:spacing w:val="-3"/>
                <w:sz w:val="20"/>
              </w:rPr>
              <w:t xml:space="preserve"> </w:t>
            </w:r>
            <w:r>
              <w:rPr>
                <w:b/>
                <w:color w:val="C00000"/>
                <w:spacing w:val="-2"/>
                <w:sz w:val="20"/>
              </w:rPr>
              <w:t>Training</w:t>
            </w:r>
            <w:r w:rsidR="00CB7ED0">
              <w:rPr>
                <w:b/>
                <w:color w:val="C00000"/>
                <w:spacing w:val="-2"/>
                <w:sz w:val="20"/>
              </w:rPr>
              <w:t xml:space="preserve"> (CIT)</w:t>
            </w:r>
          </w:p>
          <w:p w14:paraId="6D1AB326" w14:textId="77777777" w:rsidR="00397A3C" w:rsidRDefault="00397A3C">
            <w:pPr>
              <w:pStyle w:val="TableParagraph"/>
              <w:spacing w:line="240" w:lineRule="auto"/>
              <w:rPr>
                <w:b/>
                <w:sz w:val="20"/>
              </w:rPr>
            </w:pPr>
          </w:p>
          <w:p w14:paraId="28144E53" w14:textId="77777777" w:rsidR="00397A3C" w:rsidRDefault="00F17FED">
            <w:pPr>
              <w:pStyle w:val="TableParagraph"/>
              <w:spacing w:line="240" w:lineRule="auto"/>
              <w:ind w:left="108"/>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582AAE33" w14:textId="77777777" w:rsidR="005866A5" w:rsidRDefault="005866A5">
            <w:pPr>
              <w:pStyle w:val="TableParagraph"/>
              <w:spacing w:line="240" w:lineRule="auto"/>
              <w:ind w:left="108"/>
              <w:rPr>
                <w:sz w:val="20"/>
              </w:rPr>
            </w:pPr>
          </w:p>
          <w:p w14:paraId="0BB1DAE2" w14:textId="77777777" w:rsidR="005866A5" w:rsidRDefault="005866A5">
            <w:pPr>
              <w:pStyle w:val="TableParagraph"/>
              <w:spacing w:line="240" w:lineRule="auto"/>
              <w:ind w:left="108"/>
              <w:rPr>
                <w:sz w:val="20"/>
              </w:rPr>
            </w:pPr>
          </w:p>
          <w:p w14:paraId="06B11BDF" w14:textId="77777777" w:rsidR="005866A5" w:rsidRDefault="005866A5">
            <w:pPr>
              <w:pStyle w:val="TableParagraph"/>
              <w:spacing w:line="240" w:lineRule="auto"/>
              <w:ind w:left="108"/>
              <w:rPr>
                <w:sz w:val="20"/>
              </w:rPr>
            </w:pPr>
          </w:p>
          <w:p w14:paraId="7D3184F9" w14:textId="77777777" w:rsidR="005866A5" w:rsidRDefault="005866A5">
            <w:pPr>
              <w:pStyle w:val="TableParagraph"/>
              <w:spacing w:line="240" w:lineRule="auto"/>
              <w:ind w:left="108"/>
              <w:rPr>
                <w:sz w:val="20"/>
              </w:rPr>
            </w:pPr>
          </w:p>
          <w:p w14:paraId="47B0BB06" w14:textId="77777777" w:rsidR="005866A5" w:rsidRDefault="005866A5">
            <w:pPr>
              <w:pStyle w:val="TableParagraph"/>
              <w:spacing w:line="240" w:lineRule="auto"/>
              <w:ind w:left="108"/>
              <w:rPr>
                <w:sz w:val="20"/>
              </w:rPr>
            </w:pPr>
          </w:p>
          <w:p w14:paraId="442FCF8A" w14:textId="77777777" w:rsidR="005866A5" w:rsidRDefault="005866A5">
            <w:pPr>
              <w:pStyle w:val="TableParagraph"/>
              <w:spacing w:line="240" w:lineRule="auto"/>
              <w:ind w:left="108"/>
              <w:rPr>
                <w:sz w:val="20"/>
              </w:rPr>
            </w:pPr>
          </w:p>
          <w:p w14:paraId="34654F8C" w14:textId="77777777" w:rsidR="005866A5" w:rsidRDefault="005866A5">
            <w:pPr>
              <w:pStyle w:val="TableParagraph"/>
              <w:spacing w:line="240" w:lineRule="auto"/>
              <w:ind w:left="108"/>
              <w:rPr>
                <w:sz w:val="20"/>
              </w:rPr>
            </w:pPr>
          </w:p>
          <w:p w14:paraId="5A6EBF38" w14:textId="77777777" w:rsidR="005866A5" w:rsidRDefault="005866A5">
            <w:pPr>
              <w:pStyle w:val="TableParagraph"/>
              <w:spacing w:line="240" w:lineRule="auto"/>
              <w:ind w:left="108"/>
              <w:rPr>
                <w:sz w:val="20"/>
              </w:rPr>
            </w:pPr>
          </w:p>
          <w:p w14:paraId="5D4421C3" w14:textId="6A09964A" w:rsidR="005866A5" w:rsidRDefault="00BA0312">
            <w:pPr>
              <w:pStyle w:val="TableParagraph"/>
              <w:spacing w:line="240" w:lineRule="auto"/>
              <w:ind w:left="108"/>
              <w:rPr>
                <w:sz w:val="20"/>
              </w:rPr>
            </w:pPr>
            <w:r>
              <w:rPr>
                <w:noProof/>
                <w:sz w:val="20"/>
              </w:rPr>
              <mc:AlternateContent>
                <mc:Choice Requires="wps">
                  <w:drawing>
                    <wp:anchor distT="0" distB="0" distL="114300" distR="114300" simplePos="0" relativeHeight="487600128" behindDoc="0" locked="0" layoutInCell="1" allowOverlap="1" wp14:anchorId="0CD78FEC" wp14:editId="387AE904">
                      <wp:simplePos x="0" y="0"/>
                      <wp:positionH relativeFrom="column">
                        <wp:posOffset>-11599</wp:posOffset>
                      </wp:positionH>
                      <wp:positionV relativeFrom="paragraph">
                        <wp:posOffset>23459</wp:posOffset>
                      </wp:positionV>
                      <wp:extent cx="9376913"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93769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0E35A8" id="Straight Connector 26" o:spid="_x0000_s1026" style="position:absolute;z-index:487600128;visibility:visible;mso-wrap-style:square;mso-wrap-distance-left:9pt;mso-wrap-distance-top:0;mso-wrap-distance-right:9pt;mso-wrap-distance-bottom:0;mso-position-horizontal:absolute;mso-position-horizontal-relative:text;mso-position-vertical:absolute;mso-position-vertical-relative:text" from="-.9pt,1.85pt" to="737.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" strokecolor="black [3040]"/>
                  </w:pict>
                </mc:Fallback>
              </mc:AlternateContent>
            </w:r>
          </w:p>
          <w:p w14:paraId="1ED76C43" w14:textId="77777777" w:rsidR="005866A5" w:rsidRDefault="005866A5" w:rsidP="005866A5">
            <w:pPr>
              <w:pStyle w:val="TableParagraph"/>
              <w:spacing w:line="243" w:lineRule="exact"/>
              <w:ind w:left="108"/>
              <w:rPr>
                <w:b/>
                <w:sz w:val="20"/>
              </w:rPr>
            </w:pPr>
            <w:r>
              <w:rPr>
                <w:b/>
                <w:color w:val="C00000"/>
                <w:sz w:val="20"/>
              </w:rPr>
              <w:t>Kitsap</w:t>
            </w:r>
            <w:r>
              <w:rPr>
                <w:b/>
                <w:color w:val="C00000"/>
                <w:spacing w:val="-3"/>
                <w:sz w:val="20"/>
              </w:rPr>
              <w:t xml:space="preserve"> </w:t>
            </w:r>
            <w:r>
              <w:rPr>
                <w:b/>
                <w:color w:val="C00000"/>
                <w:sz w:val="20"/>
              </w:rPr>
              <w:t>County</w:t>
            </w:r>
            <w:r>
              <w:rPr>
                <w:b/>
                <w:color w:val="C00000"/>
                <w:spacing w:val="-2"/>
                <w:sz w:val="20"/>
              </w:rPr>
              <w:t xml:space="preserve"> </w:t>
            </w:r>
            <w:r>
              <w:rPr>
                <w:b/>
                <w:color w:val="C00000"/>
                <w:sz w:val="20"/>
              </w:rPr>
              <w:t>Sheriff’s</w:t>
            </w:r>
            <w:r>
              <w:rPr>
                <w:b/>
                <w:color w:val="C00000"/>
                <w:spacing w:val="-2"/>
                <w:sz w:val="20"/>
              </w:rPr>
              <w:t xml:space="preserve"> Office</w:t>
            </w:r>
          </w:p>
          <w:p w14:paraId="49610607" w14:textId="77777777" w:rsidR="005866A5" w:rsidRDefault="005866A5" w:rsidP="005866A5">
            <w:pPr>
              <w:pStyle w:val="TableParagraph"/>
              <w:spacing w:line="240" w:lineRule="auto"/>
              <w:ind w:left="108"/>
              <w:rPr>
                <w:b/>
                <w:sz w:val="20"/>
              </w:rPr>
            </w:pPr>
            <w:r>
              <w:rPr>
                <w:b/>
                <w:color w:val="C00000"/>
                <w:sz w:val="20"/>
              </w:rPr>
              <w:t>Reentry</w:t>
            </w:r>
            <w:r>
              <w:rPr>
                <w:b/>
                <w:color w:val="C00000"/>
                <w:spacing w:val="-1"/>
                <w:sz w:val="20"/>
              </w:rPr>
              <w:t xml:space="preserve"> </w:t>
            </w:r>
            <w:r>
              <w:rPr>
                <w:b/>
                <w:color w:val="C00000"/>
                <w:spacing w:val="-2"/>
                <w:sz w:val="20"/>
              </w:rPr>
              <w:t>Program</w:t>
            </w:r>
          </w:p>
          <w:p w14:paraId="2A312385" w14:textId="77777777" w:rsidR="005866A5" w:rsidRDefault="005866A5" w:rsidP="005866A5">
            <w:pPr>
              <w:pStyle w:val="TableParagraph"/>
              <w:spacing w:line="240" w:lineRule="auto"/>
              <w:rPr>
                <w:b/>
                <w:sz w:val="20"/>
              </w:rPr>
            </w:pPr>
          </w:p>
          <w:p w14:paraId="3EDF7D51" w14:textId="3A2C6B26" w:rsidR="005866A5" w:rsidRDefault="005866A5" w:rsidP="005866A5">
            <w:pPr>
              <w:pStyle w:val="TableParagraph"/>
              <w:spacing w:line="240" w:lineRule="auto"/>
              <w:ind w:left="108"/>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34579F75" w14:textId="51E7A631" w:rsidR="005866A5" w:rsidRDefault="005866A5">
            <w:pPr>
              <w:pStyle w:val="TableParagraph"/>
              <w:spacing w:line="240" w:lineRule="auto"/>
              <w:ind w:left="108"/>
              <w:rPr>
                <w:sz w:val="20"/>
              </w:rPr>
            </w:pPr>
          </w:p>
        </w:tc>
        <w:tc>
          <w:tcPr>
            <w:tcW w:w="5221" w:type="dxa"/>
            <w:tcBorders>
              <w:top w:val="single" w:sz="4" w:space="0" w:color="000000"/>
              <w:left w:val="single" w:sz="4" w:space="0" w:color="000000"/>
              <w:bottom w:val="single" w:sz="4" w:space="0" w:color="000000"/>
              <w:right w:val="single" w:sz="4" w:space="0" w:color="000000"/>
            </w:tcBorders>
          </w:tcPr>
          <w:p w14:paraId="4E0184EC" w14:textId="6D49DFA1" w:rsidR="009426D5" w:rsidRDefault="00D055B9" w:rsidP="00D72A94">
            <w:pPr>
              <w:pStyle w:val="ListParagraph"/>
              <w:widowControl/>
              <w:numPr>
                <w:ilvl w:val="0"/>
                <w:numId w:val="13"/>
              </w:numPr>
              <w:autoSpaceDE/>
              <w:autoSpaceDN/>
              <w:contextualSpacing/>
              <w:rPr>
                <w:rFonts w:eastAsia="Times New Roman" w:cs="Times New Roman"/>
                <w:sz w:val="20"/>
                <w:szCs w:val="20"/>
              </w:rPr>
            </w:pPr>
            <w:r>
              <w:rPr>
                <w:rFonts w:eastAsia="Times New Roman" w:cs="Times New Roman"/>
                <w:sz w:val="20"/>
                <w:szCs w:val="20"/>
              </w:rPr>
              <w:t xml:space="preserve">0 CIT trainings (8 hour) </w:t>
            </w:r>
          </w:p>
          <w:p w14:paraId="7C3C262B" w14:textId="2689759E" w:rsidR="009426D5" w:rsidRDefault="004F094C" w:rsidP="00D72A94">
            <w:pPr>
              <w:pStyle w:val="ListParagraph"/>
              <w:widowControl/>
              <w:numPr>
                <w:ilvl w:val="0"/>
                <w:numId w:val="13"/>
              </w:numPr>
              <w:autoSpaceDE/>
              <w:autoSpaceDN/>
              <w:contextualSpacing/>
              <w:rPr>
                <w:rFonts w:eastAsia="Times New Roman" w:cs="Times New Roman"/>
                <w:sz w:val="20"/>
                <w:szCs w:val="20"/>
              </w:rPr>
            </w:pPr>
            <w:r>
              <w:rPr>
                <w:rFonts w:eastAsia="Times New Roman" w:cs="Times New Roman"/>
                <w:sz w:val="20"/>
                <w:szCs w:val="20"/>
              </w:rPr>
              <w:t>1 CIT training (40 hour)</w:t>
            </w:r>
          </w:p>
          <w:p w14:paraId="144CB4E2" w14:textId="4CA78629" w:rsidR="0045676E" w:rsidRDefault="004F094C" w:rsidP="00D72A94">
            <w:pPr>
              <w:pStyle w:val="ListParagraph"/>
              <w:widowControl/>
              <w:numPr>
                <w:ilvl w:val="0"/>
                <w:numId w:val="13"/>
              </w:numPr>
              <w:autoSpaceDE/>
              <w:autoSpaceDN/>
              <w:contextualSpacing/>
              <w:rPr>
                <w:rFonts w:eastAsia="Times New Roman" w:cs="Times New Roman"/>
                <w:sz w:val="20"/>
                <w:szCs w:val="20"/>
              </w:rPr>
            </w:pPr>
            <w:r>
              <w:rPr>
                <w:rFonts w:eastAsia="Times New Roman" w:cs="Times New Roman"/>
                <w:sz w:val="20"/>
                <w:szCs w:val="20"/>
              </w:rPr>
              <w:t>0 CIT training (enhanced 24 hour)</w:t>
            </w:r>
          </w:p>
          <w:p w14:paraId="51D2B7AC" w14:textId="07E6D70A" w:rsidR="00FD10A2" w:rsidRDefault="00FD10A2" w:rsidP="00D72A94">
            <w:pPr>
              <w:pStyle w:val="ListParagraph"/>
              <w:widowControl/>
              <w:numPr>
                <w:ilvl w:val="0"/>
                <w:numId w:val="13"/>
              </w:numPr>
              <w:autoSpaceDE/>
              <w:autoSpaceDN/>
              <w:contextualSpacing/>
              <w:rPr>
                <w:rFonts w:eastAsia="Times New Roman" w:cs="Times New Roman"/>
                <w:sz w:val="20"/>
                <w:szCs w:val="20"/>
              </w:rPr>
            </w:pPr>
            <w:r>
              <w:rPr>
                <w:rFonts w:eastAsia="Times New Roman" w:cs="Times New Roman"/>
                <w:sz w:val="20"/>
                <w:szCs w:val="20"/>
              </w:rPr>
              <w:t>1 individual served – Bainbridge</w:t>
            </w:r>
          </w:p>
          <w:p w14:paraId="6E820EC6" w14:textId="0CFF51E8" w:rsidR="00FD10A2" w:rsidRDefault="007F54BD" w:rsidP="00D72A94">
            <w:pPr>
              <w:pStyle w:val="ListParagraph"/>
              <w:widowControl/>
              <w:numPr>
                <w:ilvl w:val="0"/>
                <w:numId w:val="13"/>
              </w:numPr>
              <w:autoSpaceDE/>
              <w:autoSpaceDN/>
              <w:contextualSpacing/>
              <w:rPr>
                <w:rFonts w:eastAsia="Times New Roman" w:cs="Times New Roman"/>
                <w:sz w:val="20"/>
                <w:szCs w:val="20"/>
              </w:rPr>
            </w:pPr>
            <w:r>
              <w:rPr>
                <w:rFonts w:eastAsia="Times New Roman" w:cs="Times New Roman"/>
                <w:sz w:val="20"/>
                <w:szCs w:val="20"/>
              </w:rPr>
              <w:t>1 individual served – Bremerton</w:t>
            </w:r>
          </w:p>
          <w:p w14:paraId="0799C81C" w14:textId="4364704B" w:rsidR="007F54BD" w:rsidRDefault="007F54BD" w:rsidP="00D72A94">
            <w:pPr>
              <w:pStyle w:val="ListParagraph"/>
              <w:widowControl/>
              <w:numPr>
                <w:ilvl w:val="0"/>
                <w:numId w:val="13"/>
              </w:numPr>
              <w:autoSpaceDE/>
              <w:autoSpaceDN/>
              <w:contextualSpacing/>
              <w:rPr>
                <w:rFonts w:eastAsia="Times New Roman" w:cs="Times New Roman"/>
                <w:sz w:val="20"/>
                <w:szCs w:val="20"/>
              </w:rPr>
            </w:pPr>
            <w:r>
              <w:rPr>
                <w:rFonts w:eastAsia="Times New Roman" w:cs="Times New Roman"/>
                <w:sz w:val="20"/>
                <w:szCs w:val="20"/>
              </w:rPr>
              <w:t>2 individuals served – Kitsap County Sheriff</w:t>
            </w:r>
          </w:p>
          <w:p w14:paraId="7F34BA45" w14:textId="6898C95A" w:rsidR="007F54BD" w:rsidRDefault="00F26E64" w:rsidP="00D72A94">
            <w:pPr>
              <w:pStyle w:val="ListParagraph"/>
              <w:widowControl/>
              <w:numPr>
                <w:ilvl w:val="0"/>
                <w:numId w:val="13"/>
              </w:numPr>
              <w:autoSpaceDE/>
              <w:autoSpaceDN/>
              <w:contextualSpacing/>
              <w:rPr>
                <w:rFonts w:eastAsia="Times New Roman" w:cs="Times New Roman"/>
                <w:sz w:val="20"/>
                <w:szCs w:val="20"/>
              </w:rPr>
            </w:pPr>
            <w:r>
              <w:rPr>
                <w:rFonts w:eastAsia="Times New Roman" w:cs="Times New Roman"/>
                <w:sz w:val="20"/>
                <w:szCs w:val="20"/>
              </w:rPr>
              <w:t>0 individual served – Port Orchard</w:t>
            </w:r>
          </w:p>
          <w:p w14:paraId="48716B88" w14:textId="5B5195B9" w:rsidR="00F26E64" w:rsidRDefault="00F26E64" w:rsidP="00D72A94">
            <w:pPr>
              <w:pStyle w:val="ListParagraph"/>
              <w:widowControl/>
              <w:numPr>
                <w:ilvl w:val="0"/>
                <w:numId w:val="13"/>
              </w:numPr>
              <w:autoSpaceDE/>
              <w:autoSpaceDN/>
              <w:contextualSpacing/>
              <w:rPr>
                <w:rFonts w:eastAsia="Times New Roman" w:cs="Times New Roman"/>
                <w:sz w:val="20"/>
                <w:szCs w:val="20"/>
              </w:rPr>
            </w:pPr>
            <w:r>
              <w:rPr>
                <w:rFonts w:eastAsia="Times New Roman" w:cs="Times New Roman"/>
                <w:sz w:val="20"/>
                <w:szCs w:val="20"/>
              </w:rPr>
              <w:t xml:space="preserve">2 individuals served – </w:t>
            </w:r>
            <w:r w:rsidR="002F30ED">
              <w:rPr>
                <w:rFonts w:eastAsia="Times New Roman" w:cs="Times New Roman"/>
                <w:sz w:val="20"/>
                <w:szCs w:val="20"/>
              </w:rPr>
              <w:t>Poulsbo</w:t>
            </w:r>
          </w:p>
          <w:p w14:paraId="63E9D204" w14:textId="56B43283" w:rsidR="002F30ED" w:rsidRDefault="002F30ED" w:rsidP="00D72A94">
            <w:pPr>
              <w:pStyle w:val="ListParagraph"/>
              <w:widowControl/>
              <w:numPr>
                <w:ilvl w:val="0"/>
                <w:numId w:val="13"/>
              </w:numPr>
              <w:autoSpaceDE/>
              <w:autoSpaceDN/>
              <w:contextualSpacing/>
              <w:rPr>
                <w:rFonts w:eastAsia="Times New Roman" w:cs="Times New Roman"/>
                <w:sz w:val="20"/>
                <w:szCs w:val="20"/>
              </w:rPr>
            </w:pPr>
            <w:r>
              <w:rPr>
                <w:rFonts w:eastAsia="Times New Roman" w:cs="Times New Roman"/>
                <w:sz w:val="20"/>
                <w:szCs w:val="20"/>
              </w:rPr>
              <w:t>0 individuals served – Port Gamble</w:t>
            </w:r>
          </w:p>
          <w:p w14:paraId="5A02B14E" w14:textId="3449BE15" w:rsidR="002F30ED" w:rsidRDefault="002F30ED" w:rsidP="00D72A94">
            <w:pPr>
              <w:pStyle w:val="ListParagraph"/>
              <w:widowControl/>
              <w:numPr>
                <w:ilvl w:val="0"/>
                <w:numId w:val="13"/>
              </w:numPr>
              <w:autoSpaceDE/>
              <w:autoSpaceDN/>
              <w:contextualSpacing/>
              <w:rPr>
                <w:rFonts w:eastAsia="Times New Roman" w:cs="Times New Roman"/>
                <w:sz w:val="20"/>
                <w:szCs w:val="20"/>
              </w:rPr>
            </w:pPr>
            <w:r>
              <w:rPr>
                <w:rFonts w:eastAsia="Times New Roman" w:cs="Times New Roman"/>
                <w:sz w:val="20"/>
                <w:szCs w:val="20"/>
              </w:rPr>
              <w:t xml:space="preserve">0 individuals served </w:t>
            </w:r>
            <w:r w:rsidR="00455E31">
              <w:rPr>
                <w:rFonts w:eastAsia="Times New Roman" w:cs="Times New Roman"/>
                <w:sz w:val="20"/>
                <w:szCs w:val="20"/>
              </w:rPr>
              <w:t>–</w:t>
            </w:r>
            <w:r>
              <w:rPr>
                <w:rFonts w:eastAsia="Times New Roman" w:cs="Times New Roman"/>
                <w:sz w:val="20"/>
                <w:szCs w:val="20"/>
              </w:rPr>
              <w:t xml:space="preserve"> Suquamish</w:t>
            </w:r>
          </w:p>
          <w:p w14:paraId="233FE98D" w14:textId="48C54D19" w:rsidR="00455E31" w:rsidRDefault="00455E31" w:rsidP="00D72A94">
            <w:pPr>
              <w:pStyle w:val="ListParagraph"/>
              <w:widowControl/>
              <w:numPr>
                <w:ilvl w:val="0"/>
                <w:numId w:val="13"/>
              </w:numPr>
              <w:autoSpaceDE/>
              <w:autoSpaceDN/>
              <w:contextualSpacing/>
              <w:rPr>
                <w:rFonts w:eastAsia="Times New Roman" w:cs="Times New Roman"/>
                <w:sz w:val="20"/>
                <w:szCs w:val="20"/>
              </w:rPr>
            </w:pPr>
            <w:r>
              <w:rPr>
                <w:rFonts w:eastAsia="Times New Roman" w:cs="Times New Roman"/>
                <w:sz w:val="20"/>
                <w:szCs w:val="20"/>
              </w:rPr>
              <w:t xml:space="preserve">7 individuals served </w:t>
            </w:r>
            <w:r w:rsidR="00B90958">
              <w:rPr>
                <w:rFonts w:eastAsia="Times New Roman" w:cs="Times New Roman"/>
                <w:sz w:val="20"/>
                <w:szCs w:val="20"/>
              </w:rPr>
              <w:t>–</w:t>
            </w:r>
            <w:r>
              <w:rPr>
                <w:rFonts w:eastAsia="Times New Roman" w:cs="Times New Roman"/>
                <w:sz w:val="20"/>
                <w:szCs w:val="20"/>
              </w:rPr>
              <w:t xml:space="preserve"> Other</w:t>
            </w:r>
          </w:p>
          <w:p w14:paraId="2DF35D67" w14:textId="24D150B5" w:rsidR="00B90958" w:rsidRDefault="00B90958" w:rsidP="00B90958">
            <w:pPr>
              <w:widowControl/>
              <w:autoSpaceDE/>
              <w:autoSpaceDN/>
              <w:contextualSpacing/>
              <w:rPr>
                <w:rFonts w:eastAsia="Times New Roman" w:cs="Times New Roman"/>
                <w:sz w:val="20"/>
                <w:szCs w:val="20"/>
              </w:rPr>
            </w:pPr>
          </w:p>
          <w:p w14:paraId="0D11F524" w14:textId="04F62133" w:rsidR="00B90958" w:rsidRDefault="00B90958" w:rsidP="00B90958">
            <w:pPr>
              <w:widowControl/>
              <w:autoSpaceDE/>
              <w:autoSpaceDN/>
              <w:contextualSpacing/>
              <w:rPr>
                <w:rFonts w:eastAsia="Times New Roman" w:cs="Times New Roman"/>
                <w:sz w:val="20"/>
                <w:szCs w:val="20"/>
              </w:rPr>
            </w:pPr>
          </w:p>
          <w:p w14:paraId="71646110" w14:textId="32ECA437" w:rsidR="00B90958" w:rsidRDefault="00B90958" w:rsidP="00B90958">
            <w:pPr>
              <w:widowControl/>
              <w:autoSpaceDE/>
              <w:autoSpaceDN/>
              <w:contextualSpacing/>
              <w:rPr>
                <w:rFonts w:eastAsia="Times New Roman" w:cs="Times New Roman"/>
                <w:sz w:val="20"/>
                <w:szCs w:val="20"/>
              </w:rPr>
            </w:pPr>
          </w:p>
          <w:p w14:paraId="44287904" w14:textId="3292B811" w:rsidR="00B90958" w:rsidRPr="00D87673" w:rsidRDefault="005E3375" w:rsidP="00D72A94">
            <w:pPr>
              <w:pStyle w:val="ListParagraph"/>
              <w:widowControl/>
              <w:numPr>
                <w:ilvl w:val="0"/>
                <w:numId w:val="15"/>
              </w:numPr>
              <w:autoSpaceDE/>
              <w:autoSpaceDN/>
              <w:contextualSpacing/>
              <w:rPr>
                <w:rFonts w:eastAsia="Times New Roman" w:cs="Times New Roman"/>
                <w:sz w:val="20"/>
                <w:szCs w:val="20"/>
              </w:rPr>
            </w:pPr>
            <w:r>
              <w:rPr>
                <w:rFonts w:eastAsia="Times New Roman" w:cs="Times New Roman"/>
                <w:sz w:val="20"/>
                <w:szCs w:val="20"/>
              </w:rPr>
              <w:t xml:space="preserve">22 </w:t>
            </w:r>
            <w:r w:rsidR="00B90958" w:rsidRPr="00D87673">
              <w:rPr>
                <w:rFonts w:eastAsia="Times New Roman" w:cs="Times New Roman"/>
                <w:sz w:val="20"/>
                <w:szCs w:val="20"/>
              </w:rPr>
              <w:t>substance use disorder services</w:t>
            </w:r>
            <w:r w:rsidR="00B90958">
              <w:rPr>
                <w:rFonts w:eastAsia="Times New Roman" w:cs="Times New Roman"/>
                <w:sz w:val="20"/>
                <w:szCs w:val="20"/>
              </w:rPr>
              <w:t>,</w:t>
            </w:r>
            <w:r w:rsidR="00A53863">
              <w:rPr>
                <w:rFonts w:eastAsia="Times New Roman" w:cs="Times New Roman"/>
                <w:sz w:val="20"/>
                <w:szCs w:val="20"/>
              </w:rPr>
              <w:t xml:space="preserve"> (Q2) </w:t>
            </w:r>
            <w:r w:rsidR="0059477D">
              <w:rPr>
                <w:rFonts w:eastAsia="Times New Roman" w:cs="Times New Roman"/>
                <w:sz w:val="20"/>
                <w:szCs w:val="20"/>
              </w:rPr>
              <w:t>23</w:t>
            </w:r>
            <w:r w:rsidR="00B90958">
              <w:rPr>
                <w:rFonts w:eastAsia="Times New Roman" w:cs="Times New Roman"/>
                <w:sz w:val="20"/>
                <w:szCs w:val="20"/>
              </w:rPr>
              <w:t xml:space="preserve"> (Q1)</w:t>
            </w:r>
            <w:r w:rsidR="00BA0312">
              <w:rPr>
                <w:rFonts w:eastAsia="Times New Roman" w:cs="Times New Roman"/>
                <w:sz w:val="20"/>
                <w:szCs w:val="20"/>
              </w:rPr>
              <w:t xml:space="preserve"> 50</w:t>
            </w:r>
          </w:p>
          <w:p w14:paraId="5FB757A8" w14:textId="03A0E17F" w:rsidR="00B90958" w:rsidRPr="00D87673" w:rsidRDefault="005E3375" w:rsidP="00D72A94">
            <w:pPr>
              <w:pStyle w:val="ListParagraph"/>
              <w:widowControl/>
              <w:numPr>
                <w:ilvl w:val="0"/>
                <w:numId w:val="15"/>
              </w:numPr>
              <w:autoSpaceDE/>
              <w:autoSpaceDN/>
              <w:contextualSpacing/>
              <w:rPr>
                <w:rFonts w:eastAsia="Times New Roman" w:cs="Times New Roman"/>
                <w:sz w:val="20"/>
                <w:szCs w:val="20"/>
              </w:rPr>
            </w:pPr>
            <w:r>
              <w:rPr>
                <w:rFonts w:eastAsia="Times New Roman" w:cs="Times New Roman"/>
                <w:sz w:val="20"/>
                <w:szCs w:val="20"/>
              </w:rPr>
              <w:t xml:space="preserve">6 </w:t>
            </w:r>
            <w:r w:rsidR="00B90958" w:rsidRPr="00D87673">
              <w:rPr>
                <w:rFonts w:eastAsia="Times New Roman" w:cs="Times New Roman"/>
                <w:sz w:val="20"/>
                <w:szCs w:val="20"/>
              </w:rPr>
              <w:t>mental health services</w:t>
            </w:r>
            <w:r w:rsidR="00B90958">
              <w:rPr>
                <w:rFonts w:eastAsia="Times New Roman" w:cs="Times New Roman"/>
                <w:sz w:val="20"/>
                <w:szCs w:val="20"/>
              </w:rPr>
              <w:t xml:space="preserve">, </w:t>
            </w:r>
            <w:r w:rsidR="00A53863">
              <w:rPr>
                <w:rFonts w:eastAsia="Times New Roman" w:cs="Times New Roman"/>
                <w:sz w:val="20"/>
                <w:szCs w:val="20"/>
              </w:rPr>
              <w:t xml:space="preserve">(Q2) </w:t>
            </w:r>
            <w:r w:rsidR="0059477D">
              <w:rPr>
                <w:rFonts w:eastAsia="Times New Roman" w:cs="Times New Roman"/>
                <w:sz w:val="20"/>
                <w:szCs w:val="20"/>
              </w:rPr>
              <w:t>4</w:t>
            </w:r>
            <w:r w:rsidR="00A53863">
              <w:rPr>
                <w:rFonts w:eastAsia="Times New Roman" w:cs="Times New Roman"/>
                <w:sz w:val="20"/>
                <w:szCs w:val="20"/>
              </w:rPr>
              <w:t xml:space="preserve"> </w:t>
            </w:r>
            <w:r w:rsidR="00B90958">
              <w:rPr>
                <w:rFonts w:eastAsia="Times New Roman" w:cs="Times New Roman"/>
                <w:sz w:val="20"/>
                <w:szCs w:val="20"/>
              </w:rPr>
              <w:t>(Q1)</w:t>
            </w:r>
            <w:r w:rsidR="00BA0312">
              <w:rPr>
                <w:rFonts w:eastAsia="Times New Roman" w:cs="Times New Roman"/>
                <w:sz w:val="20"/>
                <w:szCs w:val="20"/>
              </w:rPr>
              <w:t xml:space="preserve"> 6</w:t>
            </w:r>
          </w:p>
          <w:p w14:paraId="17AAB3A2" w14:textId="7E6BE7F5" w:rsidR="00B90958" w:rsidRPr="00D87673" w:rsidRDefault="005E3375" w:rsidP="00D72A94">
            <w:pPr>
              <w:pStyle w:val="ListParagraph"/>
              <w:widowControl/>
              <w:numPr>
                <w:ilvl w:val="0"/>
                <w:numId w:val="15"/>
              </w:numPr>
              <w:autoSpaceDE/>
              <w:autoSpaceDN/>
              <w:contextualSpacing/>
              <w:rPr>
                <w:rFonts w:eastAsia="Times New Roman" w:cs="Times New Roman"/>
                <w:sz w:val="20"/>
                <w:szCs w:val="20"/>
              </w:rPr>
            </w:pPr>
            <w:r>
              <w:rPr>
                <w:rFonts w:eastAsia="Times New Roman" w:cs="Times New Roman"/>
                <w:sz w:val="20"/>
                <w:szCs w:val="20"/>
              </w:rPr>
              <w:t xml:space="preserve">72 </w:t>
            </w:r>
            <w:r w:rsidR="00B90958" w:rsidRPr="00D87673">
              <w:rPr>
                <w:rFonts w:eastAsia="Times New Roman" w:cs="Times New Roman"/>
                <w:sz w:val="20"/>
                <w:szCs w:val="20"/>
              </w:rPr>
              <w:t>co-occurring substance use disorder and mental health services</w:t>
            </w:r>
            <w:r w:rsidR="00B90958">
              <w:rPr>
                <w:rFonts w:eastAsia="Times New Roman" w:cs="Times New Roman"/>
                <w:sz w:val="20"/>
                <w:szCs w:val="20"/>
              </w:rPr>
              <w:t>,</w:t>
            </w:r>
            <w:r w:rsidR="00A53863">
              <w:rPr>
                <w:rFonts w:eastAsia="Times New Roman" w:cs="Times New Roman"/>
                <w:sz w:val="20"/>
                <w:szCs w:val="20"/>
              </w:rPr>
              <w:t xml:space="preserve"> (Q2</w:t>
            </w:r>
            <w:proofErr w:type="gramStart"/>
            <w:r w:rsidR="00A53863">
              <w:rPr>
                <w:rFonts w:eastAsia="Times New Roman" w:cs="Times New Roman"/>
                <w:sz w:val="20"/>
                <w:szCs w:val="20"/>
              </w:rPr>
              <w:t xml:space="preserve">)  </w:t>
            </w:r>
            <w:r w:rsidR="0059477D">
              <w:rPr>
                <w:rFonts w:eastAsia="Times New Roman" w:cs="Times New Roman"/>
                <w:sz w:val="20"/>
                <w:szCs w:val="20"/>
              </w:rPr>
              <w:t>98</w:t>
            </w:r>
            <w:proofErr w:type="gramEnd"/>
            <w:r w:rsidR="00B90958">
              <w:rPr>
                <w:rFonts w:eastAsia="Times New Roman" w:cs="Times New Roman"/>
                <w:sz w:val="20"/>
                <w:szCs w:val="20"/>
              </w:rPr>
              <w:t xml:space="preserve"> (Q1)</w:t>
            </w:r>
            <w:r w:rsidR="00BA0312">
              <w:rPr>
                <w:rFonts w:eastAsia="Times New Roman" w:cs="Times New Roman"/>
                <w:sz w:val="20"/>
                <w:szCs w:val="20"/>
              </w:rPr>
              <w:t xml:space="preserve"> 128</w:t>
            </w:r>
          </w:p>
          <w:p w14:paraId="0AB9FB09" w14:textId="7C651B9D" w:rsidR="00B90958" w:rsidRPr="00D87673" w:rsidRDefault="00A428EB" w:rsidP="00D72A94">
            <w:pPr>
              <w:pStyle w:val="ListParagraph"/>
              <w:widowControl/>
              <w:numPr>
                <w:ilvl w:val="0"/>
                <w:numId w:val="15"/>
              </w:numPr>
              <w:autoSpaceDE/>
              <w:autoSpaceDN/>
              <w:contextualSpacing/>
              <w:rPr>
                <w:rFonts w:eastAsia="Times New Roman" w:cs="Times New Roman"/>
                <w:sz w:val="20"/>
                <w:szCs w:val="20"/>
              </w:rPr>
            </w:pPr>
            <w:r>
              <w:rPr>
                <w:rFonts w:eastAsia="Times New Roman" w:cs="Times New Roman"/>
                <w:sz w:val="20"/>
                <w:szCs w:val="20"/>
              </w:rPr>
              <w:t>120</w:t>
            </w:r>
            <w:r w:rsidR="00B90958" w:rsidRPr="00D87673">
              <w:rPr>
                <w:rFonts w:eastAsia="Times New Roman" w:cs="Times New Roman"/>
                <w:sz w:val="20"/>
                <w:szCs w:val="20"/>
              </w:rPr>
              <w:t>participants</w:t>
            </w:r>
            <w:r w:rsidR="00B90958">
              <w:rPr>
                <w:rFonts w:eastAsia="Times New Roman" w:cs="Times New Roman"/>
                <w:sz w:val="20"/>
                <w:szCs w:val="20"/>
              </w:rPr>
              <w:t xml:space="preserve">, </w:t>
            </w:r>
            <w:r w:rsidR="003839F3">
              <w:rPr>
                <w:rFonts w:eastAsia="Times New Roman" w:cs="Times New Roman"/>
                <w:sz w:val="20"/>
                <w:szCs w:val="20"/>
              </w:rPr>
              <w:t xml:space="preserve">(Q2) </w:t>
            </w:r>
            <w:r w:rsidR="0059477D">
              <w:rPr>
                <w:rFonts w:eastAsia="Times New Roman" w:cs="Times New Roman"/>
                <w:sz w:val="20"/>
                <w:szCs w:val="20"/>
              </w:rPr>
              <w:t>118</w:t>
            </w:r>
            <w:r w:rsidR="003839F3">
              <w:rPr>
                <w:rFonts w:eastAsia="Times New Roman" w:cs="Times New Roman"/>
                <w:sz w:val="20"/>
                <w:szCs w:val="20"/>
              </w:rPr>
              <w:t xml:space="preserve"> </w:t>
            </w:r>
            <w:r w:rsidR="00B90958">
              <w:rPr>
                <w:rFonts w:eastAsia="Times New Roman" w:cs="Times New Roman"/>
                <w:sz w:val="20"/>
                <w:szCs w:val="20"/>
              </w:rPr>
              <w:t>(Q1)</w:t>
            </w:r>
            <w:r w:rsidR="00BA0312">
              <w:rPr>
                <w:rFonts w:eastAsia="Times New Roman" w:cs="Times New Roman"/>
                <w:sz w:val="20"/>
                <w:szCs w:val="20"/>
              </w:rPr>
              <w:t xml:space="preserve"> 184</w:t>
            </w:r>
          </w:p>
          <w:p w14:paraId="1BE0500E" w14:textId="0C9999C8" w:rsidR="00B90958" w:rsidRPr="00D87673" w:rsidRDefault="00A428EB" w:rsidP="00D72A94">
            <w:pPr>
              <w:pStyle w:val="ListParagraph"/>
              <w:widowControl/>
              <w:numPr>
                <w:ilvl w:val="0"/>
                <w:numId w:val="15"/>
              </w:numPr>
              <w:autoSpaceDE/>
              <w:autoSpaceDN/>
              <w:contextualSpacing/>
              <w:rPr>
                <w:rFonts w:eastAsia="Times New Roman" w:cs="Times New Roman"/>
                <w:sz w:val="20"/>
                <w:szCs w:val="20"/>
              </w:rPr>
            </w:pPr>
            <w:r>
              <w:rPr>
                <w:rFonts w:eastAsia="Times New Roman" w:cs="Times New Roman"/>
                <w:sz w:val="20"/>
                <w:szCs w:val="20"/>
              </w:rPr>
              <w:t xml:space="preserve">71 </w:t>
            </w:r>
            <w:r w:rsidR="00B90958" w:rsidRPr="00D87673">
              <w:rPr>
                <w:rFonts w:eastAsia="Times New Roman" w:cs="Times New Roman"/>
                <w:sz w:val="20"/>
                <w:szCs w:val="20"/>
              </w:rPr>
              <w:t>participants receiving MAT</w:t>
            </w:r>
            <w:r w:rsidR="00B90958">
              <w:rPr>
                <w:rFonts w:eastAsia="Times New Roman" w:cs="Times New Roman"/>
                <w:sz w:val="20"/>
                <w:szCs w:val="20"/>
              </w:rPr>
              <w:t xml:space="preserve">, </w:t>
            </w:r>
            <w:r w:rsidR="0059477D">
              <w:rPr>
                <w:rFonts w:eastAsia="Times New Roman" w:cs="Times New Roman"/>
                <w:sz w:val="20"/>
                <w:szCs w:val="20"/>
              </w:rPr>
              <w:t>(Q2</w:t>
            </w:r>
            <w:proofErr w:type="gramStart"/>
            <w:r w:rsidR="0059477D">
              <w:rPr>
                <w:rFonts w:eastAsia="Times New Roman" w:cs="Times New Roman"/>
                <w:sz w:val="20"/>
                <w:szCs w:val="20"/>
              </w:rPr>
              <w:t>)  62</w:t>
            </w:r>
            <w:proofErr w:type="gramEnd"/>
            <w:r w:rsidR="0059477D">
              <w:rPr>
                <w:rFonts w:eastAsia="Times New Roman" w:cs="Times New Roman"/>
                <w:sz w:val="20"/>
                <w:szCs w:val="20"/>
              </w:rPr>
              <w:t xml:space="preserve"> </w:t>
            </w:r>
            <w:r w:rsidR="00B90958">
              <w:rPr>
                <w:rFonts w:eastAsia="Times New Roman" w:cs="Times New Roman"/>
                <w:sz w:val="20"/>
                <w:szCs w:val="20"/>
              </w:rPr>
              <w:t>(Q1)</w:t>
            </w:r>
            <w:r w:rsidR="0059477D">
              <w:rPr>
                <w:rFonts w:eastAsia="Times New Roman" w:cs="Times New Roman"/>
                <w:sz w:val="20"/>
                <w:szCs w:val="20"/>
              </w:rPr>
              <w:t xml:space="preserve"> 47</w:t>
            </w:r>
          </w:p>
          <w:p w14:paraId="27E2D595" w14:textId="77777777" w:rsidR="00B90958" w:rsidRPr="00B90958" w:rsidRDefault="00B90958" w:rsidP="00B90958">
            <w:pPr>
              <w:widowControl/>
              <w:autoSpaceDE/>
              <w:autoSpaceDN/>
              <w:contextualSpacing/>
              <w:rPr>
                <w:rFonts w:eastAsia="Times New Roman" w:cs="Times New Roman"/>
                <w:sz w:val="20"/>
                <w:szCs w:val="20"/>
              </w:rPr>
            </w:pPr>
          </w:p>
          <w:p w14:paraId="70F96746" w14:textId="7AB45953" w:rsidR="00397A3C" w:rsidRDefault="00397A3C">
            <w:pPr>
              <w:pStyle w:val="TableParagraph"/>
              <w:spacing w:before="1" w:line="240" w:lineRule="auto"/>
              <w:ind w:left="117"/>
              <w:rPr>
                <w:sz w:val="20"/>
              </w:rPr>
            </w:pPr>
          </w:p>
        </w:tc>
        <w:tc>
          <w:tcPr>
            <w:tcW w:w="6244" w:type="dxa"/>
            <w:tcBorders>
              <w:top w:val="single" w:sz="4" w:space="0" w:color="000000"/>
              <w:left w:val="single" w:sz="4" w:space="0" w:color="000000"/>
              <w:bottom w:val="single" w:sz="4" w:space="0" w:color="000000"/>
            </w:tcBorders>
          </w:tcPr>
          <w:p w14:paraId="07A830D4" w14:textId="2C8DB833" w:rsidR="00397A3C" w:rsidRDefault="00455E31" w:rsidP="00D72A94">
            <w:pPr>
              <w:pStyle w:val="ListParagraph"/>
              <w:widowControl/>
              <w:numPr>
                <w:ilvl w:val="0"/>
                <w:numId w:val="14"/>
              </w:numPr>
              <w:autoSpaceDE/>
              <w:autoSpaceDN/>
              <w:contextualSpacing/>
              <w:rPr>
                <w:sz w:val="20"/>
              </w:rPr>
            </w:pPr>
            <w:r>
              <w:rPr>
                <w:sz w:val="20"/>
              </w:rPr>
              <w:t>10 40</w:t>
            </w:r>
            <w:r w:rsidR="00B97280">
              <w:rPr>
                <w:sz w:val="20"/>
              </w:rPr>
              <w:t>-</w:t>
            </w:r>
            <w:r>
              <w:rPr>
                <w:sz w:val="20"/>
              </w:rPr>
              <w:t>hour classes to 30 different Kitsap County Deputies YTD</w:t>
            </w:r>
          </w:p>
          <w:p w14:paraId="68604E88" w14:textId="77777777" w:rsidR="00455E31" w:rsidRDefault="00A2401B" w:rsidP="00D72A94">
            <w:pPr>
              <w:pStyle w:val="ListParagraph"/>
              <w:widowControl/>
              <w:numPr>
                <w:ilvl w:val="0"/>
                <w:numId w:val="14"/>
              </w:numPr>
              <w:autoSpaceDE/>
              <w:autoSpaceDN/>
              <w:contextualSpacing/>
              <w:rPr>
                <w:sz w:val="20"/>
              </w:rPr>
            </w:pPr>
            <w:r>
              <w:rPr>
                <w:sz w:val="20"/>
              </w:rPr>
              <w:t>0 sum of test scores at conclusion of course</w:t>
            </w:r>
          </w:p>
          <w:p w14:paraId="28073D01" w14:textId="77777777" w:rsidR="00A2401B" w:rsidRDefault="00A2401B" w:rsidP="00D72A94">
            <w:pPr>
              <w:pStyle w:val="ListParagraph"/>
              <w:widowControl/>
              <w:numPr>
                <w:ilvl w:val="0"/>
                <w:numId w:val="14"/>
              </w:numPr>
              <w:autoSpaceDE/>
              <w:autoSpaceDN/>
              <w:contextualSpacing/>
              <w:rPr>
                <w:sz w:val="20"/>
              </w:rPr>
            </w:pPr>
            <w:r>
              <w:rPr>
                <w:sz w:val="20"/>
              </w:rPr>
              <w:t>0 sum of test scores at baseline of course</w:t>
            </w:r>
          </w:p>
          <w:p w14:paraId="24E0A2AD" w14:textId="77777777" w:rsidR="00A2401B" w:rsidRDefault="00A2401B" w:rsidP="00D72A94">
            <w:pPr>
              <w:pStyle w:val="ListParagraph"/>
              <w:widowControl/>
              <w:numPr>
                <w:ilvl w:val="0"/>
                <w:numId w:val="14"/>
              </w:numPr>
              <w:autoSpaceDE/>
              <w:autoSpaceDN/>
              <w:contextualSpacing/>
              <w:rPr>
                <w:sz w:val="20"/>
              </w:rPr>
            </w:pPr>
            <w:r>
              <w:rPr>
                <w:sz w:val="20"/>
              </w:rPr>
              <w:t>0 class participants who increased their knowledge, attitude and skills scores by at least 25%</w:t>
            </w:r>
          </w:p>
          <w:p w14:paraId="41DD133C" w14:textId="77777777" w:rsidR="00D00206" w:rsidRDefault="00D00206" w:rsidP="00144652">
            <w:pPr>
              <w:pStyle w:val="ListParagraph"/>
              <w:widowControl/>
              <w:autoSpaceDE/>
              <w:autoSpaceDN/>
              <w:ind w:left="720" w:firstLine="0"/>
              <w:contextualSpacing/>
              <w:rPr>
                <w:sz w:val="20"/>
              </w:rPr>
            </w:pPr>
          </w:p>
          <w:p w14:paraId="4B375DC6" w14:textId="77777777" w:rsidR="00B90958" w:rsidRDefault="00B90958" w:rsidP="00144652">
            <w:pPr>
              <w:pStyle w:val="ListParagraph"/>
              <w:widowControl/>
              <w:autoSpaceDE/>
              <w:autoSpaceDN/>
              <w:ind w:left="720" w:firstLine="0"/>
              <w:contextualSpacing/>
              <w:rPr>
                <w:sz w:val="20"/>
              </w:rPr>
            </w:pPr>
          </w:p>
          <w:p w14:paraId="1AF187F0" w14:textId="77777777" w:rsidR="00B90958" w:rsidRDefault="00B90958" w:rsidP="00144652">
            <w:pPr>
              <w:pStyle w:val="ListParagraph"/>
              <w:widowControl/>
              <w:autoSpaceDE/>
              <w:autoSpaceDN/>
              <w:ind w:left="720" w:firstLine="0"/>
              <w:contextualSpacing/>
              <w:rPr>
                <w:sz w:val="20"/>
              </w:rPr>
            </w:pPr>
          </w:p>
          <w:p w14:paraId="69B985C2" w14:textId="77777777" w:rsidR="00B90958" w:rsidRDefault="00B90958" w:rsidP="00144652">
            <w:pPr>
              <w:pStyle w:val="ListParagraph"/>
              <w:widowControl/>
              <w:autoSpaceDE/>
              <w:autoSpaceDN/>
              <w:ind w:left="720" w:firstLine="0"/>
              <w:contextualSpacing/>
              <w:rPr>
                <w:sz w:val="20"/>
              </w:rPr>
            </w:pPr>
          </w:p>
          <w:p w14:paraId="6C35448C" w14:textId="77777777" w:rsidR="00B90958" w:rsidRDefault="00B90958" w:rsidP="00144652">
            <w:pPr>
              <w:pStyle w:val="ListParagraph"/>
              <w:widowControl/>
              <w:autoSpaceDE/>
              <w:autoSpaceDN/>
              <w:ind w:left="720" w:firstLine="0"/>
              <w:contextualSpacing/>
              <w:rPr>
                <w:sz w:val="20"/>
              </w:rPr>
            </w:pPr>
          </w:p>
          <w:p w14:paraId="02012091" w14:textId="77777777" w:rsidR="00B90958" w:rsidRDefault="00B90958" w:rsidP="00144652">
            <w:pPr>
              <w:pStyle w:val="ListParagraph"/>
              <w:widowControl/>
              <w:autoSpaceDE/>
              <w:autoSpaceDN/>
              <w:ind w:left="720" w:firstLine="0"/>
              <w:contextualSpacing/>
              <w:rPr>
                <w:sz w:val="20"/>
              </w:rPr>
            </w:pPr>
          </w:p>
          <w:p w14:paraId="5B425624" w14:textId="77777777" w:rsidR="00B90958" w:rsidRDefault="00B90958" w:rsidP="00144652">
            <w:pPr>
              <w:pStyle w:val="ListParagraph"/>
              <w:widowControl/>
              <w:autoSpaceDE/>
              <w:autoSpaceDN/>
              <w:ind w:left="720" w:firstLine="0"/>
              <w:contextualSpacing/>
              <w:rPr>
                <w:sz w:val="20"/>
              </w:rPr>
            </w:pPr>
          </w:p>
          <w:p w14:paraId="73A5BB3E" w14:textId="77777777" w:rsidR="00B90958" w:rsidRDefault="00B90958" w:rsidP="00144652">
            <w:pPr>
              <w:pStyle w:val="ListParagraph"/>
              <w:widowControl/>
              <w:autoSpaceDE/>
              <w:autoSpaceDN/>
              <w:ind w:left="720" w:firstLine="0"/>
              <w:contextualSpacing/>
              <w:rPr>
                <w:sz w:val="20"/>
              </w:rPr>
            </w:pPr>
          </w:p>
          <w:p w14:paraId="6AB4F10C" w14:textId="77777777" w:rsidR="00B90958" w:rsidRDefault="00B90958" w:rsidP="00144652">
            <w:pPr>
              <w:pStyle w:val="ListParagraph"/>
              <w:widowControl/>
              <w:autoSpaceDE/>
              <w:autoSpaceDN/>
              <w:ind w:left="720" w:firstLine="0"/>
              <w:contextualSpacing/>
              <w:rPr>
                <w:sz w:val="20"/>
              </w:rPr>
            </w:pPr>
          </w:p>
          <w:p w14:paraId="6E9DE364" w14:textId="4AC1A7F0" w:rsidR="00B90958" w:rsidRPr="00D87673" w:rsidRDefault="00A428EB" w:rsidP="00D72A94">
            <w:pPr>
              <w:pStyle w:val="ListParagraph"/>
              <w:widowControl/>
              <w:numPr>
                <w:ilvl w:val="0"/>
                <w:numId w:val="16"/>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336 </w:t>
            </w:r>
            <w:r w:rsidR="00B90958" w:rsidRPr="00D87673">
              <w:rPr>
                <w:rFonts w:eastAsia="Times New Roman" w:cs="Times New Roman"/>
                <w:color w:val="000000"/>
                <w:sz w:val="20"/>
                <w:szCs w:val="20"/>
              </w:rPr>
              <w:t>prisoners receiving services</w:t>
            </w:r>
            <w:r w:rsidR="00B90958">
              <w:rPr>
                <w:rFonts w:eastAsia="Times New Roman" w:cs="Times New Roman"/>
                <w:color w:val="000000"/>
                <w:sz w:val="20"/>
                <w:szCs w:val="20"/>
              </w:rPr>
              <w:t>,</w:t>
            </w:r>
            <w:r w:rsidR="003839F3">
              <w:rPr>
                <w:rFonts w:eastAsia="Times New Roman" w:cs="Times New Roman"/>
                <w:color w:val="000000"/>
                <w:sz w:val="20"/>
                <w:szCs w:val="20"/>
              </w:rPr>
              <w:t xml:space="preserve"> </w:t>
            </w:r>
            <w:r w:rsidR="003839F3">
              <w:rPr>
                <w:rFonts w:eastAsia="Times New Roman" w:cs="Times New Roman"/>
                <w:sz w:val="20"/>
                <w:szCs w:val="20"/>
              </w:rPr>
              <w:t xml:space="preserve">(Q2) </w:t>
            </w:r>
            <w:r w:rsidR="0059477D">
              <w:rPr>
                <w:rFonts w:eastAsia="Times New Roman" w:cs="Times New Roman"/>
                <w:sz w:val="20"/>
                <w:szCs w:val="20"/>
              </w:rPr>
              <w:t>214</w:t>
            </w:r>
            <w:r w:rsidR="00B90958">
              <w:rPr>
                <w:rFonts w:eastAsia="Times New Roman" w:cs="Times New Roman"/>
                <w:color w:val="000000"/>
                <w:sz w:val="20"/>
                <w:szCs w:val="20"/>
              </w:rPr>
              <w:t xml:space="preserve"> (Q1) </w:t>
            </w:r>
            <w:r w:rsidR="00BA0312">
              <w:rPr>
                <w:rFonts w:eastAsia="Times New Roman" w:cs="Times New Roman"/>
                <w:color w:val="000000"/>
                <w:sz w:val="20"/>
                <w:szCs w:val="20"/>
              </w:rPr>
              <w:t xml:space="preserve">184 </w:t>
            </w:r>
            <w:r w:rsidR="00B90958">
              <w:rPr>
                <w:rFonts w:eastAsia="Times New Roman" w:cs="Times New Roman"/>
                <w:color w:val="000000"/>
                <w:sz w:val="20"/>
                <w:szCs w:val="20"/>
              </w:rPr>
              <w:t>*********</w:t>
            </w:r>
          </w:p>
          <w:p w14:paraId="3A297302" w14:textId="4A889867" w:rsidR="00B90958" w:rsidRPr="00D87673" w:rsidRDefault="00A428EB" w:rsidP="00D72A94">
            <w:pPr>
              <w:pStyle w:val="ListParagraph"/>
              <w:widowControl/>
              <w:numPr>
                <w:ilvl w:val="0"/>
                <w:numId w:val="16"/>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3531 </w:t>
            </w:r>
            <w:r w:rsidR="00B90958" w:rsidRPr="00D87673">
              <w:rPr>
                <w:rFonts w:eastAsia="Times New Roman" w:cs="Times New Roman"/>
                <w:color w:val="000000"/>
                <w:sz w:val="20"/>
                <w:szCs w:val="20"/>
              </w:rPr>
              <w:t>jail bed days for participants post-program enrollment</w:t>
            </w:r>
            <w:r w:rsidR="00B90958">
              <w:rPr>
                <w:rFonts w:eastAsia="Times New Roman" w:cs="Times New Roman"/>
                <w:color w:val="000000"/>
                <w:sz w:val="20"/>
                <w:szCs w:val="20"/>
              </w:rPr>
              <w:t xml:space="preserve">, </w:t>
            </w:r>
            <w:r w:rsidR="003839F3">
              <w:rPr>
                <w:rFonts w:eastAsia="Times New Roman" w:cs="Times New Roman"/>
                <w:sz w:val="20"/>
                <w:szCs w:val="20"/>
              </w:rPr>
              <w:t xml:space="preserve">(Q2) </w:t>
            </w:r>
            <w:r w:rsidR="0059477D">
              <w:rPr>
                <w:rFonts w:eastAsia="Times New Roman" w:cs="Times New Roman"/>
                <w:sz w:val="20"/>
                <w:szCs w:val="20"/>
              </w:rPr>
              <w:t>937</w:t>
            </w:r>
            <w:r w:rsidR="003839F3">
              <w:rPr>
                <w:rFonts w:eastAsia="Times New Roman" w:cs="Times New Roman"/>
                <w:sz w:val="20"/>
                <w:szCs w:val="20"/>
              </w:rPr>
              <w:t xml:space="preserve"> </w:t>
            </w:r>
            <w:r w:rsidR="00B90958">
              <w:rPr>
                <w:rFonts w:eastAsia="Times New Roman" w:cs="Times New Roman"/>
                <w:color w:val="000000"/>
                <w:sz w:val="20"/>
                <w:szCs w:val="20"/>
              </w:rPr>
              <w:t>(Q1)</w:t>
            </w:r>
            <w:r w:rsidR="00BA0312">
              <w:rPr>
                <w:rFonts w:eastAsia="Times New Roman" w:cs="Times New Roman"/>
                <w:color w:val="000000"/>
                <w:sz w:val="20"/>
                <w:szCs w:val="20"/>
              </w:rPr>
              <w:t xml:space="preserve"> 106</w:t>
            </w:r>
          </w:p>
          <w:p w14:paraId="632DDAFB" w14:textId="4C035DE3" w:rsidR="00B90958" w:rsidRPr="00D87673" w:rsidRDefault="00A428EB" w:rsidP="00D72A94">
            <w:pPr>
              <w:pStyle w:val="ListParagraph"/>
              <w:widowControl/>
              <w:numPr>
                <w:ilvl w:val="0"/>
                <w:numId w:val="16"/>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23554 </w:t>
            </w:r>
            <w:r w:rsidR="00B90958" w:rsidRPr="00D87673">
              <w:rPr>
                <w:rFonts w:eastAsia="Times New Roman" w:cs="Times New Roman"/>
                <w:color w:val="000000"/>
                <w:sz w:val="20"/>
                <w:szCs w:val="20"/>
              </w:rPr>
              <w:t>jail bed days for participants pre-program enrollment</w:t>
            </w:r>
            <w:r w:rsidR="00B90958">
              <w:rPr>
                <w:rFonts w:eastAsia="Times New Roman" w:cs="Times New Roman"/>
                <w:color w:val="000000"/>
                <w:sz w:val="20"/>
                <w:szCs w:val="20"/>
              </w:rPr>
              <w:t>,</w:t>
            </w:r>
            <w:r w:rsidR="003839F3">
              <w:rPr>
                <w:rFonts w:eastAsia="Times New Roman" w:cs="Times New Roman"/>
                <w:color w:val="000000"/>
                <w:sz w:val="20"/>
                <w:szCs w:val="20"/>
              </w:rPr>
              <w:t xml:space="preserve"> </w:t>
            </w:r>
            <w:r w:rsidR="003839F3">
              <w:rPr>
                <w:rFonts w:eastAsia="Times New Roman" w:cs="Times New Roman"/>
                <w:sz w:val="20"/>
                <w:szCs w:val="20"/>
              </w:rPr>
              <w:t xml:space="preserve">(Q2) </w:t>
            </w:r>
            <w:r w:rsidR="0059477D">
              <w:rPr>
                <w:rFonts w:eastAsia="Times New Roman" w:cs="Times New Roman"/>
                <w:sz w:val="20"/>
                <w:szCs w:val="20"/>
              </w:rPr>
              <w:t>16,267</w:t>
            </w:r>
            <w:r w:rsidR="003839F3">
              <w:rPr>
                <w:rFonts w:eastAsia="Times New Roman" w:cs="Times New Roman"/>
                <w:sz w:val="20"/>
                <w:szCs w:val="20"/>
              </w:rPr>
              <w:t xml:space="preserve"> </w:t>
            </w:r>
            <w:r w:rsidR="00B90958">
              <w:rPr>
                <w:rFonts w:eastAsia="Times New Roman" w:cs="Times New Roman"/>
                <w:color w:val="000000"/>
                <w:sz w:val="20"/>
                <w:szCs w:val="20"/>
              </w:rPr>
              <w:t>(Q1)</w:t>
            </w:r>
            <w:r w:rsidR="00BA0312">
              <w:rPr>
                <w:rFonts w:eastAsia="Times New Roman" w:cs="Times New Roman"/>
                <w:color w:val="000000"/>
                <w:sz w:val="20"/>
                <w:szCs w:val="20"/>
              </w:rPr>
              <w:t xml:space="preserve"> 6346</w:t>
            </w:r>
          </w:p>
          <w:p w14:paraId="7136C56B" w14:textId="3A016211" w:rsidR="00B90958" w:rsidRDefault="009C5767" w:rsidP="00D72A94">
            <w:pPr>
              <w:pStyle w:val="ListParagraph"/>
              <w:widowControl/>
              <w:numPr>
                <w:ilvl w:val="0"/>
                <w:numId w:val="16"/>
              </w:numPr>
              <w:autoSpaceDE/>
              <w:autoSpaceDN/>
              <w:contextualSpacing/>
              <w:rPr>
                <w:rFonts w:eastAsia="Times New Roman" w:cs="Times New Roman"/>
                <w:color w:val="000000"/>
                <w:sz w:val="20"/>
                <w:szCs w:val="20"/>
              </w:rPr>
            </w:pPr>
            <w:r>
              <w:rPr>
                <w:rFonts w:eastAsia="Times New Roman" w:cs="Times New Roman"/>
                <w:color w:val="000000"/>
                <w:sz w:val="20"/>
                <w:szCs w:val="20"/>
              </w:rPr>
              <w:t>82</w:t>
            </w:r>
            <w:r w:rsidR="00B90958" w:rsidRPr="00D87673">
              <w:rPr>
                <w:rFonts w:eastAsia="Times New Roman" w:cs="Times New Roman"/>
                <w:color w:val="000000"/>
                <w:sz w:val="20"/>
                <w:szCs w:val="20"/>
              </w:rPr>
              <w:t>return clients</w:t>
            </w:r>
            <w:r w:rsidR="00B90958">
              <w:rPr>
                <w:rFonts w:eastAsia="Times New Roman" w:cs="Times New Roman"/>
                <w:color w:val="000000"/>
                <w:sz w:val="20"/>
                <w:szCs w:val="20"/>
              </w:rPr>
              <w:t xml:space="preserve">, </w:t>
            </w:r>
            <w:r w:rsidR="003839F3">
              <w:rPr>
                <w:rFonts w:eastAsia="Times New Roman" w:cs="Times New Roman"/>
                <w:sz w:val="20"/>
                <w:szCs w:val="20"/>
              </w:rPr>
              <w:t>(Q2)</w:t>
            </w:r>
            <w:r w:rsidR="0059477D">
              <w:rPr>
                <w:rFonts w:eastAsia="Times New Roman" w:cs="Times New Roman"/>
                <w:sz w:val="20"/>
                <w:szCs w:val="20"/>
              </w:rPr>
              <w:t xml:space="preserve"> </w:t>
            </w:r>
            <w:proofErr w:type="gramStart"/>
            <w:r w:rsidR="0059477D">
              <w:rPr>
                <w:rFonts w:eastAsia="Times New Roman" w:cs="Times New Roman"/>
                <w:sz w:val="20"/>
                <w:szCs w:val="20"/>
              </w:rPr>
              <w:t>44</w:t>
            </w:r>
            <w:r w:rsidR="003839F3">
              <w:rPr>
                <w:rFonts w:eastAsia="Times New Roman" w:cs="Times New Roman"/>
                <w:sz w:val="20"/>
                <w:szCs w:val="20"/>
              </w:rPr>
              <w:t xml:space="preserve">  </w:t>
            </w:r>
            <w:r w:rsidR="00B90958">
              <w:rPr>
                <w:rFonts w:eastAsia="Times New Roman" w:cs="Times New Roman"/>
                <w:color w:val="000000"/>
                <w:sz w:val="20"/>
                <w:szCs w:val="20"/>
              </w:rPr>
              <w:t>(</w:t>
            </w:r>
            <w:proofErr w:type="gramEnd"/>
            <w:r w:rsidR="00B90958">
              <w:rPr>
                <w:rFonts w:eastAsia="Times New Roman" w:cs="Times New Roman"/>
                <w:color w:val="000000"/>
                <w:sz w:val="20"/>
                <w:szCs w:val="20"/>
              </w:rPr>
              <w:t>Q1)</w:t>
            </w:r>
            <w:r w:rsidR="00BA0312">
              <w:rPr>
                <w:rFonts w:eastAsia="Times New Roman" w:cs="Times New Roman"/>
                <w:color w:val="000000"/>
                <w:sz w:val="20"/>
                <w:szCs w:val="20"/>
              </w:rPr>
              <w:t xml:space="preserve"> 8</w:t>
            </w:r>
          </w:p>
          <w:p w14:paraId="621BFBBE" w14:textId="0C83EDCF" w:rsidR="009C5767" w:rsidRPr="00D87673" w:rsidRDefault="009C5767" w:rsidP="00D72A94">
            <w:pPr>
              <w:pStyle w:val="ListParagraph"/>
              <w:widowControl/>
              <w:numPr>
                <w:ilvl w:val="0"/>
                <w:numId w:val="16"/>
              </w:numPr>
              <w:autoSpaceDE/>
              <w:autoSpaceDN/>
              <w:contextualSpacing/>
              <w:rPr>
                <w:rFonts w:eastAsia="Times New Roman" w:cs="Times New Roman"/>
                <w:color w:val="000000"/>
                <w:sz w:val="20"/>
                <w:szCs w:val="20"/>
              </w:rPr>
            </w:pPr>
            <w:r>
              <w:rPr>
                <w:rFonts w:eastAsia="Times New Roman" w:cs="Times New Roman"/>
                <w:color w:val="000000"/>
                <w:sz w:val="20"/>
                <w:szCs w:val="20"/>
              </w:rPr>
              <w:t>120 total clients served current quarter</w:t>
            </w:r>
          </w:p>
          <w:p w14:paraId="5D408BD6" w14:textId="0B0F05B6" w:rsidR="00B90958" w:rsidRPr="00D87673" w:rsidRDefault="00277F07" w:rsidP="00D72A94">
            <w:pPr>
              <w:pStyle w:val="ListParagraph"/>
              <w:widowControl/>
              <w:numPr>
                <w:ilvl w:val="0"/>
                <w:numId w:val="16"/>
              </w:numPr>
              <w:autoSpaceDE/>
              <w:autoSpaceDN/>
              <w:contextualSpacing/>
              <w:rPr>
                <w:rFonts w:eastAsia="Times New Roman" w:cs="Times New Roman"/>
                <w:color w:val="000000"/>
                <w:sz w:val="20"/>
                <w:szCs w:val="20"/>
              </w:rPr>
            </w:pPr>
            <w:r>
              <w:rPr>
                <w:rFonts w:eastAsia="Times New Roman" w:cs="Times New Roman"/>
                <w:color w:val="000000"/>
                <w:sz w:val="20"/>
                <w:szCs w:val="20"/>
              </w:rPr>
              <w:t>$</w:t>
            </w:r>
            <w:r w:rsidR="009C5767">
              <w:rPr>
                <w:rFonts w:eastAsia="Times New Roman" w:cs="Times New Roman"/>
                <w:color w:val="000000"/>
                <w:sz w:val="20"/>
                <w:szCs w:val="20"/>
              </w:rPr>
              <w:t>3,342,171</w:t>
            </w:r>
            <w:r w:rsidR="00B90958" w:rsidRPr="00D87673">
              <w:rPr>
                <w:rFonts w:eastAsia="Times New Roman" w:cs="Times New Roman"/>
                <w:color w:val="000000"/>
                <w:sz w:val="20"/>
                <w:szCs w:val="20"/>
              </w:rPr>
              <w:t>monies saved based on jail bed day reductions</w:t>
            </w:r>
            <w:r w:rsidR="00B90958">
              <w:rPr>
                <w:rFonts w:eastAsia="Times New Roman" w:cs="Times New Roman"/>
                <w:color w:val="000000"/>
                <w:sz w:val="20"/>
                <w:szCs w:val="20"/>
              </w:rPr>
              <w:t xml:space="preserve">, </w:t>
            </w:r>
            <w:r w:rsidR="003839F3">
              <w:rPr>
                <w:rFonts w:eastAsia="Times New Roman" w:cs="Times New Roman"/>
                <w:sz w:val="20"/>
                <w:szCs w:val="20"/>
              </w:rPr>
              <w:t xml:space="preserve">(Q2) </w:t>
            </w:r>
            <w:r w:rsidR="0059477D">
              <w:rPr>
                <w:rFonts w:eastAsia="Times New Roman" w:cs="Times New Roman"/>
                <w:color w:val="000000"/>
                <w:sz w:val="20"/>
                <w:szCs w:val="20"/>
              </w:rPr>
              <w:t>2,406,810.00</w:t>
            </w:r>
            <w:r w:rsidR="0059477D" w:rsidRPr="00D87673">
              <w:rPr>
                <w:rFonts w:eastAsia="Times New Roman" w:cs="Times New Roman"/>
                <w:color w:val="000000"/>
                <w:sz w:val="20"/>
                <w:szCs w:val="20"/>
              </w:rPr>
              <w:t xml:space="preserve"> </w:t>
            </w:r>
            <w:r w:rsidR="00B90958">
              <w:rPr>
                <w:rFonts w:eastAsia="Times New Roman" w:cs="Times New Roman"/>
                <w:color w:val="000000"/>
                <w:sz w:val="20"/>
                <w:szCs w:val="20"/>
              </w:rPr>
              <w:t>(Q1)</w:t>
            </w:r>
            <w:r w:rsidR="003839F3">
              <w:rPr>
                <w:rFonts w:eastAsia="Times New Roman" w:cs="Times New Roman"/>
                <w:color w:val="000000"/>
                <w:sz w:val="20"/>
                <w:szCs w:val="20"/>
              </w:rPr>
              <w:t xml:space="preserve"> 980,616</w:t>
            </w:r>
          </w:p>
          <w:p w14:paraId="2191BA1E" w14:textId="77777777" w:rsidR="00B90958" w:rsidRDefault="00B90958" w:rsidP="00144652">
            <w:pPr>
              <w:pStyle w:val="ListParagraph"/>
              <w:widowControl/>
              <w:autoSpaceDE/>
              <w:autoSpaceDN/>
              <w:ind w:left="720" w:firstLine="0"/>
              <w:contextualSpacing/>
              <w:rPr>
                <w:sz w:val="20"/>
              </w:rPr>
            </w:pPr>
          </w:p>
          <w:p w14:paraId="0482221B" w14:textId="75D25848" w:rsidR="00B90958" w:rsidRDefault="00B90958" w:rsidP="00144652">
            <w:pPr>
              <w:pStyle w:val="ListParagraph"/>
              <w:widowControl/>
              <w:autoSpaceDE/>
              <w:autoSpaceDN/>
              <w:ind w:left="720" w:firstLine="0"/>
              <w:contextualSpacing/>
              <w:rPr>
                <w:sz w:val="20"/>
              </w:rPr>
            </w:pPr>
          </w:p>
        </w:tc>
      </w:tr>
      <w:tr w:rsidR="00397A3C" w14:paraId="31AD1A8F" w14:textId="77777777" w:rsidTr="00A23A81">
        <w:trPr>
          <w:trHeight w:val="64"/>
        </w:trPr>
        <w:tc>
          <w:tcPr>
            <w:tcW w:w="3299" w:type="dxa"/>
            <w:tcBorders>
              <w:top w:val="single" w:sz="4" w:space="0" w:color="000000"/>
              <w:bottom w:val="single" w:sz="4" w:space="0" w:color="000000"/>
              <w:right w:val="single" w:sz="4" w:space="0" w:color="000000"/>
            </w:tcBorders>
          </w:tcPr>
          <w:p w14:paraId="50BA1D08" w14:textId="232B6917" w:rsidR="00397A3C" w:rsidRDefault="00397A3C">
            <w:pPr>
              <w:pStyle w:val="TableParagraph"/>
              <w:spacing w:line="240" w:lineRule="auto"/>
              <w:ind w:left="108"/>
              <w:rPr>
                <w:sz w:val="20"/>
              </w:rPr>
            </w:pPr>
          </w:p>
        </w:tc>
        <w:tc>
          <w:tcPr>
            <w:tcW w:w="5221" w:type="dxa"/>
            <w:tcBorders>
              <w:top w:val="single" w:sz="4" w:space="0" w:color="000000"/>
              <w:left w:val="single" w:sz="4" w:space="0" w:color="000000"/>
              <w:bottom w:val="single" w:sz="4" w:space="0" w:color="000000"/>
              <w:right w:val="single" w:sz="4" w:space="0" w:color="000000"/>
            </w:tcBorders>
          </w:tcPr>
          <w:p w14:paraId="482D55A4" w14:textId="77777777" w:rsidR="0045676E" w:rsidRDefault="0045676E" w:rsidP="00663D89">
            <w:pPr>
              <w:pStyle w:val="TableParagraph"/>
              <w:spacing w:before="1" w:line="240" w:lineRule="auto"/>
              <w:ind w:right="191"/>
              <w:rPr>
                <w:sz w:val="20"/>
              </w:rPr>
            </w:pPr>
          </w:p>
          <w:p w14:paraId="16081BDB" w14:textId="77777777" w:rsidR="0045676E" w:rsidRDefault="0045676E">
            <w:pPr>
              <w:pStyle w:val="TableParagraph"/>
              <w:spacing w:before="1" w:line="240" w:lineRule="auto"/>
              <w:ind w:left="373" w:right="191" w:hanging="256"/>
              <w:rPr>
                <w:sz w:val="20"/>
              </w:rPr>
            </w:pPr>
          </w:p>
          <w:p w14:paraId="287C7C22" w14:textId="77777777" w:rsidR="0045676E" w:rsidRDefault="0045676E">
            <w:pPr>
              <w:pStyle w:val="TableParagraph"/>
              <w:spacing w:before="1" w:line="240" w:lineRule="auto"/>
              <w:ind w:left="373" w:right="191" w:hanging="256"/>
              <w:rPr>
                <w:sz w:val="20"/>
              </w:rPr>
            </w:pPr>
          </w:p>
          <w:p w14:paraId="4F7DF318" w14:textId="77777777" w:rsidR="0045676E" w:rsidRDefault="0045676E">
            <w:pPr>
              <w:pStyle w:val="TableParagraph"/>
              <w:spacing w:before="1" w:line="240" w:lineRule="auto"/>
              <w:ind w:left="373" w:right="191" w:hanging="256"/>
              <w:rPr>
                <w:sz w:val="20"/>
              </w:rPr>
            </w:pPr>
          </w:p>
          <w:p w14:paraId="692B8356" w14:textId="4AB2FC18" w:rsidR="0045676E" w:rsidRDefault="0045676E">
            <w:pPr>
              <w:pStyle w:val="TableParagraph"/>
              <w:spacing w:before="1" w:line="240" w:lineRule="auto"/>
              <w:ind w:left="373" w:right="191" w:hanging="256"/>
              <w:rPr>
                <w:sz w:val="20"/>
              </w:rPr>
            </w:pPr>
          </w:p>
        </w:tc>
        <w:tc>
          <w:tcPr>
            <w:tcW w:w="6244" w:type="dxa"/>
            <w:tcBorders>
              <w:top w:val="single" w:sz="4" w:space="0" w:color="000000"/>
              <w:left w:val="single" w:sz="4" w:space="0" w:color="000000"/>
              <w:bottom w:val="single" w:sz="4" w:space="0" w:color="000000"/>
            </w:tcBorders>
          </w:tcPr>
          <w:p w14:paraId="12FDE7AA" w14:textId="690D5ACA" w:rsidR="00397A3C" w:rsidRPr="00A23A81" w:rsidRDefault="00397A3C" w:rsidP="00A23A81">
            <w:pPr>
              <w:widowControl/>
              <w:autoSpaceDE/>
              <w:autoSpaceDN/>
              <w:contextualSpacing/>
              <w:rPr>
                <w:sz w:val="20"/>
              </w:rPr>
            </w:pPr>
          </w:p>
        </w:tc>
      </w:tr>
    </w:tbl>
    <w:p w14:paraId="05C2C43E" w14:textId="77777777" w:rsidR="00397A3C" w:rsidRDefault="00397A3C">
      <w:pPr>
        <w:rPr>
          <w:sz w:val="20"/>
        </w:rPr>
        <w:sectPr w:rsidR="00397A3C">
          <w:type w:val="continuous"/>
          <w:pgSz w:w="15840" w:h="12240" w:orient="landscape"/>
          <w:pgMar w:top="720" w:right="380" w:bottom="829" w:left="400" w:header="0" w:footer="163" w:gutter="0"/>
          <w:cols w:space="720"/>
        </w:sectPr>
      </w:pPr>
    </w:p>
    <w:tbl>
      <w:tblPr>
        <w:tblW w:w="0" w:type="auto"/>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5221"/>
        <w:gridCol w:w="6244"/>
      </w:tblGrid>
      <w:tr w:rsidR="00397A3C" w14:paraId="7E1D5695" w14:textId="77777777">
        <w:trPr>
          <w:trHeight w:val="401"/>
        </w:trPr>
        <w:tc>
          <w:tcPr>
            <w:tcW w:w="3299" w:type="dxa"/>
            <w:tcBorders>
              <w:bottom w:val="single" w:sz="4" w:space="0" w:color="000000"/>
              <w:right w:val="single" w:sz="4" w:space="0" w:color="000000"/>
            </w:tcBorders>
            <w:shd w:val="clear" w:color="auto" w:fill="D9D9D9"/>
          </w:tcPr>
          <w:p w14:paraId="1BEF2857" w14:textId="77777777" w:rsidR="00397A3C" w:rsidRDefault="00F17FED">
            <w:pPr>
              <w:pStyle w:val="TableParagraph"/>
              <w:spacing w:before="133" w:line="248" w:lineRule="exact"/>
              <w:ind w:left="1308" w:right="1280"/>
              <w:jc w:val="center"/>
              <w:rPr>
                <w:b/>
              </w:rPr>
            </w:pPr>
            <w:r>
              <w:rPr>
                <w:b/>
                <w:color w:val="C00000"/>
                <w:spacing w:val="-2"/>
              </w:rPr>
              <w:t>Agency</w:t>
            </w:r>
          </w:p>
        </w:tc>
        <w:tc>
          <w:tcPr>
            <w:tcW w:w="5221" w:type="dxa"/>
            <w:tcBorders>
              <w:left w:val="single" w:sz="4" w:space="0" w:color="000000"/>
              <w:bottom w:val="single" w:sz="4" w:space="0" w:color="000000"/>
              <w:right w:val="single" w:sz="4" w:space="0" w:color="000000"/>
            </w:tcBorders>
            <w:shd w:val="clear" w:color="auto" w:fill="D9D9D9"/>
          </w:tcPr>
          <w:p w14:paraId="40EB4359" w14:textId="1821F9B9" w:rsidR="00397A3C" w:rsidRDefault="002B5FA4" w:rsidP="00611815">
            <w:pPr>
              <w:pStyle w:val="TableParagraph"/>
              <w:spacing w:before="133" w:line="248" w:lineRule="exact"/>
              <w:ind w:left="1860" w:right="1834" w:hanging="504"/>
              <w:jc w:val="center"/>
              <w:rPr>
                <w:b/>
              </w:rPr>
            </w:pPr>
            <w:r>
              <w:rPr>
                <w:b/>
                <w:color w:val="C00000"/>
              </w:rPr>
              <w:t>Third</w:t>
            </w:r>
            <w:r w:rsidR="00F17FED">
              <w:rPr>
                <w:b/>
                <w:color w:val="C00000"/>
                <w:spacing w:val="-6"/>
              </w:rPr>
              <w:t xml:space="preserve"> </w:t>
            </w:r>
            <w:r w:rsidR="00F17FED">
              <w:rPr>
                <w:b/>
                <w:color w:val="C00000"/>
              </w:rPr>
              <w:t>QT</w:t>
            </w:r>
            <w:r w:rsidR="00F17FED">
              <w:rPr>
                <w:b/>
                <w:color w:val="C00000"/>
                <w:spacing w:val="-3"/>
              </w:rPr>
              <w:t xml:space="preserve"> </w:t>
            </w:r>
            <w:r w:rsidR="00F17FED">
              <w:rPr>
                <w:b/>
                <w:color w:val="C00000"/>
                <w:spacing w:val="-2"/>
              </w:rPr>
              <w:t>Outputs</w:t>
            </w:r>
          </w:p>
        </w:tc>
        <w:tc>
          <w:tcPr>
            <w:tcW w:w="6244" w:type="dxa"/>
            <w:tcBorders>
              <w:left w:val="single" w:sz="4" w:space="0" w:color="000000"/>
              <w:bottom w:val="single" w:sz="4" w:space="0" w:color="000000"/>
            </w:tcBorders>
            <w:shd w:val="clear" w:color="auto" w:fill="D9D9D9"/>
          </w:tcPr>
          <w:p w14:paraId="1C838F4E" w14:textId="26E6E7BE" w:rsidR="00397A3C" w:rsidRDefault="002B5FA4" w:rsidP="00611815">
            <w:pPr>
              <w:pStyle w:val="TableParagraph"/>
              <w:spacing w:before="133" w:line="248" w:lineRule="exact"/>
              <w:ind w:left="2273" w:right="2248" w:hanging="377"/>
              <w:jc w:val="center"/>
              <w:rPr>
                <w:b/>
              </w:rPr>
            </w:pPr>
            <w:r>
              <w:rPr>
                <w:b/>
                <w:color w:val="C00000"/>
              </w:rPr>
              <w:t>Third</w:t>
            </w:r>
            <w:r w:rsidR="00F17FED">
              <w:rPr>
                <w:b/>
                <w:color w:val="C00000"/>
                <w:spacing w:val="-6"/>
              </w:rPr>
              <w:t xml:space="preserve"> </w:t>
            </w:r>
            <w:r w:rsidR="00F17FED">
              <w:rPr>
                <w:b/>
                <w:color w:val="C00000"/>
              </w:rPr>
              <w:t>QT</w:t>
            </w:r>
            <w:r w:rsidR="00F17FED">
              <w:rPr>
                <w:b/>
                <w:color w:val="C00000"/>
                <w:spacing w:val="-3"/>
              </w:rPr>
              <w:t xml:space="preserve"> </w:t>
            </w:r>
            <w:r w:rsidR="00F17FED">
              <w:rPr>
                <w:b/>
                <w:color w:val="C00000"/>
                <w:spacing w:val="-2"/>
              </w:rPr>
              <w:t>Outcomes</w:t>
            </w:r>
          </w:p>
        </w:tc>
      </w:tr>
      <w:tr w:rsidR="00397A3C" w14:paraId="7BD937D9" w14:textId="77777777">
        <w:trPr>
          <w:trHeight w:val="3662"/>
        </w:trPr>
        <w:tc>
          <w:tcPr>
            <w:tcW w:w="3299" w:type="dxa"/>
            <w:tcBorders>
              <w:top w:val="single" w:sz="4" w:space="0" w:color="000000"/>
              <w:bottom w:val="single" w:sz="4" w:space="0" w:color="000000"/>
              <w:right w:val="single" w:sz="4" w:space="0" w:color="000000"/>
            </w:tcBorders>
          </w:tcPr>
          <w:p w14:paraId="53E510B3" w14:textId="77777777" w:rsidR="00AA7419" w:rsidRDefault="00AA7419" w:rsidP="00AA7419">
            <w:pPr>
              <w:pStyle w:val="TableParagraph"/>
              <w:spacing w:line="240" w:lineRule="auto"/>
              <w:ind w:left="108"/>
              <w:rPr>
                <w:b/>
                <w:color w:val="C00000"/>
                <w:sz w:val="20"/>
              </w:rPr>
            </w:pPr>
            <w:r>
              <w:rPr>
                <w:b/>
                <w:color w:val="C00000"/>
                <w:sz w:val="20"/>
              </w:rPr>
              <w:t>Kitsap County Superior Court</w:t>
            </w:r>
          </w:p>
          <w:p w14:paraId="7C205CEC" w14:textId="044E8EDD" w:rsidR="00397A3C" w:rsidRDefault="00397A3C">
            <w:pPr>
              <w:pStyle w:val="TableParagraph"/>
              <w:spacing w:before="1" w:line="240" w:lineRule="auto"/>
              <w:ind w:left="108"/>
              <w:rPr>
                <w:sz w:val="20"/>
              </w:rPr>
            </w:pPr>
          </w:p>
        </w:tc>
        <w:tc>
          <w:tcPr>
            <w:tcW w:w="5221" w:type="dxa"/>
            <w:tcBorders>
              <w:top w:val="single" w:sz="4" w:space="0" w:color="000000"/>
              <w:left w:val="single" w:sz="4" w:space="0" w:color="000000"/>
              <w:bottom w:val="single" w:sz="4" w:space="0" w:color="000000"/>
              <w:right w:val="single" w:sz="4" w:space="0" w:color="000000"/>
            </w:tcBorders>
          </w:tcPr>
          <w:p w14:paraId="4EB9F5B3" w14:textId="77777777" w:rsidR="00AA7419" w:rsidRDefault="00AA7419" w:rsidP="00AA7419">
            <w:pPr>
              <w:pStyle w:val="TableParagraph"/>
              <w:spacing w:line="240" w:lineRule="auto"/>
              <w:ind w:left="117" w:right="712"/>
              <w:rPr>
                <w:sz w:val="20"/>
              </w:rPr>
            </w:pPr>
            <w:r>
              <w:rPr>
                <w:sz w:val="20"/>
              </w:rPr>
              <w:t>Adult Drug Court:</w:t>
            </w:r>
          </w:p>
          <w:p w14:paraId="4F13BA14" w14:textId="235B1ED5" w:rsidR="00AA7419" w:rsidRPr="00F31E66" w:rsidRDefault="00DA4121" w:rsidP="00D72A94">
            <w:pPr>
              <w:pStyle w:val="ListParagraph"/>
              <w:widowControl/>
              <w:numPr>
                <w:ilvl w:val="0"/>
                <w:numId w:val="7"/>
              </w:numPr>
              <w:autoSpaceDE/>
              <w:autoSpaceDN/>
              <w:contextualSpacing/>
              <w:rPr>
                <w:rFonts w:eastAsia="Times New Roman" w:cs="Times New Roman"/>
                <w:sz w:val="20"/>
                <w:szCs w:val="20"/>
              </w:rPr>
            </w:pPr>
            <w:r>
              <w:rPr>
                <w:rFonts w:eastAsia="Times New Roman" w:cs="Times New Roman"/>
                <w:sz w:val="20"/>
                <w:szCs w:val="20"/>
              </w:rPr>
              <w:t>8</w:t>
            </w:r>
            <w:r w:rsidR="00AA7419" w:rsidRPr="00F31E66">
              <w:rPr>
                <w:rFonts w:eastAsia="Times New Roman" w:cs="Times New Roman"/>
                <w:sz w:val="20"/>
                <w:szCs w:val="20"/>
              </w:rPr>
              <w:t xml:space="preserve"> attending college</w:t>
            </w:r>
            <w:r w:rsidR="00685B81">
              <w:rPr>
                <w:rFonts w:eastAsia="Times New Roman" w:cs="Times New Roman"/>
                <w:sz w:val="20"/>
                <w:szCs w:val="20"/>
              </w:rPr>
              <w:t>,</w:t>
            </w:r>
            <w:r w:rsidR="003D7E89">
              <w:rPr>
                <w:rFonts w:eastAsia="Times New Roman" w:cs="Times New Roman"/>
                <w:sz w:val="20"/>
                <w:szCs w:val="20"/>
              </w:rPr>
              <w:t xml:space="preserve"> </w:t>
            </w:r>
            <w:r w:rsidR="003D7E89">
              <w:rPr>
                <w:rFonts w:eastAsia="Times New Roman" w:cs="Times New Roman"/>
                <w:color w:val="000000"/>
                <w:sz w:val="20"/>
                <w:szCs w:val="20"/>
              </w:rPr>
              <w:t xml:space="preserve">(Q2) </w:t>
            </w:r>
            <w:r>
              <w:rPr>
                <w:rFonts w:eastAsia="Times New Roman" w:cs="Times New Roman"/>
                <w:color w:val="000000"/>
                <w:sz w:val="20"/>
                <w:szCs w:val="20"/>
              </w:rPr>
              <w:t>3</w:t>
            </w:r>
            <w:r w:rsidR="00685B81">
              <w:rPr>
                <w:rFonts w:eastAsia="Times New Roman" w:cs="Times New Roman"/>
                <w:sz w:val="20"/>
                <w:szCs w:val="20"/>
              </w:rPr>
              <w:t xml:space="preserve"> (Q1)</w:t>
            </w:r>
            <w:r w:rsidR="00A23A81">
              <w:rPr>
                <w:rFonts w:eastAsia="Times New Roman" w:cs="Times New Roman"/>
                <w:sz w:val="20"/>
                <w:szCs w:val="20"/>
              </w:rPr>
              <w:t xml:space="preserve"> 11</w:t>
            </w:r>
          </w:p>
          <w:p w14:paraId="42D67A3E" w14:textId="08E2B98C" w:rsidR="00AA7419" w:rsidRPr="00F31E66" w:rsidRDefault="00DA4121" w:rsidP="00D72A94">
            <w:pPr>
              <w:pStyle w:val="ListParagraph"/>
              <w:widowControl/>
              <w:numPr>
                <w:ilvl w:val="0"/>
                <w:numId w:val="7"/>
              </w:numPr>
              <w:autoSpaceDE/>
              <w:autoSpaceDN/>
              <w:contextualSpacing/>
              <w:rPr>
                <w:rFonts w:eastAsia="Times New Roman" w:cs="Times New Roman"/>
                <w:sz w:val="20"/>
                <w:szCs w:val="20"/>
              </w:rPr>
            </w:pPr>
            <w:r>
              <w:rPr>
                <w:rFonts w:eastAsia="Times New Roman" w:cs="Times New Roman"/>
                <w:sz w:val="20"/>
                <w:szCs w:val="20"/>
              </w:rPr>
              <w:t>4</w:t>
            </w:r>
            <w:r w:rsidR="00AA7419" w:rsidRPr="00F31E66">
              <w:rPr>
                <w:rFonts w:eastAsia="Times New Roman" w:cs="Times New Roman"/>
                <w:sz w:val="20"/>
                <w:szCs w:val="20"/>
              </w:rPr>
              <w:t xml:space="preserve"> received OC GED</w:t>
            </w:r>
            <w:r w:rsidR="00685B81">
              <w:rPr>
                <w:rFonts w:eastAsia="Times New Roman" w:cs="Times New Roman"/>
                <w:sz w:val="20"/>
                <w:szCs w:val="20"/>
              </w:rPr>
              <w:t>,</w:t>
            </w:r>
            <w:r w:rsidR="003D7E89">
              <w:rPr>
                <w:rFonts w:eastAsia="Times New Roman" w:cs="Times New Roman"/>
                <w:sz w:val="20"/>
                <w:szCs w:val="20"/>
              </w:rPr>
              <w:t xml:space="preserve"> </w:t>
            </w:r>
            <w:r w:rsidR="003D7E89">
              <w:rPr>
                <w:rFonts w:eastAsia="Times New Roman" w:cs="Times New Roman"/>
                <w:color w:val="000000"/>
                <w:sz w:val="20"/>
                <w:szCs w:val="20"/>
              </w:rPr>
              <w:t xml:space="preserve">(Q2) </w:t>
            </w:r>
            <w:r>
              <w:rPr>
                <w:rFonts w:eastAsia="Times New Roman" w:cs="Times New Roman"/>
                <w:sz w:val="20"/>
                <w:szCs w:val="20"/>
              </w:rPr>
              <w:t xml:space="preserve">5 </w:t>
            </w:r>
            <w:r w:rsidR="00685B81">
              <w:rPr>
                <w:rFonts w:eastAsia="Times New Roman" w:cs="Times New Roman"/>
                <w:sz w:val="20"/>
                <w:szCs w:val="20"/>
              </w:rPr>
              <w:t>(Q1)</w:t>
            </w:r>
            <w:r w:rsidR="00A23A81">
              <w:rPr>
                <w:rFonts w:eastAsia="Times New Roman" w:cs="Times New Roman"/>
                <w:sz w:val="20"/>
                <w:szCs w:val="20"/>
              </w:rPr>
              <w:t xml:space="preserve"> 3</w:t>
            </w:r>
          </w:p>
          <w:p w14:paraId="391C625B" w14:textId="65E6978A" w:rsidR="00AA7419" w:rsidRPr="00F31E66" w:rsidRDefault="00DA4121" w:rsidP="00D72A94">
            <w:pPr>
              <w:pStyle w:val="ListParagraph"/>
              <w:widowControl/>
              <w:numPr>
                <w:ilvl w:val="0"/>
                <w:numId w:val="7"/>
              </w:numPr>
              <w:autoSpaceDE/>
              <w:autoSpaceDN/>
              <w:contextualSpacing/>
              <w:rPr>
                <w:rFonts w:eastAsia="Times New Roman" w:cs="Times New Roman"/>
                <w:sz w:val="20"/>
                <w:szCs w:val="20"/>
              </w:rPr>
            </w:pPr>
            <w:r>
              <w:rPr>
                <w:rFonts w:eastAsia="Times New Roman" w:cs="Times New Roman"/>
                <w:sz w:val="20"/>
                <w:szCs w:val="20"/>
              </w:rPr>
              <w:t>13</w:t>
            </w:r>
            <w:r w:rsidR="00AA7419" w:rsidRPr="00F31E66">
              <w:rPr>
                <w:rFonts w:eastAsia="Times New Roman" w:cs="Times New Roman"/>
                <w:sz w:val="20"/>
                <w:szCs w:val="20"/>
              </w:rPr>
              <w:t xml:space="preserve"> created resumes</w:t>
            </w:r>
            <w:r w:rsidR="00685B81">
              <w:rPr>
                <w:rFonts w:eastAsia="Times New Roman" w:cs="Times New Roman"/>
                <w:sz w:val="20"/>
                <w:szCs w:val="20"/>
              </w:rPr>
              <w:t xml:space="preserve">, </w:t>
            </w:r>
            <w:r w:rsidR="003D7E89">
              <w:rPr>
                <w:rFonts w:eastAsia="Times New Roman" w:cs="Times New Roman"/>
                <w:color w:val="000000"/>
                <w:sz w:val="20"/>
                <w:szCs w:val="20"/>
              </w:rPr>
              <w:t>(Q2)</w:t>
            </w:r>
            <w:r>
              <w:rPr>
                <w:rFonts w:eastAsia="Times New Roman" w:cs="Times New Roman"/>
                <w:color w:val="000000"/>
                <w:sz w:val="20"/>
                <w:szCs w:val="20"/>
              </w:rPr>
              <w:t xml:space="preserve"> 8</w:t>
            </w:r>
            <w:r w:rsidR="003D7E89">
              <w:rPr>
                <w:rFonts w:eastAsia="Times New Roman" w:cs="Times New Roman"/>
                <w:color w:val="000000"/>
                <w:sz w:val="20"/>
                <w:szCs w:val="20"/>
              </w:rPr>
              <w:t xml:space="preserve"> </w:t>
            </w:r>
            <w:r w:rsidR="00685B81">
              <w:rPr>
                <w:rFonts w:eastAsia="Times New Roman" w:cs="Times New Roman"/>
                <w:sz w:val="20"/>
                <w:szCs w:val="20"/>
              </w:rPr>
              <w:t>(Q1)</w:t>
            </w:r>
            <w:r w:rsidR="00A23A81">
              <w:rPr>
                <w:rFonts w:eastAsia="Times New Roman" w:cs="Times New Roman"/>
                <w:sz w:val="20"/>
                <w:szCs w:val="20"/>
              </w:rPr>
              <w:t xml:space="preserve"> 11</w:t>
            </w:r>
          </w:p>
          <w:p w14:paraId="10F621FD" w14:textId="10F0C002" w:rsidR="00AA7419" w:rsidRPr="00F31E66" w:rsidRDefault="00DA4121" w:rsidP="00D72A94">
            <w:pPr>
              <w:pStyle w:val="ListParagraph"/>
              <w:widowControl/>
              <w:numPr>
                <w:ilvl w:val="0"/>
                <w:numId w:val="7"/>
              </w:numPr>
              <w:autoSpaceDE/>
              <w:autoSpaceDN/>
              <w:contextualSpacing/>
              <w:rPr>
                <w:rFonts w:eastAsia="Times New Roman" w:cs="Times New Roman"/>
                <w:sz w:val="20"/>
                <w:szCs w:val="20"/>
              </w:rPr>
            </w:pPr>
            <w:r>
              <w:rPr>
                <w:rFonts w:eastAsia="Times New Roman" w:cs="Times New Roman"/>
                <w:sz w:val="20"/>
                <w:szCs w:val="20"/>
              </w:rPr>
              <w:t>8</w:t>
            </w:r>
            <w:r w:rsidR="00AA7419" w:rsidRPr="00F31E66">
              <w:rPr>
                <w:rFonts w:eastAsia="Times New Roman" w:cs="Times New Roman"/>
                <w:sz w:val="20"/>
                <w:szCs w:val="20"/>
              </w:rPr>
              <w:t xml:space="preserve"> obtained employment</w:t>
            </w:r>
            <w:r w:rsidR="00685B81">
              <w:rPr>
                <w:rFonts w:eastAsia="Times New Roman" w:cs="Times New Roman"/>
                <w:sz w:val="20"/>
                <w:szCs w:val="20"/>
              </w:rPr>
              <w:t xml:space="preserve">, </w:t>
            </w:r>
            <w:r w:rsidR="003D7E89">
              <w:rPr>
                <w:rFonts w:eastAsia="Times New Roman" w:cs="Times New Roman"/>
                <w:color w:val="000000"/>
                <w:sz w:val="20"/>
                <w:szCs w:val="20"/>
              </w:rPr>
              <w:t xml:space="preserve">(Q2) 10 </w:t>
            </w:r>
            <w:r w:rsidR="00685B81">
              <w:rPr>
                <w:rFonts w:eastAsia="Times New Roman" w:cs="Times New Roman"/>
                <w:sz w:val="20"/>
                <w:szCs w:val="20"/>
              </w:rPr>
              <w:t>(Q1)</w:t>
            </w:r>
            <w:r w:rsidR="00A23A81">
              <w:rPr>
                <w:rFonts w:eastAsia="Times New Roman" w:cs="Times New Roman"/>
                <w:sz w:val="20"/>
                <w:szCs w:val="20"/>
              </w:rPr>
              <w:t xml:space="preserve"> 11</w:t>
            </w:r>
          </w:p>
          <w:p w14:paraId="4D82B416" w14:textId="3D23898A" w:rsidR="00AA7419" w:rsidRPr="00F31E66" w:rsidRDefault="00C9785A" w:rsidP="00D72A94">
            <w:pPr>
              <w:pStyle w:val="ListParagraph"/>
              <w:widowControl/>
              <w:numPr>
                <w:ilvl w:val="0"/>
                <w:numId w:val="7"/>
              </w:numPr>
              <w:autoSpaceDE/>
              <w:autoSpaceDN/>
              <w:contextualSpacing/>
              <w:rPr>
                <w:rFonts w:eastAsia="Times New Roman" w:cs="Times New Roman"/>
                <w:sz w:val="20"/>
                <w:szCs w:val="20"/>
              </w:rPr>
            </w:pPr>
            <w:r>
              <w:rPr>
                <w:rFonts w:eastAsia="Times New Roman" w:cs="Times New Roman"/>
                <w:sz w:val="20"/>
                <w:szCs w:val="20"/>
              </w:rPr>
              <w:t>2</w:t>
            </w:r>
            <w:r w:rsidR="00AA7419" w:rsidRPr="00F31E66">
              <w:rPr>
                <w:rFonts w:eastAsia="Times New Roman" w:cs="Times New Roman"/>
                <w:sz w:val="20"/>
                <w:szCs w:val="20"/>
              </w:rPr>
              <w:t xml:space="preserve"> BEST business support training</w:t>
            </w:r>
            <w:r w:rsidR="00685B81">
              <w:rPr>
                <w:rFonts w:eastAsia="Times New Roman" w:cs="Times New Roman"/>
                <w:sz w:val="20"/>
                <w:szCs w:val="20"/>
              </w:rPr>
              <w:t xml:space="preserve">, </w:t>
            </w:r>
            <w:r w:rsidR="003D7E89">
              <w:rPr>
                <w:rFonts w:eastAsia="Times New Roman" w:cs="Times New Roman"/>
                <w:color w:val="000000"/>
                <w:sz w:val="20"/>
                <w:szCs w:val="20"/>
              </w:rPr>
              <w:t xml:space="preserve">(Q2) 5 </w:t>
            </w:r>
            <w:r w:rsidR="00685B81">
              <w:rPr>
                <w:rFonts w:eastAsia="Times New Roman" w:cs="Times New Roman"/>
                <w:sz w:val="20"/>
                <w:szCs w:val="20"/>
              </w:rPr>
              <w:t>(Q1)</w:t>
            </w:r>
            <w:r w:rsidR="00A23A81">
              <w:rPr>
                <w:rFonts w:eastAsia="Times New Roman" w:cs="Times New Roman"/>
                <w:sz w:val="20"/>
                <w:szCs w:val="20"/>
              </w:rPr>
              <w:t xml:space="preserve"> 3</w:t>
            </w:r>
          </w:p>
          <w:p w14:paraId="2A438D48" w14:textId="20565439" w:rsidR="00AA7419" w:rsidRPr="00F31E66" w:rsidRDefault="00C9785A" w:rsidP="00D72A94">
            <w:pPr>
              <w:pStyle w:val="ListParagraph"/>
              <w:widowControl/>
              <w:numPr>
                <w:ilvl w:val="0"/>
                <w:numId w:val="7"/>
              </w:numPr>
              <w:autoSpaceDE/>
              <w:autoSpaceDN/>
              <w:contextualSpacing/>
              <w:rPr>
                <w:rFonts w:eastAsia="Times New Roman" w:cs="Times New Roman"/>
                <w:sz w:val="20"/>
                <w:szCs w:val="20"/>
              </w:rPr>
            </w:pPr>
            <w:r>
              <w:rPr>
                <w:rFonts w:eastAsia="Times New Roman" w:cs="Times New Roman"/>
                <w:sz w:val="20"/>
                <w:szCs w:val="20"/>
              </w:rPr>
              <w:t>41</w:t>
            </w:r>
            <w:r w:rsidR="00AA7419" w:rsidRPr="00F31E66">
              <w:rPr>
                <w:rFonts w:eastAsia="Times New Roman" w:cs="Times New Roman"/>
                <w:sz w:val="20"/>
                <w:szCs w:val="20"/>
              </w:rPr>
              <w:t xml:space="preserve"> housing assistance</w:t>
            </w:r>
            <w:r w:rsidR="00685B81">
              <w:rPr>
                <w:rFonts w:eastAsia="Times New Roman" w:cs="Times New Roman"/>
                <w:sz w:val="20"/>
                <w:szCs w:val="20"/>
              </w:rPr>
              <w:t xml:space="preserve">, </w:t>
            </w:r>
            <w:r w:rsidR="003D7E89">
              <w:rPr>
                <w:rFonts w:eastAsia="Times New Roman" w:cs="Times New Roman"/>
                <w:color w:val="000000"/>
                <w:sz w:val="20"/>
                <w:szCs w:val="20"/>
              </w:rPr>
              <w:t xml:space="preserve">(Q2) 14 </w:t>
            </w:r>
            <w:r w:rsidR="00685B81">
              <w:rPr>
                <w:rFonts w:eastAsia="Times New Roman" w:cs="Times New Roman"/>
                <w:sz w:val="20"/>
                <w:szCs w:val="20"/>
              </w:rPr>
              <w:t>(Q1)</w:t>
            </w:r>
            <w:r w:rsidR="00A23A81">
              <w:rPr>
                <w:rFonts w:eastAsia="Times New Roman" w:cs="Times New Roman"/>
                <w:sz w:val="20"/>
                <w:szCs w:val="20"/>
              </w:rPr>
              <w:t xml:space="preserve"> 6</w:t>
            </w:r>
          </w:p>
          <w:p w14:paraId="7C8FBC19" w14:textId="66F05E0B" w:rsidR="00AA7419" w:rsidRPr="00F31E66" w:rsidRDefault="00B84834" w:rsidP="00D72A94">
            <w:pPr>
              <w:pStyle w:val="ListParagraph"/>
              <w:widowControl/>
              <w:numPr>
                <w:ilvl w:val="0"/>
                <w:numId w:val="7"/>
              </w:numPr>
              <w:autoSpaceDE/>
              <w:autoSpaceDN/>
              <w:contextualSpacing/>
              <w:rPr>
                <w:rFonts w:eastAsia="Times New Roman" w:cs="Times New Roman"/>
                <w:sz w:val="20"/>
                <w:szCs w:val="20"/>
              </w:rPr>
            </w:pPr>
            <w:r>
              <w:rPr>
                <w:rFonts w:eastAsia="Times New Roman" w:cs="Times New Roman"/>
                <w:sz w:val="20"/>
                <w:szCs w:val="20"/>
              </w:rPr>
              <w:t>1</w:t>
            </w:r>
            <w:r w:rsidR="00C9785A">
              <w:rPr>
                <w:rFonts w:eastAsia="Times New Roman" w:cs="Times New Roman"/>
                <w:sz w:val="20"/>
                <w:szCs w:val="20"/>
              </w:rPr>
              <w:t>8</w:t>
            </w:r>
            <w:r w:rsidR="00AA7419" w:rsidRPr="00F31E66">
              <w:rPr>
                <w:rFonts w:eastAsia="Times New Roman" w:cs="Times New Roman"/>
                <w:sz w:val="20"/>
                <w:szCs w:val="20"/>
              </w:rPr>
              <w:t xml:space="preserve"> licensing and education</w:t>
            </w:r>
            <w:r w:rsidR="00685B81">
              <w:rPr>
                <w:rFonts w:eastAsia="Times New Roman" w:cs="Times New Roman"/>
                <w:sz w:val="20"/>
                <w:szCs w:val="20"/>
              </w:rPr>
              <w:t>,</w:t>
            </w:r>
            <w:r w:rsidR="003D7E89">
              <w:rPr>
                <w:rFonts w:eastAsia="Times New Roman" w:cs="Times New Roman"/>
                <w:sz w:val="20"/>
                <w:szCs w:val="20"/>
              </w:rPr>
              <w:t xml:space="preserve"> </w:t>
            </w:r>
            <w:r w:rsidR="003D7E89">
              <w:rPr>
                <w:rFonts w:eastAsia="Times New Roman" w:cs="Times New Roman"/>
                <w:color w:val="000000"/>
                <w:sz w:val="20"/>
                <w:szCs w:val="20"/>
              </w:rPr>
              <w:t>(Q2) 12</w:t>
            </w:r>
            <w:r w:rsidR="00685B81">
              <w:rPr>
                <w:rFonts w:eastAsia="Times New Roman" w:cs="Times New Roman"/>
                <w:sz w:val="20"/>
                <w:szCs w:val="20"/>
              </w:rPr>
              <w:t xml:space="preserve"> (Q1)</w:t>
            </w:r>
            <w:r w:rsidR="00A23A81">
              <w:rPr>
                <w:rFonts w:eastAsia="Times New Roman" w:cs="Times New Roman"/>
                <w:sz w:val="20"/>
                <w:szCs w:val="20"/>
              </w:rPr>
              <w:t xml:space="preserve"> 8</w:t>
            </w:r>
          </w:p>
          <w:p w14:paraId="31300D15" w14:textId="319D29A6" w:rsidR="00AA7419" w:rsidRPr="00F31E66" w:rsidRDefault="00C9785A" w:rsidP="00D72A94">
            <w:pPr>
              <w:pStyle w:val="ListParagraph"/>
              <w:widowControl/>
              <w:numPr>
                <w:ilvl w:val="0"/>
                <w:numId w:val="7"/>
              </w:numPr>
              <w:autoSpaceDE/>
              <w:autoSpaceDN/>
              <w:contextualSpacing/>
              <w:rPr>
                <w:rFonts w:eastAsia="Times New Roman" w:cs="Times New Roman"/>
                <w:sz w:val="20"/>
                <w:szCs w:val="20"/>
              </w:rPr>
            </w:pPr>
            <w:r>
              <w:rPr>
                <w:rFonts w:eastAsia="Times New Roman" w:cs="Times New Roman"/>
                <w:sz w:val="20"/>
                <w:szCs w:val="20"/>
              </w:rPr>
              <w:t>70</w:t>
            </w:r>
            <w:r w:rsidR="00AA7419" w:rsidRPr="00F31E66">
              <w:rPr>
                <w:rFonts w:eastAsia="Times New Roman" w:cs="Times New Roman"/>
                <w:sz w:val="20"/>
                <w:szCs w:val="20"/>
              </w:rPr>
              <w:t xml:space="preserve"> received job services</w:t>
            </w:r>
            <w:r w:rsidR="00685B81">
              <w:rPr>
                <w:rFonts w:eastAsia="Times New Roman" w:cs="Times New Roman"/>
                <w:sz w:val="20"/>
                <w:szCs w:val="20"/>
              </w:rPr>
              <w:t xml:space="preserve">, </w:t>
            </w:r>
            <w:r w:rsidR="003D7E89">
              <w:rPr>
                <w:rFonts w:eastAsia="Times New Roman" w:cs="Times New Roman"/>
                <w:color w:val="000000"/>
                <w:sz w:val="20"/>
                <w:szCs w:val="20"/>
              </w:rPr>
              <w:t xml:space="preserve">(Q2) 81 </w:t>
            </w:r>
            <w:r w:rsidR="00685B81">
              <w:rPr>
                <w:rFonts w:eastAsia="Times New Roman" w:cs="Times New Roman"/>
                <w:sz w:val="20"/>
                <w:szCs w:val="20"/>
              </w:rPr>
              <w:t>(Q1)</w:t>
            </w:r>
            <w:r w:rsidR="00A23A81">
              <w:rPr>
                <w:rFonts w:eastAsia="Times New Roman" w:cs="Times New Roman"/>
                <w:sz w:val="20"/>
                <w:szCs w:val="20"/>
              </w:rPr>
              <w:t xml:space="preserve"> 90</w:t>
            </w:r>
          </w:p>
          <w:p w14:paraId="1B72BE2A" w14:textId="72CAC326" w:rsidR="00AA7419" w:rsidRPr="00F31E66" w:rsidRDefault="00B84834" w:rsidP="00D72A94">
            <w:pPr>
              <w:pStyle w:val="ListParagraph"/>
              <w:widowControl/>
              <w:numPr>
                <w:ilvl w:val="0"/>
                <w:numId w:val="7"/>
              </w:numPr>
              <w:autoSpaceDE/>
              <w:autoSpaceDN/>
              <w:contextualSpacing/>
              <w:rPr>
                <w:rFonts w:eastAsia="Times New Roman" w:cs="Times New Roman"/>
                <w:sz w:val="20"/>
                <w:szCs w:val="20"/>
              </w:rPr>
            </w:pPr>
            <w:r>
              <w:rPr>
                <w:rFonts w:eastAsia="Times New Roman" w:cs="Times New Roman"/>
                <w:sz w:val="20"/>
                <w:szCs w:val="20"/>
              </w:rPr>
              <w:t>1</w:t>
            </w:r>
            <w:r w:rsidR="003F5A3A">
              <w:rPr>
                <w:rFonts w:eastAsia="Times New Roman" w:cs="Times New Roman"/>
                <w:sz w:val="20"/>
                <w:szCs w:val="20"/>
              </w:rPr>
              <w:t>2</w:t>
            </w:r>
            <w:r w:rsidR="00AA7419" w:rsidRPr="00F31E66">
              <w:rPr>
                <w:rFonts w:eastAsia="Times New Roman" w:cs="Times New Roman"/>
                <w:sz w:val="20"/>
                <w:szCs w:val="20"/>
              </w:rPr>
              <w:t xml:space="preserve"> new participants</w:t>
            </w:r>
            <w:r w:rsidR="00685B81">
              <w:rPr>
                <w:rFonts w:eastAsia="Times New Roman" w:cs="Times New Roman"/>
                <w:sz w:val="20"/>
                <w:szCs w:val="20"/>
              </w:rPr>
              <w:t xml:space="preserve">, </w:t>
            </w:r>
            <w:r w:rsidR="003D7E89">
              <w:rPr>
                <w:rFonts w:eastAsia="Times New Roman" w:cs="Times New Roman"/>
                <w:color w:val="000000"/>
                <w:sz w:val="20"/>
                <w:szCs w:val="20"/>
              </w:rPr>
              <w:t xml:space="preserve">(Q2) 11 </w:t>
            </w:r>
            <w:r w:rsidR="00685B81">
              <w:rPr>
                <w:rFonts w:eastAsia="Times New Roman" w:cs="Times New Roman"/>
                <w:sz w:val="20"/>
                <w:szCs w:val="20"/>
              </w:rPr>
              <w:t>(Q1)</w:t>
            </w:r>
            <w:r w:rsidR="00A23A81">
              <w:rPr>
                <w:rFonts w:eastAsia="Times New Roman" w:cs="Times New Roman"/>
                <w:sz w:val="20"/>
                <w:szCs w:val="20"/>
              </w:rPr>
              <w:t xml:space="preserve"> 10</w:t>
            </w:r>
          </w:p>
          <w:p w14:paraId="1BF61B70" w14:textId="081A5BB8" w:rsidR="00AA7419" w:rsidRPr="00F31E66" w:rsidRDefault="003F5A3A" w:rsidP="00D72A94">
            <w:pPr>
              <w:pStyle w:val="ListParagraph"/>
              <w:widowControl/>
              <w:numPr>
                <w:ilvl w:val="0"/>
                <w:numId w:val="7"/>
              </w:numPr>
              <w:autoSpaceDE/>
              <w:autoSpaceDN/>
              <w:contextualSpacing/>
              <w:rPr>
                <w:rFonts w:eastAsia="Times New Roman" w:cs="Times New Roman"/>
                <w:sz w:val="20"/>
                <w:szCs w:val="20"/>
              </w:rPr>
            </w:pPr>
            <w:r>
              <w:rPr>
                <w:rFonts w:eastAsia="Times New Roman" w:cs="Times New Roman"/>
                <w:sz w:val="20"/>
                <w:szCs w:val="20"/>
              </w:rPr>
              <w:t>9</w:t>
            </w:r>
            <w:r w:rsidR="00AA7419" w:rsidRPr="00F31E66">
              <w:rPr>
                <w:rFonts w:eastAsia="Times New Roman" w:cs="Times New Roman"/>
                <w:sz w:val="20"/>
                <w:szCs w:val="20"/>
              </w:rPr>
              <w:t xml:space="preserve"> graduates seen</w:t>
            </w:r>
            <w:r w:rsidR="00685B81">
              <w:rPr>
                <w:rFonts w:eastAsia="Times New Roman" w:cs="Times New Roman"/>
                <w:sz w:val="20"/>
                <w:szCs w:val="20"/>
              </w:rPr>
              <w:t xml:space="preserve">, </w:t>
            </w:r>
            <w:r w:rsidR="003D7E89">
              <w:rPr>
                <w:rFonts w:eastAsia="Times New Roman" w:cs="Times New Roman"/>
                <w:color w:val="000000"/>
                <w:sz w:val="20"/>
                <w:szCs w:val="20"/>
              </w:rPr>
              <w:t xml:space="preserve">(Q2) 6 </w:t>
            </w:r>
            <w:r w:rsidR="00685B81">
              <w:rPr>
                <w:rFonts w:eastAsia="Times New Roman" w:cs="Times New Roman"/>
                <w:sz w:val="20"/>
                <w:szCs w:val="20"/>
              </w:rPr>
              <w:t>(Q1)</w:t>
            </w:r>
            <w:r w:rsidR="00A23A81">
              <w:rPr>
                <w:rFonts w:eastAsia="Times New Roman" w:cs="Times New Roman"/>
                <w:sz w:val="20"/>
                <w:szCs w:val="20"/>
              </w:rPr>
              <w:t xml:space="preserve"> 5</w:t>
            </w:r>
          </w:p>
          <w:p w14:paraId="4B876AC8" w14:textId="2869AEB3" w:rsidR="00AA7419" w:rsidRPr="00F31E66" w:rsidRDefault="003F5A3A" w:rsidP="00D72A94">
            <w:pPr>
              <w:pStyle w:val="ListParagraph"/>
              <w:widowControl/>
              <w:numPr>
                <w:ilvl w:val="0"/>
                <w:numId w:val="7"/>
              </w:numPr>
              <w:autoSpaceDE/>
              <w:autoSpaceDN/>
              <w:contextualSpacing/>
              <w:rPr>
                <w:rFonts w:eastAsia="Times New Roman" w:cs="Times New Roman"/>
                <w:sz w:val="20"/>
                <w:szCs w:val="20"/>
              </w:rPr>
            </w:pPr>
            <w:r>
              <w:rPr>
                <w:rFonts w:eastAsia="Times New Roman" w:cs="Times New Roman"/>
                <w:sz w:val="20"/>
                <w:szCs w:val="20"/>
              </w:rPr>
              <w:t>6</w:t>
            </w:r>
            <w:r w:rsidR="00AA7419" w:rsidRPr="00F31E66">
              <w:rPr>
                <w:rFonts w:eastAsia="Times New Roman" w:cs="Times New Roman"/>
                <w:sz w:val="20"/>
                <w:szCs w:val="20"/>
              </w:rPr>
              <w:t xml:space="preserve"> legal financial obligations</w:t>
            </w:r>
            <w:r w:rsidR="00685B81">
              <w:rPr>
                <w:rFonts w:eastAsia="Times New Roman" w:cs="Times New Roman"/>
                <w:sz w:val="20"/>
                <w:szCs w:val="20"/>
              </w:rPr>
              <w:t xml:space="preserve">, </w:t>
            </w:r>
            <w:r w:rsidR="003D7E89">
              <w:rPr>
                <w:rFonts w:eastAsia="Times New Roman" w:cs="Times New Roman"/>
                <w:color w:val="000000"/>
                <w:sz w:val="20"/>
                <w:szCs w:val="20"/>
              </w:rPr>
              <w:t xml:space="preserve">(Q2) 8 </w:t>
            </w:r>
            <w:r w:rsidR="00685B81">
              <w:rPr>
                <w:rFonts w:eastAsia="Times New Roman" w:cs="Times New Roman"/>
                <w:sz w:val="20"/>
                <w:szCs w:val="20"/>
              </w:rPr>
              <w:t>(Q1)</w:t>
            </w:r>
            <w:r w:rsidR="00A23A81">
              <w:rPr>
                <w:rFonts w:eastAsia="Times New Roman" w:cs="Times New Roman"/>
                <w:sz w:val="20"/>
                <w:szCs w:val="20"/>
              </w:rPr>
              <w:t xml:space="preserve"> 5</w:t>
            </w:r>
          </w:p>
          <w:p w14:paraId="2518655B" w14:textId="5181A050" w:rsidR="00AA7419" w:rsidRDefault="00B84834" w:rsidP="00D72A94">
            <w:pPr>
              <w:pStyle w:val="ListParagraph"/>
              <w:widowControl/>
              <w:numPr>
                <w:ilvl w:val="0"/>
                <w:numId w:val="7"/>
              </w:numPr>
              <w:autoSpaceDE/>
              <w:autoSpaceDN/>
              <w:contextualSpacing/>
              <w:rPr>
                <w:rFonts w:eastAsia="Times New Roman" w:cs="Times New Roman"/>
                <w:sz w:val="20"/>
                <w:szCs w:val="20"/>
              </w:rPr>
            </w:pPr>
            <w:r>
              <w:rPr>
                <w:rFonts w:eastAsia="Times New Roman" w:cs="Times New Roman"/>
                <w:sz w:val="20"/>
                <w:szCs w:val="20"/>
              </w:rPr>
              <w:t>1</w:t>
            </w:r>
            <w:r w:rsidR="003F5A3A">
              <w:rPr>
                <w:rFonts w:eastAsia="Times New Roman" w:cs="Times New Roman"/>
                <w:sz w:val="20"/>
                <w:szCs w:val="20"/>
              </w:rPr>
              <w:t>8</w:t>
            </w:r>
            <w:r w:rsidR="00AA7419" w:rsidRPr="00F31E66">
              <w:rPr>
                <w:rFonts w:eastAsia="Times New Roman" w:cs="Times New Roman"/>
                <w:sz w:val="20"/>
                <w:szCs w:val="20"/>
              </w:rPr>
              <w:t xml:space="preserve"> budget services</w:t>
            </w:r>
            <w:r w:rsidR="00685B81">
              <w:rPr>
                <w:rFonts w:eastAsia="Times New Roman" w:cs="Times New Roman"/>
                <w:sz w:val="20"/>
                <w:szCs w:val="20"/>
              </w:rPr>
              <w:t xml:space="preserve">, </w:t>
            </w:r>
            <w:r w:rsidR="003D7E89">
              <w:rPr>
                <w:rFonts w:eastAsia="Times New Roman" w:cs="Times New Roman"/>
                <w:color w:val="000000"/>
                <w:sz w:val="20"/>
                <w:szCs w:val="20"/>
              </w:rPr>
              <w:t xml:space="preserve">(Q2) 17 </w:t>
            </w:r>
            <w:r w:rsidR="00685B81">
              <w:rPr>
                <w:rFonts w:eastAsia="Times New Roman" w:cs="Times New Roman"/>
                <w:sz w:val="20"/>
                <w:szCs w:val="20"/>
              </w:rPr>
              <w:t>(Q1)</w:t>
            </w:r>
            <w:r w:rsidR="00A23A81">
              <w:rPr>
                <w:rFonts w:eastAsia="Times New Roman" w:cs="Times New Roman"/>
                <w:sz w:val="20"/>
                <w:szCs w:val="20"/>
              </w:rPr>
              <w:t xml:space="preserve"> 19</w:t>
            </w:r>
          </w:p>
          <w:p w14:paraId="33F520B6" w14:textId="77777777" w:rsidR="00AA7419" w:rsidRDefault="00AA7419" w:rsidP="00AA7419">
            <w:pPr>
              <w:widowControl/>
              <w:autoSpaceDE/>
              <w:autoSpaceDN/>
              <w:contextualSpacing/>
              <w:rPr>
                <w:rFonts w:eastAsia="Times New Roman" w:cs="Times New Roman"/>
                <w:sz w:val="20"/>
                <w:szCs w:val="20"/>
              </w:rPr>
            </w:pPr>
          </w:p>
          <w:p w14:paraId="5DF4B8FD" w14:textId="77777777" w:rsidR="00AA7419" w:rsidRPr="00F31E66" w:rsidRDefault="00AA7419" w:rsidP="00AA7419">
            <w:pPr>
              <w:widowControl/>
              <w:autoSpaceDE/>
              <w:autoSpaceDN/>
              <w:contextualSpacing/>
              <w:rPr>
                <w:rFonts w:eastAsia="Times New Roman" w:cs="Times New Roman"/>
                <w:sz w:val="20"/>
                <w:szCs w:val="20"/>
              </w:rPr>
            </w:pPr>
            <w:r>
              <w:rPr>
                <w:rFonts w:eastAsia="Times New Roman" w:cs="Times New Roman"/>
                <w:sz w:val="20"/>
                <w:szCs w:val="20"/>
              </w:rPr>
              <w:t xml:space="preserve">  Veterans Treatment Court:</w:t>
            </w:r>
          </w:p>
          <w:p w14:paraId="106997B5" w14:textId="67CFC9D9" w:rsidR="00AA7419" w:rsidRPr="00F31E66" w:rsidRDefault="00206E2F" w:rsidP="00D72A94">
            <w:pPr>
              <w:pStyle w:val="ListParagraph"/>
              <w:widowControl/>
              <w:numPr>
                <w:ilvl w:val="0"/>
                <w:numId w:val="9"/>
              </w:numPr>
              <w:autoSpaceDE/>
              <w:autoSpaceDN/>
              <w:contextualSpacing/>
              <w:rPr>
                <w:rFonts w:eastAsia="Times New Roman" w:cs="Times New Roman"/>
                <w:sz w:val="20"/>
                <w:szCs w:val="20"/>
              </w:rPr>
            </w:pPr>
            <w:r>
              <w:rPr>
                <w:rFonts w:eastAsia="Times New Roman" w:cs="Times New Roman"/>
                <w:sz w:val="20"/>
                <w:szCs w:val="20"/>
              </w:rPr>
              <w:t>1</w:t>
            </w:r>
            <w:r w:rsidR="00AA7419" w:rsidRPr="00F31E66">
              <w:rPr>
                <w:rFonts w:eastAsia="Times New Roman" w:cs="Times New Roman"/>
                <w:sz w:val="20"/>
                <w:szCs w:val="20"/>
              </w:rPr>
              <w:t xml:space="preserve"> military trauma screening</w:t>
            </w:r>
            <w:r w:rsidR="00685B81">
              <w:rPr>
                <w:rFonts w:eastAsia="Times New Roman" w:cs="Times New Roman"/>
                <w:sz w:val="20"/>
                <w:szCs w:val="20"/>
              </w:rPr>
              <w:t xml:space="preserve">, </w:t>
            </w:r>
            <w:r w:rsidR="003D7E89">
              <w:rPr>
                <w:rFonts w:eastAsia="Times New Roman" w:cs="Times New Roman"/>
                <w:color w:val="000000"/>
                <w:sz w:val="20"/>
                <w:szCs w:val="20"/>
              </w:rPr>
              <w:t>(Q2)</w:t>
            </w:r>
            <w:r w:rsidR="00FE130B">
              <w:rPr>
                <w:rFonts w:eastAsia="Times New Roman" w:cs="Times New Roman"/>
                <w:color w:val="000000"/>
                <w:sz w:val="20"/>
                <w:szCs w:val="20"/>
              </w:rPr>
              <w:t xml:space="preserve"> 5</w:t>
            </w:r>
            <w:r w:rsidR="003D7E89">
              <w:rPr>
                <w:rFonts w:eastAsia="Times New Roman" w:cs="Times New Roman"/>
                <w:color w:val="000000"/>
                <w:sz w:val="20"/>
                <w:szCs w:val="20"/>
              </w:rPr>
              <w:t xml:space="preserve"> </w:t>
            </w:r>
            <w:r w:rsidR="00685B81">
              <w:rPr>
                <w:rFonts w:eastAsia="Times New Roman" w:cs="Times New Roman"/>
                <w:sz w:val="20"/>
                <w:szCs w:val="20"/>
              </w:rPr>
              <w:t>(Q1)</w:t>
            </w:r>
            <w:r w:rsidR="00FE130B">
              <w:rPr>
                <w:rFonts w:eastAsia="Times New Roman" w:cs="Times New Roman"/>
                <w:sz w:val="20"/>
                <w:szCs w:val="20"/>
              </w:rPr>
              <w:t xml:space="preserve"> 1</w:t>
            </w:r>
          </w:p>
          <w:p w14:paraId="3DEDAD68" w14:textId="1B893C55" w:rsidR="00AA7419" w:rsidRPr="00F31E66" w:rsidRDefault="00206E2F" w:rsidP="00D72A94">
            <w:pPr>
              <w:pStyle w:val="ListParagraph"/>
              <w:widowControl/>
              <w:numPr>
                <w:ilvl w:val="0"/>
                <w:numId w:val="9"/>
              </w:numPr>
              <w:autoSpaceDE/>
              <w:autoSpaceDN/>
              <w:contextualSpacing/>
              <w:rPr>
                <w:rFonts w:eastAsia="Times New Roman" w:cs="Times New Roman"/>
                <w:sz w:val="20"/>
                <w:szCs w:val="20"/>
              </w:rPr>
            </w:pPr>
            <w:r>
              <w:rPr>
                <w:rFonts w:eastAsia="Times New Roman" w:cs="Times New Roman"/>
                <w:sz w:val="20"/>
                <w:szCs w:val="20"/>
              </w:rPr>
              <w:t>1</w:t>
            </w:r>
            <w:r w:rsidR="00AA7419" w:rsidRPr="00F31E66">
              <w:rPr>
                <w:rFonts w:eastAsia="Times New Roman" w:cs="Times New Roman"/>
                <w:sz w:val="20"/>
                <w:szCs w:val="20"/>
              </w:rPr>
              <w:t xml:space="preserve"> new </w:t>
            </w:r>
            <w:r w:rsidR="00535850" w:rsidRPr="00F31E66">
              <w:rPr>
                <w:rFonts w:eastAsia="Times New Roman" w:cs="Times New Roman"/>
                <w:sz w:val="20"/>
                <w:szCs w:val="20"/>
              </w:rPr>
              <w:t>participants</w:t>
            </w:r>
            <w:r w:rsidR="00AA7419" w:rsidRPr="00F31E66">
              <w:rPr>
                <w:rFonts w:eastAsia="Times New Roman" w:cs="Times New Roman"/>
                <w:sz w:val="20"/>
                <w:szCs w:val="20"/>
              </w:rPr>
              <w:t xml:space="preserve"> added</w:t>
            </w:r>
            <w:r w:rsidR="00685B81">
              <w:rPr>
                <w:rFonts w:eastAsia="Times New Roman" w:cs="Times New Roman"/>
                <w:sz w:val="20"/>
                <w:szCs w:val="20"/>
              </w:rPr>
              <w:t>,</w:t>
            </w:r>
            <w:r w:rsidR="003D7E89">
              <w:rPr>
                <w:rFonts w:eastAsia="Times New Roman" w:cs="Times New Roman"/>
                <w:color w:val="000000"/>
                <w:sz w:val="20"/>
                <w:szCs w:val="20"/>
              </w:rPr>
              <w:t xml:space="preserve"> (Q2) </w:t>
            </w:r>
            <w:r w:rsidR="00FE130B">
              <w:rPr>
                <w:rFonts w:eastAsia="Times New Roman" w:cs="Times New Roman"/>
                <w:color w:val="000000"/>
                <w:sz w:val="20"/>
                <w:szCs w:val="20"/>
              </w:rPr>
              <w:t>5</w:t>
            </w:r>
            <w:r w:rsidR="00685B81">
              <w:rPr>
                <w:rFonts w:eastAsia="Times New Roman" w:cs="Times New Roman"/>
                <w:sz w:val="20"/>
                <w:szCs w:val="20"/>
              </w:rPr>
              <w:t xml:space="preserve"> (Q1)</w:t>
            </w:r>
            <w:r w:rsidR="00FE130B">
              <w:rPr>
                <w:rFonts w:eastAsia="Times New Roman" w:cs="Times New Roman"/>
                <w:sz w:val="20"/>
                <w:szCs w:val="20"/>
              </w:rPr>
              <w:t xml:space="preserve"> 1</w:t>
            </w:r>
          </w:p>
          <w:p w14:paraId="62224087" w14:textId="7273ADA5" w:rsidR="00AA7419" w:rsidRPr="00F31E66" w:rsidRDefault="00206E2F" w:rsidP="00D72A94">
            <w:pPr>
              <w:pStyle w:val="ListParagraph"/>
              <w:widowControl/>
              <w:numPr>
                <w:ilvl w:val="0"/>
                <w:numId w:val="9"/>
              </w:numPr>
              <w:autoSpaceDE/>
              <w:autoSpaceDN/>
              <w:contextualSpacing/>
              <w:rPr>
                <w:rFonts w:eastAsia="Times New Roman" w:cs="Times New Roman"/>
                <w:sz w:val="20"/>
                <w:szCs w:val="20"/>
              </w:rPr>
            </w:pPr>
            <w:r>
              <w:rPr>
                <w:rFonts w:eastAsia="Times New Roman" w:cs="Times New Roman"/>
                <w:sz w:val="20"/>
                <w:szCs w:val="20"/>
              </w:rPr>
              <w:t>1</w:t>
            </w:r>
            <w:r w:rsidR="00AA7419" w:rsidRPr="00F31E66">
              <w:rPr>
                <w:rFonts w:eastAsia="Times New Roman" w:cs="Times New Roman"/>
                <w:sz w:val="20"/>
                <w:szCs w:val="20"/>
              </w:rPr>
              <w:t xml:space="preserve"> mental health </w:t>
            </w:r>
            <w:r w:rsidR="00535850" w:rsidRPr="00F31E66">
              <w:rPr>
                <w:rFonts w:eastAsia="Times New Roman" w:cs="Times New Roman"/>
                <w:sz w:val="20"/>
                <w:szCs w:val="20"/>
              </w:rPr>
              <w:t>referrals</w:t>
            </w:r>
            <w:r w:rsidR="00685B81">
              <w:rPr>
                <w:rFonts w:eastAsia="Times New Roman" w:cs="Times New Roman"/>
                <w:sz w:val="20"/>
                <w:szCs w:val="20"/>
              </w:rPr>
              <w:t xml:space="preserve">, </w:t>
            </w:r>
            <w:r w:rsidR="003D7E89">
              <w:rPr>
                <w:rFonts w:eastAsia="Times New Roman" w:cs="Times New Roman"/>
                <w:color w:val="000000"/>
                <w:sz w:val="20"/>
                <w:szCs w:val="20"/>
              </w:rPr>
              <w:t xml:space="preserve">(Q2) </w:t>
            </w:r>
            <w:r w:rsidR="004873FD">
              <w:rPr>
                <w:rFonts w:eastAsia="Times New Roman" w:cs="Times New Roman"/>
                <w:color w:val="000000"/>
                <w:sz w:val="20"/>
                <w:szCs w:val="20"/>
              </w:rPr>
              <w:t xml:space="preserve">3 </w:t>
            </w:r>
            <w:r w:rsidR="00685B81">
              <w:rPr>
                <w:rFonts w:eastAsia="Times New Roman" w:cs="Times New Roman"/>
                <w:sz w:val="20"/>
                <w:szCs w:val="20"/>
              </w:rPr>
              <w:t>(Q1)</w:t>
            </w:r>
            <w:r w:rsidR="00FE130B">
              <w:rPr>
                <w:rFonts w:eastAsia="Times New Roman" w:cs="Times New Roman"/>
                <w:sz w:val="20"/>
                <w:szCs w:val="20"/>
              </w:rPr>
              <w:t xml:space="preserve"> 1</w:t>
            </w:r>
          </w:p>
          <w:p w14:paraId="57125B66" w14:textId="6565216A" w:rsidR="00AA7419" w:rsidRPr="00F31E66" w:rsidRDefault="00206E2F" w:rsidP="00D72A94">
            <w:pPr>
              <w:pStyle w:val="ListParagraph"/>
              <w:widowControl/>
              <w:numPr>
                <w:ilvl w:val="0"/>
                <w:numId w:val="9"/>
              </w:numPr>
              <w:autoSpaceDE/>
              <w:autoSpaceDN/>
              <w:contextualSpacing/>
              <w:rPr>
                <w:rFonts w:eastAsia="Times New Roman" w:cs="Times New Roman"/>
                <w:sz w:val="20"/>
                <w:szCs w:val="20"/>
              </w:rPr>
            </w:pPr>
            <w:r>
              <w:rPr>
                <w:rFonts w:eastAsia="Times New Roman" w:cs="Times New Roman"/>
                <w:sz w:val="20"/>
                <w:szCs w:val="20"/>
              </w:rPr>
              <w:t>1</w:t>
            </w:r>
            <w:r w:rsidR="00AA7419" w:rsidRPr="00F31E66">
              <w:rPr>
                <w:rFonts w:eastAsia="Times New Roman" w:cs="Times New Roman"/>
                <w:sz w:val="20"/>
                <w:szCs w:val="20"/>
              </w:rPr>
              <w:t xml:space="preserve"> substance use disorder screening</w:t>
            </w:r>
            <w:r w:rsidR="00685B81">
              <w:rPr>
                <w:rFonts w:eastAsia="Times New Roman" w:cs="Times New Roman"/>
                <w:sz w:val="20"/>
                <w:szCs w:val="20"/>
              </w:rPr>
              <w:t xml:space="preserve">, </w:t>
            </w:r>
            <w:r w:rsidR="003D7E89">
              <w:rPr>
                <w:rFonts w:eastAsia="Times New Roman" w:cs="Times New Roman"/>
                <w:color w:val="000000"/>
                <w:sz w:val="20"/>
                <w:szCs w:val="20"/>
              </w:rPr>
              <w:t>(Q2)</w:t>
            </w:r>
            <w:r w:rsidR="004873FD">
              <w:rPr>
                <w:rFonts w:eastAsia="Times New Roman" w:cs="Times New Roman"/>
                <w:color w:val="000000"/>
                <w:sz w:val="20"/>
                <w:szCs w:val="20"/>
              </w:rPr>
              <w:t xml:space="preserve"> 5</w:t>
            </w:r>
            <w:r w:rsidR="003D7E89">
              <w:rPr>
                <w:rFonts w:eastAsia="Times New Roman" w:cs="Times New Roman"/>
                <w:color w:val="000000"/>
                <w:sz w:val="20"/>
                <w:szCs w:val="20"/>
              </w:rPr>
              <w:t xml:space="preserve"> </w:t>
            </w:r>
            <w:r w:rsidR="00685B81">
              <w:rPr>
                <w:rFonts w:eastAsia="Times New Roman" w:cs="Times New Roman"/>
                <w:sz w:val="20"/>
                <w:szCs w:val="20"/>
              </w:rPr>
              <w:t>(Q1)</w:t>
            </w:r>
            <w:r w:rsidR="004873FD">
              <w:rPr>
                <w:rFonts w:eastAsia="Times New Roman" w:cs="Times New Roman"/>
                <w:sz w:val="20"/>
                <w:szCs w:val="20"/>
              </w:rPr>
              <w:t xml:space="preserve"> 1</w:t>
            </w:r>
          </w:p>
          <w:p w14:paraId="76494885" w14:textId="73BFCA81" w:rsidR="00AA7419" w:rsidRPr="00F31E66" w:rsidRDefault="00206E2F" w:rsidP="00D72A94">
            <w:pPr>
              <w:pStyle w:val="ListParagraph"/>
              <w:widowControl/>
              <w:numPr>
                <w:ilvl w:val="0"/>
                <w:numId w:val="9"/>
              </w:numPr>
              <w:autoSpaceDE/>
              <w:autoSpaceDN/>
              <w:contextualSpacing/>
              <w:rPr>
                <w:rFonts w:eastAsia="Times New Roman" w:cs="Times New Roman"/>
                <w:sz w:val="20"/>
                <w:szCs w:val="20"/>
              </w:rPr>
            </w:pPr>
            <w:r>
              <w:rPr>
                <w:rFonts w:eastAsia="Times New Roman" w:cs="Times New Roman"/>
                <w:sz w:val="20"/>
                <w:szCs w:val="20"/>
              </w:rPr>
              <w:t>1</w:t>
            </w:r>
            <w:r w:rsidR="00535850" w:rsidRPr="00F31E66">
              <w:rPr>
                <w:rFonts w:eastAsia="Times New Roman" w:cs="Times New Roman"/>
                <w:sz w:val="20"/>
                <w:szCs w:val="20"/>
              </w:rPr>
              <w:t>referrals</w:t>
            </w:r>
            <w:r w:rsidR="00AA7419" w:rsidRPr="00F31E66">
              <w:rPr>
                <w:rFonts w:eastAsia="Times New Roman" w:cs="Times New Roman"/>
                <w:sz w:val="20"/>
                <w:szCs w:val="20"/>
              </w:rPr>
              <w:t xml:space="preserve"> for substance use disorder treatment</w:t>
            </w:r>
            <w:r w:rsidR="00685B81">
              <w:rPr>
                <w:rFonts w:eastAsia="Times New Roman" w:cs="Times New Roman"/>
                <w:sz w:val="20"/>
                <w:szCs w:val="20"/>
              </w:rPr>
              <w:t>,</w:t>
            </w:r>
            <w:r w:rsidR="003D7E89">
              <w:rPr>
                <w:rFonts w:eastAsia="Times New Roman" w:cs="Times New Roman"/>
                <w:color w:val="000000"/>
                <w:sz w:val="20"/>
                <w:szCs w:val="20"/>
              </w:rPr>
              <w:t xml:space="preserve"> (Q2</w:t>
            </w:r>
            <w:proofErr w:type="gramStart"/>
            <w:r w:rsidR="003D7E89">
              <w:rPr>
                <w:rFonts w:eastAsia="Times New Roman" w:cs="Times New Roman"/>
                <w:color w:val="000000"/>
                <w:sz w:val="20"/>
                <w:szCs w:val="20"/>
              </w:rPr>
              <w:t xml:space="preserve">) </w:t>
            </w:r>
            <w:r w:rsidR="00685B81">
              <w:rPr>
                <w:rFonts w:eastAsia="Times New Roman" w:cs="Times New Roman"/>
                <w:sz w:val="20"/>
                <w:szCs w:val="20"/>
              </w:rPr>
              <w:t xml:space="preserve"> </w:t>
            </w:r>
            <w:r w:rsidR="004873FD">
              <w:rPr>
                <w:rFonts w:eastAsia="Times New Roman" w:cs="Times New Roman"/>
                <w:sz w:val="20"/>
                <w:szCs w:val="20"/>
              </w:rPr>
              <w:t>5</w:t>
            </w:r>
            <w:proofErr w:type="gramEnd"/>
            <w:r w:rsidR="004873FD" w:rsidRPr="00F31E66">
              <w:rPr>
                <w:rFonts w:eastAsia="Times New Roman" w:cs="Times New Roman"/>
                <w:sz w:val="20"/>
                <w:szCs w:val="20"/>
              </w:rPr>
              <w:t xml:space="preserve"> </w:t>
            </w:r>
            <w:r w:rsidR="00685B81">
              <w:rPr>
                <w:rFonts w:eastAsia="Times New Roman" w:cs="Times New Roman"/>
                <w:sz w:val="20"/>
                <w:szCs w:val="20"/>
              </w:rPr>
              <w:t>(Q1)</w:t>
            </w:r>
            <w:r w:rsidR="00FE130B">
              <w:rPr>
                <w:rFonts w:eastAsia="Times New Roman" w:cs="Times New Roman"/>
                <w:sz w:val="20"/>
                <w:szCs w:val="20"/>
              </w:rPr>
              <w:t xml:space="preserve"> 1</w:t>
            </w:r>
          </w:p>
          <w:p w14:paraId="747008CE" w14:textId="455B00A5" w:rsidR="00AA7419" w:rsidRPr="00F31E66" w:rsidRDefault="00206E2F" w:rsidP="00D72A94">
            <w:pPr>
              <w:pStyle w:val="ListParagraph"/>
              <w:widowControl/>
              <w:numPr>
                <w:ilvl w:val="0"/>
                <w:numId w:val="9"/>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21 </w:t>
            </w:r>
            <w:r w:rsidR="00AA7419" w:rsidRPr="00F31E66">
              <w:rPr>
                <w:rFonts w:eastAsia="Times New Roman" w:cs="Times New Roman"/>
                <w:color w:val="000000"/>
                <w:sz w:val="20"/>
                <w:szCs w:val="20"/>
              </w:rPr>
              <w:t>active participants</w:t>
            </w:r>
            <w:r w:rsidR="00685B81">
              <w:rPr>
                <w:rFonts w:eastAsia="Times New Roman" w:cs="Times New Roman"/>
                <w:color w:val="000000"/>
                <w:sz w:val="20"/>
                <w:szCs w:val="20"/>
              </w:rPr>
              <w:t>,</w:t>
            </w:r>
            <w:r w:rsidR="003D7E89">
              <w:rPr>
                <w:rFonts w:eastAsia="Times New Roman" w:cs="Times New Roman"/>
                <w:color w:val="000000"/>
                <w:sz w:val="20"/>
                <w:szCs w:val="20"/>
              </w:rPr>
              <w:t xml:space="preserve"> (Q2</w:t>
            </w:r>
            <w:proofErr w:type="gramStart"/>
            <w:r w:rsidR="003D7E89">
              <w:rPr>
                <w:rFonts w:eastAsia="Times New Roman" w:cs="Times New Roman"/>
                <w:color w:val="000000"/>
                <w:sz w:val="20"/>
                <w:szCs w:val="20"/>
              </w:rPr>
              <w:t xml:space="preserve">) </w:t>
            </w:r>
            <w:r w:rsidR="00685B81">
              <w:rPr>
                <w:rFonts w:eastAsia="Times New Roman" w:cs="Times New Roman"/>
                <w:color w:val="000000"/>
                <w:sz w:val="20"/>
                <w:szCs w:val="20"/>
              </w:rPr>
              <w:t xml:space="preserve"> </w:t>
            </w:r>
            <w:r w:rsidR="00FE130B" w:rsidRPr="00F31E66">
              <w:rPr>
                <w:rFonts w:eastAsia="Times New Roman" w:cs="Times New Roman"/>
                <w:color w:val="000000"/>
                <w:sz w:val="20"/>
                <w:szCs w:val="20"/>
              </w:rPr>
              <w:t>2</w:t>
            </w:r>
            <w:r w:rsidR="00FE130B">
              <w:rPr>
                <w:rFonts w:eastAsia="Times New Roman" w:cs="Times New Roman"/>
                <w:color w:val="000000"/>
                <w:sz w:val="20"/>
                <w:szCs w:val="20"/>
              </w:rPr>
              <w:t>3</w:t>
            </w:r>
            <w:proofErr w:type="gramEnd"/>
            <w:r w:rsidR="00FE130B" w:rsidRPr="00F31E66">
              <w:rPr>
                <w:rFonts w:eastAsia="Times New Roman" w:cs="Times New Roman"/>
                <w:color w:val="000000"/>
                <w:sz w:val="20"/>
                <w:szCs w:val="20"/>
              </w:rPr>
              <w:t xml:space="preserve"> </w:t>
            </w:r>
            <w:r w:rsidR="00685B81">
              <w:rPr>
                <w:rFonts w:eastAsia="Times New Roman" w:cs="Times New Roman"/>
                <w:sz w:val="20"/>
                <w:szCs w:val="20"/>
              </w:rPr>
              <w:t>(Q1)</w:t>
            </w:r>
            <w:r w:rsidR="00FE130B">
              <w:rPr>
                <w:rFonts w:eastAsia="Times New Roman" w:cs="Times New Roman"/>
                <w:color w:val="000000"/>
                <w:sz w:val="20"/>
                <w:szCs w:val="20"/>
              </w:rPr>
              <w:t xml:space="preserve"> 20</w:t>
            </w:r>
          </w:p>
          <w:p w14:paraId="090EB5A9" w14:textId="2C41D1EB" w:rsidR="00AA7419" w:rsidRPr="00F31E66" w:rsidRDefault="00206E2F" w:rsidP="00D72A94">
            <w:pPr>
              <w:pStyle w:val="ListParagraph"/>
              <w:widowControl/>
              <w:numPr>
                <w:ilvl w:val="0"/>
                <w:numId w:val="9"/>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0 </w:t>
            </w:r>
            <w:r w:rsidR="00AA7419" w:rsidRPr="00F31E66">
              <w:rPr>
                <w:rFonts w:eastAsia="Times New Roman" w:cs="Times New Roman"/>
                <w:color w:val="000000"/>
                <w:sz w:val="20"/>
                <w:szCs w:val="20"/>
              </w:rPr>
              <w:t>participant discharged</w:t>
            </w:r>
            <w:r w:rsidR="00685B81">
              <w:rPr>
                <w:rFonts w:eastAsia="Times New Roman" w:cs="Times New Roman"/>
                <w:color w:val="000000"/>
                <w:sz w:val="20"/>
                <w:szCs w:val="20"/>
              </w:rPr>
              <w:t>,</w:t>
            </w:r>
            <w:r w:rsidR="003D7E89">
              <w:rPr>
                <w:rFonts w:eastAsia="Times New Roman" w:cs="Times New Roman"/>
                <w:color w:val="000000"/>
                <w:sz w:val="20"/>
                <w:szCs w:val="20"/>
              </w:rPr>
              <w:t xml:space="preserve"> (Q2</w:t>
            </w:r>
            <w:proofErr w:type="gramStart"/>
            <w:r w:rsidR="003D7E89">
              <w:rPr>
                <w:rFonts w:eastAsia="Times New Roman" w:cs="Times New Roman"/>
                <w:color w:val="000000"/>
                <w:sz w:val="20"/>
                <w:szCs w:val="20"/>
              </w:rPr>
              <w:t xml:space="preserve">) </w:t>
            </w:r>
            <w:r w:rsidR="00685B81">
              <w:rPr>
                <w:rFonts w:eastAsia="Times New Roman" w:cs="Times New Roman"/>
                <w:color w:val="000000"/>
                <w:sz w:val="20"/>
                <w:szCs w:val="20"/>
              </w:rPr>
              <w:t xml:space="preserve"> </w:t>
            </w:r>
            <w:r w:rsidR="00FE130B">
              <w:rPr>
                <w:rFonts w:eastAsia="Times New Roman" w:cs="Times New Roman"/>
                <w:color w:val="000000"/>
                <w:sz w:val="20"/>
                <w:szCs w:val="20"/>
              </w:rPr>
              <w:t>0</w:t>
            </w:r>
            <w:proofErr w:type="gramEnd"/>
            <w:r w:rsidR="00FE130B" w:rsidRPr="00F31E66">
              <w:rPr>
                <w:rFonts w:eastAsia="Times New Roman" w:cs="Times New Roman"/>
                <w:color w:val="000000"/>
                <w:sz w:val="20"/>
                <w:szCs w:val="20"/>
              </w:rPr>
              <w:t xml:space="preserve"> </w:t>
            </w:r>
            <w:r w:rsidR="00685B81">
              <w:rPr>
                <w:rFonts w:eastAsia="Times New Roman" w:cs="Times New Roman"/>
                <w:sz w:val="20"/>
                <w:szCs w:val="20"/>
              </w:rPr>
              <w:t>(Q1)</w:t>
            </w:r>
            <w:r w:rsidR="00FE130B">
              <w:rPr>
                <w:rFonts w:eastAsia="Times New Roman" w:cs="Times New Roman"/>
                <w:color w:val="000000"/>
                <w:sz w:val="20"/>
                <w:szCs w:val="20"/>
              </w:rPr>
              <w:t xml:space="preserve"> 1</w:t>
            </w:r>
          </w:p>
          <w:p w14:paraId="145BBA63" w14:textId="64616B68" w:rsidR="00AA7419" w:rsidRPr="00F31E66" w:rsidRDefault="00206E2F" w:rsidP="00D72A94">
            <w:pPr>
              <w:pStyle w:val="ListParagraph"/>
              <w:widowControl/>
              <w:numPr>
                <w:ilvl w:val="0"/>
                <w:numId w:val="9"/>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3 </w:t>
            </w:r>
            <w:r w:rsidR="00AA7419" w:rsidRPr="00F31E66">
              <w:rPr>
                <w:rFonts w:eastAsia="Times New Roman" w:cs="Times New Roman"/>
                <w:color w:val="000000"/>
                <w:sz w:val="20"/>
                <w:szCs w:val="20"/>
              </w:rPr>
              <w:t>graduate</w:t>
            </w:r>
            <w:r w:rsidR="00685B81">
              <w:rPr>
                <w:rFonts w:eastAsia="Times New Roman" w:cs="Times New Roman"/>
                <w:color w:val="000000"/>
                <w:sz w:val="20"/>
                <w:szCs w:val="20"/>
              </w:rPr>
              <w:t xml:space="preserve">, </w:t>
            </w:r>
            <w:r w:rsidR="003D7E89">
              <w:rPr>
                <w:rFonts w:eastAsia="Times New Roman" w:cs="Times New Roman"/>
                <w:color w:val="000000"/>
                <w:sz w:val="20"/>
                <w:szCs w:val="20"/>
              </w:rPr>
              <w:t xml:space="preserve">(Q2) </w:t>
            </w:r>
            <w:r w:rsidR="00FE130B">
              <w:rPr>
                <w:rFonts w:eastAsia="Times New Roman" w:cs="Times New Roman"/>
                <w:color w:val="000000"/>
                <w:sz w:val="20"/>
                <w:szCs w:val="20"/>
              </w:rPr>
              <w:t>3</w:t>
            </w:r>
            <w:r w:rsidR="00FE130B" w:rsidRPr="00F31E66">
              <w:rPr>
                <w:rFonts w:eastAsia="Times New Roman" w:cs="Times New Roman"/>
                <w:color w:val="000000"/>
                <w:sz w:val="20"/>
                <w:szCs w:val="20"/>
              </w:rPr>
              <w:t xml:space="preserve"> </w:t>
            </w:r>
            <w:r w:rsidR="00685B81">
              <w:rPr>
                <w:rFonts w:eastAsia="Times New Roman" w:cs="Times New Roman"/>
                <w:sz w:val="20"/>
                <w:szCs w:val="20"/>
              </w:rPr>
              <w:t>(Q1)</w:t>
            </w:r>
            <w:r w:rsidR="00FE130B">
              <w:rPr>
                <w:rFonts w:eastAsia="Times New Roman" w:cs="Times New Roman"/>
                <w:color w:val="000000"/>
                <w:sz w:val="20"/>
                <w:szCs w:val="20"/>
              </w:rPr>
              <w:t xml:space="preserve"> 1</w:t>
            </w:r>
          </w:p>
          <w:p w14:paraId="1E0A1EF7" w14:textId="15747999" w:rsidR="00AA7419" w:rsidRPr="00F31E66" w:rsidRDefault="00C35DFF" w:rsidP="00D72A94">
            <w:pPr>
              <w:pStyle w:val="ListParagraph"/>
              <w:widowControl/>
              <w:numPr>
                <w:ilvl w:val="0"/>
                <w:numId w:val="9"/>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3 </w:t>
            </w:r>
            <w:r w:rsidR="00AA7419" w:rsidRPr="00F31E66">
              <w:rPr>
                <w:rFonts w:eastAsia="Times New Roman" w:cs="Times New Roman"/>
                <w:color w:val="000000"/>
                <w:sz w:val="20"/>
                <w:szCs w:val="20"/>
              </w:rPr>
              <w:t>active participants receiving MAT services</w:t>
            </w:r>
            <w:r w:rsidR="00685B81">
              <w:rPr>
                <w:rFonts w:eastAsia="Times New Roman" w:cs="Times New Roman"/>
                <w:color w:val="000000"/>
                <w:sz w:val="20"/>
                <w:szCs w:val="20"/>
              </w:rPr>
              <w:t xml:space="preserve">, </w:t>
            </w:r>
            <w:r w:rsidR="003D7E89">
              <w:rPr>
                <w:rFonts w:eastAsia="Times New Roman" w:cs="Times New Roman"/>
                <w:color w:val="000000"/>
                <w:sz w:val="20"/>
                <w:szCs w:val="20"/>
              </w:rPr>
              <w:t xml:space="preserve">(Q2) </w:t>
            </w:r>
            <w:r w:rsidR="00FE130B">
              <w:rPr>
                <w:rFonts w:eastAsia="Times New Roman" w:cs="Times New Roman"/>
                <w:color w:val="000000"/>
                <w:sz w:val="20"/>
                <w:szCs w:val="20"/>
              </w:rPr>
              <w:t>3</w:t>
            </w:r>
            <w:r w:rsidR="00FE130B" w:rsidRPr="00F31E66">
              <w:rPr>
                <w:rFonts w:eastAsia="Times New Roman" w:cs="Times New Roman"/>
                <w:color w:val="000000"/>
                <w:sz w:val="20"/>
                <w:szCs w:val="20"/>
              </w:rPr>
              <w:t xml:space="preserve"> </w:t>
            </w:r>
            <w:r w:rsidR="00685B81">
              <w:rPr>
                <w:rFonts w:eastAsia="Times New Roman" w:cs="Times New Roman"/>
                <w:sz w:val="20"/>
                <w:szCs w:val="20"/>
              </w:rPr>
              <w:t>(Q1)</w:t>
            </w:r>
            <w:r w:rsidR="00FE130B">
              <w:rPr>
                <w:rFonts w:eastAsia="Times New Roman" w:cs="Times New Roman"/>
                <w:color w:val="000000"/>
                <w:sz w:val="20"/>
                <w:szCs w:val="20"/>
              </w:rPr>
              <w:t xml:space="preserve"> 3</w:t>
            </w:r>
          </w:p>
          <w:p w14:paraId="0821BFE9" w14:textId="2F095219" w:rsidR="00397A3C" w:rsidRDefault="00397A3C" w:rsidP="00AA7419">
            <w:pPr>
              <w:pStyle w:val="ListParagraph"/>
              <w:widowControl/>
              <w:autoSpaceDE/>
              <w:autoSpaceDN/>
              <w:ind w:left="720" w:firstLine="0"/>
              <w:contextualSpacing/>
              <w:rPr>
                <w:sz w:val="20"/>
              </w:rPr>
            </w:pPr>
          </w:p>
        </w:tc>
        <w:tc>
          <w:tcPr>
            <w:tcW w:w="6244" w:type="dxa"/>
            <w:tcBorders>
              <w:top w:val="single" w:sz="4" w:space="0" w:color="000000"/>
              <w:left w:val="single" w:sz="4" w:space="0" w:color="000000"/>
              <w:bottom w:val="single" w:sz="4" w:space="0" w:color="000000"/>
            </w:tcBorders>
          </w:tcPr>
          <w:p w14:paraId="028C7134" w14:textId="77777777" w:rsidR="007C2868" w:rsidRDefault="007C2868" w:rsidP="007C2868">
            <w:pPr>
              <w:pStyle w:val="TableParagraph"/>
              <w:spacing w:line="240" w:lineRule="auto"/>
              <w:ind w:left="362" w:hanging="256"/>
              <w:rPr>
                <w:sz w:val="20"/>
              </w:rPr>
            </w:pPr>
            <w:r>
              <w:rPr>
                <w:sz w:val="20"/>
              </w:rPr>
              <w:t>Adult Drug Court:</w:t>
            </w:r>
          </w:p>
          <w:p w14:paraId="60DF7CD4" w14:textId="432F1A13" w:rsidR="007C2868" w:rsidRPr="00F31E66" w:rsidRDefault="00535850" w:rsidP="00D72A94">
            <w:pPr>
              <w:pStyle w:val="ListParagraph"/>
              <w:widowControl/>
              <w:numPr>
                <w:ilvl w:val="0"/>
                <w:numId w:val="8"/>
              </w:numPr>
              <w:autoSpaceDE/>
              <w:autoSpaceDN/>
              <w:contextualSpacing/>
              <w:rPr>
                <w:rFonts w:eastAsia="Times New Roman" w:cs="Times New Roman"/>
                <w:color w:val="000000"/>
                <w:sz w:val="20"/>
                <w:szCs w:val="20"/>
              </w:rPr>
            </w:pPr>
            <w:r>
              <w:rPr>
                <w:rFonts w:eastAsia="Times New Roman" w:cs="Times New Roman"/>
                <w:color w:val="000000"/>
                <w:sz w:val="20"/>
                <w:szCs w:val="20"/>
              </w:rPr>
              <w:t>106</w:t>
            </w:r>
            <w:r w:rsidR="007C2868" w:rsidRPr="00F31E66">
              <w:rPr>
                <w:rFonts w:eastAsia="Times New Roman" w:cs="Times New Roman"/>
                <w:color w:val="000000"/>
                <w:sz w:val="20"/>
                <w:szCs w:val="20"/>
              </w:rPr>
              <w:t xml:space="preserve"> active participants</w:t>
            </w:r>
            <w:r w:rsidR="00685B81">
              <w:rPr>
                <w:rFonts w:eastAsia="Times New Roman" w:cs="Times New Roman"/>
                <w:color w:val="000000"/>
                <w:sz w:val="20"/>
                <w:szCs w:val="20"/>
              </w:rPr>
              <w:t>,</w:t>
            </w:r>
            <w:r w:rsidR="008616A1">
              <w:rPr>
                <w:rFonts w:eastAsia="Times New Roman" w:cs="Times New Roman"/>
                <w:color w:val="000000"/>
                <w:sz w:val="20"/>
                <w:szCs w:val="20"/>
              </w:rPr>
              <w:t xml:space="preserve"> (Q2) 99</w:t>
            </w:r>
            <w:r w:rsidR="00685B81">
              <w:rPr>
                <w:rFonts w:eastAsia="Times New Roman" w:cs="Times New Roman"/>
                <w:color w:val="000000"/>
                <w:sz w:val="20"/>
                <w:szCs w:val="20"/>
              </w:rPr>
              <w:t xml:space="preserve"> </w:t>
            </w:r>
            <w:r w:rsidR="00685B81">
              <w:rPr>
                <w:rFonts w:eastAsia="Times New Roman" w:cs="Times New Roman"/>
                <w:sz w:val="20"/>
                <w:szCs w:val="20"/>
              </w:rPr>
              <w:t>(Q1)</w:t>
            </w:r>
            <w:r w:rsidR="00A23A81">
              <w:rPr>
                <w:rFonts w:eastAsia="Times New Roman" w:cs="Times New Roman"/>
                <w:sz w:val="20"/>
                <w:szCs w:val="20"/>
              </w:rPr>
              <w:t xml:space="preserve"> </w:t>
            </w:r>
            <w:r w:rsidR="00A23A81">
              <w:rPr>
                <w:rFonts w:eastAsia="Times New Roman" w:cs="Times New Roman"/>
                <w:color w:val="000000"/>
                <w:sz w:val="20"/>
                <w:szCs w:val="20"/>
              </w:rPr>
              <w:t>95</w:t>
            </w:r>
          </w:p>
          <w:p w14:paraId="78C4BFE9" w14:textId="32AE56C0" w:rsidR="007C2868" w:rsidRPr="00F31E66" w:rsidRDefault="003D7E89" w:rsidP="00D72A94">
            <w:pPr>
              <w:pStyle w:val="ListParagraph"/>
              <w:widowControl/>
              <w:numPr>
                <w:ilvl w:val="0"/>
                <w:numId w:val="8"/>
              </w:numPr>
              <w:autoSpaceDE/>
              <w:autoSpaceDN/>
              <w:contextualSpacing/>
              <w:rPr>
                <w:rFonts w:eastAsia="Times New Roman" w:cs="Times New Roman"/>
                <w:color w:val="000000"/>
                <w:sz w:val="20"/>
                <w:szCs w:val="20"/>
              </w:rPr>
            </w:pPr>
            <w:r>
              <w:rPr>
                <w:rFonts w:eastAsia="Times New Roman" w:cs="Times New Roman"/>
                <w:color w:val="000000"/>
                <w:sz w:val="20"/>
                <w:szCs w:val="20"/>
              </w:rPr>
              <w:t>36</w:t>
            </w:r>
            <w:r w:rsidR="007C2868" w:rsidRPr="00F31E66">
              <w:rPr>
                <w:rFonts w:eastAsia="Times New Roman" w:cs="Times New Roman"/>
                <w:color w:val="000000"/>
                <w:sz w:val="20"/>
                <w:szCs w:val="20"/>
              </w:rPr>
              <w:t xml:space="preserve"> receiving COD services</w:t>
            </w:r>
            <w:r w:rsidR="00685B81">
              <w:rPr>
                <w:rFonts w:eastAsia="Times New Roman" w:cs="Times New Roman"/>
                <w:color w:val="000000"/>
                <w:sz w:val="20"/>
                <w:szCs w:val="20"/>
              </w:rPr>
              <w:t>,</w:t>
            </w:r>
            <w:r w:rsidR="008616A1">
              <w:rPr>
                <w:rFonts w:eastAsia="Times New Roman" w:cs="Times New Roman"/>
                <w:color w:val="000000"/>
                <w:sz w:val="20"/>
                <w:szCs w:val="20"/>
              </w:rPr>
              <w:t xml:space="preserve"> (Q2) </w:t>
            </w:r>
            <w:r w:rsidR="00535850">
              <w:rPr>
                <w:rFonts w:eastAsia="Times New Roman" w:cs="Times New Roman"/>
                <w:color w:val="000000"/>
                <w:sz w:val="20"/>
                <w:szCs w:val="20"/>
              </w:rPr>
              <w:t>39</w:t>
            </w:r>
            <w:r w:rsidR="00685B81">
              <w:rPr>
                <w:rFonts w:eastAsia="Times New Roman" w:cs="Times New Roman"/>
                <w:color w:val="000000"/>
                <w:sz w:val="20"/>
                <w:szCs w:val="20"/>
              </w:rPr>
              <w:t xml:space="preserve"> </w:t>
            </w:r>
            <w:r w:rsidR="00685B81">
              <w:rPr>
                <w:rFonts w:eastAsia="Times New Roman" w:cs="Times New Roman"/>
                <w:sz w:val="20"/>
                <w:szCs w:val="20"/>
              </w:rPr>
              <w:t>(Q1)</w:t>
            </w:r>
            <w:r w:rsidR="00A23A81">
              <w:rPr>
                <w:rFonts w:eastAsia="Times New Roman" w:cs="Times New Roman"/>
                <w:color w:val="000000"/>
                <w:sz w:val="20"/>
                <w:szCs w:val="20"/>
              </w:rPr>
              <w:t xml:space="preserve"> 38</w:t>
            </w:r>
          </w:p>
          <w:p w14:paraId="2F0337E5" w14:textId="77EA828E" w:rsidR="007C2868" w:rsidRPr="00F31E66" w:rsidRDefault="003D7E89" w:rsidP="00D72A94">
            <w:pPr>
              <w:pStyle w:val="ListParagraph"/>
              <w:widowControl/>
              <w:numPr>
                <w:ilvl w:val="0"/>
                <w:numId w:val="8"/>
              </w:numPr>
              <w:autoSpaceDE/>
              <w:autoSpaceDN/>
              <w:contextualSpacing/>
              <w:rPr>
                <w:rFonts w:eastAsia="Times New Roman" w:cs="Times New Roman"/>
                <w:color w:val="000000"/>
                <w:sz w:val="20"/>
                <w:szCs w:val="20"/>
              </w:rPr>
            </w:pPr>
            <w:r>
              <w:rPr>
                <w:rFonts w:eastAsia="Times New Roman" w:cs="Times New Roman"/>
                <w:color w:val="000000"/>
                <w:sz w:val="20"/>
                <w:szCs w:val="20"/>
              </w:rPr>
              <w:t>4</w:t>
            </w:r>
            <w:r w:rsidR="007C2868" w:rsidRPr="00F31E66">
              <w:rPr>
                <w:rFonts w:eastAsia="Times New Roman" w:cs="Times New Roman"/>
                <w:color w:val="000000"/>
                <w:sz w:val="20"/>
                <w:szCs w:val="20"/>
              </w:rPr>
              <w:t xml:space="preserve"> discharged</w:t>
            </w:r>
            <w:r w:rsidR="00685B81">
              <w:rPr>
                <w:rFonts w:eastAsia="Times New Roman" w:cs="Times New Roman"/>
                <w:color w:val="000000"/>
                <w:sz w:val="20"/>
                <w:szCs w:val="20"/>
              </w:rPr>
              <w:t>,</w:t>
            </w:r>
            <w:r w:rsidR="008616A1">
              <w:rPr>
                <w:rFonts w:eastAsia="Times New Roman" w:cs="Times New Roman"/>
                <w:color w:val="000000"/>
                <w:sz w:val="20"/>
                <w:szCs w:val="20"/>
              </w:rPr>
              <w:t xml:space="preserve"> (Q2)</w:t>
            </w:r>
            <w:r w:rsidR="00685B81">
              <w:rPr>
                <w:rFonts w:eastAsia="Times New Roman" w:cs="Times New Roman"/>
                <w:color w:val="000000"/>
                <w:sz w:val="20"/>
                <w:szCs w:val="20"/>
              </w:rPr>
              <w:t xml:space="preserve"> </w:t>
            </w:r>
            <w:r w:rsidR="00A23A81">
              <w:rPr>
                <w:rFonts w:eastAsia="Times New Roman" w:cs="Times New Roman"/>
                <w:color w:val="000000"/>
                <w:sz w:val="20"/>
                <w:szCs w:val="20"/>
              </w:rPr>
              <w:t>5</w:t>
            </w:r>
            <w:r w:rsidR="00685B81">
              <w:rPr>
                <w:rFonts w:eastAsia="Times New Roman" w:cs="Times New Roman"/>
                <w:sz w:val="20"/>
                <w:szCs w:val="20"/>
              </w:rPr>
              <w:t>(Q1)</w:t>
            </w:r>
            <w:r w:rsidR="00A23A81">
              <w:rPr>
                <w:rFonts w:eastAsia="Times New Roman" w:cs="Times New Roman"/>
                <w:sz w:val="20"/>
                <w:szCs w:val="20"/>
              </w:rPr>
              <w:t xml:space="preserve"> 4</w:t>
            </w:r>
          </w:p>
          <w:p w14:paraId="2984158C" w14:textId="07B64E67" w:rsidR="007C2868" w:rsidRPr="00F31E66" w:rsidRDefault="003D7E89" w:rsidP="00D72A94">
            <w:pPr>
              <w:pStyle w:val="ListParagraph"/>
              <w:widowControl/>
              <w:numPr>
                <w:ilvl w:val="0"/>
                <w:numId w:val="8"/>
              </w:numPr>
              <w:autoSpaceDE/>
              <w:autoSpaceDN/>
              <w:contextualSpacing/>
              <w:rPr>
                <w:rFonts w:eastAsia="Times New Roman" w:cs="Times New Roman"/>
                <w:color w:val="000000"/>
                <w:sz w:val="20"/>
                <w:szCs w:val="20"/>
              </w:rPr>
            </w:pPr>
            <w:r>
              <w:rPr>
                <w:rFonts w:eastAsia="Times New Roman" w:cs="Times New Roman"/>
                <w:color w:val="000000"/>
                <w:sz w:val="20"/>
                <w:szCs w:val="20"/>
              </w:rPr>
              <w:t>8</w:t>
            </w:r>
            <w:r w:rsidR="007C2868" w:rsidRPr="00F31E66">
              <w:rPr>
                <w:rFonts w:eastAsia="Times New Roman" w:cs="Times New Roman"/>
                <w:color w:val="000000"/>
                <w:sz w:val="20"/>
                <w:szCs w:val="20"/>
              </w:rPr>
              <w:t xml:space="preserve"> graduates</w:t>
            </w:r>
            <w:r w:rsidR="00685B81">
              <w:rPr>
                <w:rFonts w:eastAsia="Times New Roman" w:cs="Times New Roman"/>
                <w:color w:val="000000"/>
                <w:sz w:val="20"/>
                <w:szCs w:val="20"/>
              </w:rPr>
              <w:t>,</w:t>
            </w:r>
            <w:r w:rsidR="008616A1">
              <w:rPr>
                <w:rFonts w:eastAsia="Times New Roman" w:cs="Times New Roman"/>
                <w:color w:val="000000"/>
                <w:sz w:val="20"/>
                <w:szCs w:val="20"/>
              </w:rPr>
              <w:t xml:space="preserve"> (Q2) </w:t>
            </w:r>
            <w:r w:rsidR="00A23A81">
              <w:rPr>
                <w:rFonts w:eastAsia="Times New Roman" w:cs="Times New Roman"/>
                <w:color w:val="000000"/>
                <w:sz w:val="20"/>
                <w:szCs w:val="20"/>
              </w:rPr>
              <w:t xml:space="preserve">5 </w:t>
            </w:r>
            <w:r w:rsidR="00685B81">
              <w:rPr>
                <w:rFonts w:eastAsia="Times New Roman" w:cs="Times New Roman"/>
                <w:sz w:val="20"/>
                <w:szCs w:val="20"/>
              </w:rPr>
              <w:t>(Q1)</w:t>
            </w:r>
            <w:r w:rsidR="00783FA9">
              <w:rPr>
                <w:rFonts w:eastAsia="Times New Roman" w:cs="Times New Roman"/>
                <w:sz w:val="20"/>
                <w:szCs w:val="20"/>
              </w:rPr>
              <w:t xml:space="preserve"> </w:t>
            </w:r>
            <w:r w:rsidR="00A23A81">
              <w:rPr>
                <w:rFonts w:eastAsia="Times New Roman" w:cs="Times New Roman"/>
                <w:sz w:val="20"/>
                <w:szCs w:val="20"/>
              </w:rPr>
              <w:t>4</w:t>
            </w:r>
          </w:p>
          <w:p w14:paraId="4B3B6F08" w14:textId="4778FE08" w:rsidR="007C2868" w:rsidRPr="00F31E66" w:rsidRDefault="00B84834" w:rsidP="00D72A94">
            <w:pPr>
              <w:pStyle w:val="ListParagraph"/>
              <w:widowControl/>
              <w:numPr>
                <w:ilvl w:val="0"/>
                <w:numId w:val="8"/>
              </w:numPr>
              <w:autoSpaceDE/>
              <w:autoSpaceDN/>
              <w:contextualSpacing/>
              <w:rPr>
                <w:rFonts w:eastAsia="Times New Roman" w:cs="Times New Roman"/>
                <w:color w:val="000000"/>
                <w:sz w:val="20"/>
                <w:szCs w:val="20"/>
              </w:rPr>
            </w:pPr>
            <w:r>
              <w:rPr>
                <w:rFonts w:eastAsia="Times New Roman" w:cs="Times New Roman"/>
                <w:color w:val="000000"/>
                <w:sz w:val="20"/>
                <w:szCs w:val="20"/>
              </w:rPr>
              <w:t>4</w:t>
            </w:r>
            <w:r w:rsidR="003D7E89">
              <w:rPr>
                <w:rFonts w:eastAsia="Times New Roman" w:cs="Times New Roman"/>
                <w:color w:val="000000"/>
                <w:sz w:val="20"/>
                <w:szCs w:val="20"/>
              </w:rPr>
              <w:t>1</w:t>
            </w:r>
            <w:r w:rsidR="007C2868" w:rsidRPr="00F31E66">
              <w:rPr>
                <w:rFonts w:eastAsia="Times New Roman" w:cs="Times New Roman"/>
                <w:color w:val="000000"/>
                <w:sz w:val="20"/>
                <w:szCs w:val="20"/>
              </w:rPr>
              <w:t xml:space="preserve"> receiving MAT services</w:t>
            </w:r>
            <w:r w:rsidR="00685B81">
              <w:rPr>
                <w:rFonts w:eastAsia="Times New Roman" w:cs="Times New Roman"/>
                <w:color w:val="000000"/>
                <w:sz w:val="20"/>
                <w:szCs w:val="20"/>
              </w:rPr>
              <w:t xml:space="preserve">, </w:t>
            </w:r>
            <w:r w:rsidR="00685B81">
              <w:rPr>
                <w:rFonts w:eastAsia="Times New Roman" w:cs="Times New Roman"/>
                <w:sz w:val="20"/>
                <w:szCs w:val="20"/>
              </w:rPr>
              <w:t>(Q1)</w:t>
            </w:r>
            <w:r w:rsidR="00A23A81">
              <w:rPr>
                <w:rFonts w:eastAsia="Times New Roman" w:cs="Times New Roman"/>
                <w:color w:val="000000"/>
                <w:sz w:val="20"/>
                <w:szCs w:val="20"/>
              </w:rPr>
              <w:t xml:space="preserve"> 37</w:t>
            </w:r>
          </w:p>
          <w:p w14:paraId="421F5136" w14:textId="77777777" w:rsidR="007C2868" w:rsidRDefault="007C2868" w:rsidP="007C2868">
            <w:pPr>
              <w:pStyle w:val="TableParagraph"/>
              <w:spacing w:line="240" w:lineRule="auto"/>
              <w:ind w:left="362" w:hanging="256"/>
              <w:rPr>
                <w:sz w:val="20"/>
              </w:rPr>
            </w:pPr>
          </w:p>
          <w:p w14:paraId="467B4D26" w14:textId="77777777" w:rsidR="007C2868" w:rsidRDefault="007C2868" w:rsidP="007C2868">
            <w:pPr>
              <w:pStyle w:val="TableParagraph"/>
              <w:spacing w:line="240" w:lineRule="auto"/>
              <w:ind w:left="362" w:hanging="256"/>
              <w:rPr>
                <w:sz w:val="20"/>
              </w:rPr>
            </w:pPr>
            <w:r>
              <w:rPr>
                <w:sz w:val="20"/>
              </w:rPr>
              <w:t>Veteran’s Treatment Court:</w:t>
            </w:r>
          </w:p>
          <w:p w14:paraId="034B7E0E" w14:textId="5DDC8D0D" w:rsidR="007C2868" w:rsidRPr="00F31E66" w:rsidRDefault="007C2868" w:rsidP="00D72A94">
            <w:pPr>
              <w:pStyle w:val="ListParagraph"/>
              <w:widowControl/>
              <w:numPr>
                <w:ilvl w:val="0"/>
                <w:numId w:val="10"/>
              </w:numPr>
              <w:autoSpaceDE/>
              <w:autoSpaceDN/>
              <w:contextualSpacing/>
              <w:rPr>
                <w:rFonts w:eastAsia="Times New Roman" w:cs="Times New Roman"/>
                <w:color w:val="000000"/>
                <w:sz w:val="20"/>
                <w:szCs w:val="20"/>
              </w:rPr>
            </w:pPr>
            <w:r w:rsidRPr="00F31E66">
              <w:rPr>
                <w:rFonts w:eastAsia="Times New Roman" w:cs="Times New Roman"/>
                <w:color w:val="000000"/>
                <w:sz w:val="20"/>
                <w:szCs w:val="20"/>
              </w:rPr>
              <w:t>2</w:t>
            </w:r>
            <w:r w:rsidR="00C35DFF">
              <w:rPr>
                <w:rFonts w:eastAsia="Times New Roman" w:cs="Times New Roman"/>
                <w:color w:val="000000"/>
                <w:sz w:val="20"/>
                <w:szCs w:val="20"/>
              </w:rPr>
              <w:t>6</w:t>
            </w:r>
            <w:r w:rsidRPr="00F31E66">
              <w:rPr>
                <w:rFonts w:eastAsia="Times New Roman" w:cs="Times New Roman"/>
                <w:color w:val="000000"/>
                <w:sz w:val="20"/>
                <w:szCs w:val="20"/>
              </w:rPr>
              <w:t xml:space="preserve"> participants screened using ASAM criteria within one week of admission to VTC</w:t>
            </w:r>
            <w:r w:rsidR="00685B81">
              <w:rPr>
                <w:rFonts w:eastAsia="Times New Roman" w:cs="Times New Roman"/>
                <w:color w:val="000000"/>
                <w:sz w:val="20"/>
                <w:szCs w:val="20"/>
              </w:rPr>
              <w:t xml:space="preserve">, </w:t>
            </w:r>
            <w:r w:rsidR="008616A1">
              <w:rPr>
                <w:rFonts w:eastAsia="Times New Roman" w:cs="Times New Roman"/>
                <w:color w:val="000000"/>
                <w:sz w:val="20"/>
                <w:szCs w:val="20"/>
              </w:rPr>
              <w:t xml:space="preserve">(Q2) </w:t>
            </w:r>
            <w:r w:rsidR="00685B81">
              <w:rPr>
                <w:rFonts w:eastAsia="Times New Roman" w:cs="Times New Roman"/>
                <w:color w:val="000000"/>
                <w:sz w:val="20"/>
                <w:szCs w:val="20"/>
              </w:rPr>
              <w:t>2</w:t>
            </w:r>
            <w:r w:rsidR="008616A1">
              <w:rPr>
                <w:rFonts w:eastAsia="Times New Roman" w:cs="Times New Roman"/>
                <w:color w:val="000000"/>
                <w:sz w:val="20"/>
                <w:szCs w:val="20"/>
              </w:rPr>
              <w:t>5</w:t>
            </w:r>
            <w:r w:rsidR="00685B81">
              <w:rPr>
                <w:rFonts w:eastAsia="Times New Roman" w:cs="Times New Roman"/>
                <w:color w:val="000000"/>
                <w:sz w:val="20"/>
                <w:szCs w:val="20"/>
              </w:rPr>
              <w:t xml:space="preserve"> </w:t>
            </w:r>
            <w:r w:rsidR="00685B81">
              <w:rPr>
                <w:rFonts w:eastAsia="Times New Roman" w:cs="Times New Roman"/>
                <w:sz w:val="20"/>
                <w:szCs w:val="20"/>
              </w:rPr>
              <w:t>(Q1)</w:t>
            </w:r>
            <w:r w:rsidR="008616A1">
              <w:rPr>
                <w:rFonts w:eastAsia="Times New Roman" w:cs="Times New Roman"/>
                <w:sz w:val="20"/>
                <w:szCs w:val="20"/>
              </w:rPr>
              <w:t xml:space="preserve"> 20</w:t>
            </w:r>
          </w:p>
          <w:p w14:paraId="022F8AFF" w14:textId="5C9AE523" w:rsidR="007C2868" w:rsidRPr="00F31E66" w:rsidRDefault="006363CA" w:rsidP="00D72A94">
            <w:pPr>
              <w:pStyle w:val="ListParagraph"/>
              <w:widowControl/>
              <w:numPr>
                <w:ilvl w:val="0"/>
                <w:numId w:val="10"/>
              </w:numPr>
              <w:autoSpaceDE/>
              <w:autoSpaceDN/>
              <w:contextualSpacing/>
              <w:rPr>
                <w:rFonts w:eastAsia="Times New Roman" w:cs="Times New Roman"/>
                <w:color w:val="000000"/>
                <w:sz w:val="20"/>
                <w:szCs w:val="20"/>
              </w:rPr>
            </w:pPr>
            <w:r>
              <w:rPr>
                <w:rFonts w:eastAsia="Times New Roman" w:cs="Times New Roman"/>
                <w:color w:val="000000"/>
                <w:sz w:val="20"/>
                <w:szCs w:val="20"/>
              </w:rPr>
              <w:t>2</w:t>
            </w:r>
            <w:r w:rsidR="00C35DFF">
              <w:rPr>
                <w:rFonts w:eastAsia="Times New Roman" w:cs="Times New Roman"/>
                <w:color w:val="000000"/>
                <w:sz w:val="20"/>
                <w:szCs w:val="20"/>
              </w:rPr>
              <w:t>1</w:t>
            </w:r>
            <w:r w:rsidR="007C2868" w:rsidRPr="00F31E66">
              <w:rPr>
                <w:rFonts w:eastAsia="Times New Roman" w:cs="Times New Roman"/>
                <w:color w:val="000000"/>
                <w:sz w:val="20"/>
                <w:szCs w:val="20"/>
              </w:rPr>
              <w:t xml:space="preserve"> participants screened positive for needing substance use</w:t>
            </w:r>
            <w:r w:rsidR="00685B81">
              <w:rPr>
                <w:rFonts w:eastAsia="Times New Roman" w:cs="Times New Roman"/>
                <w:color w:val="000000"/>
                <w:sz w:val="20"/>
                <w:szCs w:val="20"/>
              </w:rPr>
              <w:t xml:space="preserve"> </w:t>
            </w:r>
            <w:r w:rsidR="007C2868" w:rsidRPr="00F31E66">
              <w:rPr>
                <w:rFonts w:eastAsia="Times New Roman" w:cs="Times New Roman"/>
                <w:color w:val="000000"/>
                <w:sz w:val="20"/>
                <w:szCs w:val="20"/>
              </w:rPr>
              <w:t>treatment and placed at either American Lake or KRC within two weeks of that determination</w:t>
            </w:r>
            <w:r w:rsidR="00685B81">
              <w:rPr>
                <w:rFonts w:eastAsia="Times New Roman" w:cs="Times New Roman"/>
                <w:color w:val="000000"/>
                <w:sz w:val="20"/>
                <w:szCs w:val="20"/>
              </w:rPr>
              <w:t xml:space="preserve">, </w:t>
            </w:r>
            <w:r w:rsidR="008616A1">
              <w:rPr>
                <w:rFonts w:eastAsia="Times New Roman" w:cs="Times New Roman"/>
                <w:color w:val="000000"/>
                <w:sz w:val="20"/>
                <w:szCs w:val="20"/>
              </w:rPr>
              <w:t>(Q2) 20</w:t>
            </w:r>
            <w:r w:rsidR="00685B81">
              <w:rPr>
                <w:rFonts w:eastAsia="Times New Roman" w:cs="Times New Roman"/>
                <w:color w:val="000000"/>
                <w:sz w:val="20"/>
                <w:szCs w:val="20"/>
              </w:rPr>
              <w:t xml:space="preserve"> </w:t>
            </w:r>
            <w:r w:rsidR="00685B81">
              <w:rPr>
                <w:rFonts w:eastAsia="Times New Roman" w:cs="Times New Roman"/>
                <w:sz w:val="20"/>
                <w:szCs w:val="20"/>
              </w:rPr>
              <w:t>(Q1)</w:t>
            </w:r>
            <w:r w:rsidR="008616A1">
              <w:rPr>
                <w:rFonts w:eastAsia="Times New Roman" w:cs="Times New Roman"/>
                <w:sz w:val="20"/>
                <w:szCs w:val="20"/>
              </w:rPr>
              <w:t xml:space="preserve"> 17</w:t>
            </w:r>
          </w:p>
          <w:p w14:paraId="74F41D0C" w14:textId="0CE51366" w:rsidR="007C2868" w:rsidRPr="00F31E66" w:rsidRDefault="007C2868" w:rsidP="00D72A94">
            <w:pPr>
              <w:pStyle w:val="ListParagraph"/>
              <w:widowControl/>
              <w:numPr>
                <w:ilvl w:val="0"/>
                <w:numId w:val="10"/>
              </w:numPr>
              <w:autoSpaceDE/>
              <w:autoSpaceDN/>
              <w:contextualSpacing/>
              <w:rPr>
                <w:rFonts w:eastAsia="Times New Roman" w:cs="Times New Roman"/>
                <w:color w:val="000000"/>
                <w:sz w:val="20"/>
                <w:szCs w:val="20"/>
              </w:rPr>
            </w:pPr>
            <w:r w:rsidRPr="00F31E66">
              <w:rPr>
                <w:rFonts w:eastAsia="Times New Roman" w:cs="Times New Roman"/>
                <w:color w:val="000000"/>
                <w:sz w:val="20"/>
                <w:szCs w:val="20"/>
              </w:rPr>
              <w:t>2</w:t>
            </w:r>
            <w:r w:rsidR="00C35DFF">
              <w:rPr>
                <w:rFonts w:eastAsia="Times New Roman" w:cs="Times New Roman"/>
                <w:color w:val="000000"/>
                <w:sz w:val="20"/>
                <w:szCs w:val="20"/>
              </w:rPr>
              <w:t>6</w:t>
            </w:r>
            <w:r w:rsidRPr="00F31E66">
              <w:rPr>
                <w:rFonts w:eastAsia="Times New Roman" w:cs="Times New Roman"/>
                <w:color w:val="000000"/>
                <w:sz w:val="20"/>
                <w:szCs w:val="20"/>
              </w:rPr>
              <w:t xml:space="preserve"> participant treatment plans reviewed/revised, if necessary, every 90 days by VA clinical provider recommendation</w:t>
            </w:r>
            <w:r w:rsidR="00685B81">
              <w:rPr>
                <w:rFonts w:eastAsia="Times New Roman" w:cs="Times New Roman"/>
                <w:color w:val="000000"/>
                <w:sz w:val="20"/>
                <w:szCs w:val="20"/>
              </w:rPr>
              <w:t xml:space="preserve">, </w:t>
            </w:r>
            <w:r w:rsidR="008616A1">
              <w:rPr>
                <w:rFonts w:eastAsia="Times New Roman" w:cs="Times New Roman"/>
                <w:color w:val="000000"/>
                <w:sz w:val="20"/>
                <w:szCs w:val="20"/>
              </w:rPr>
              <w:t xml:space="preserve">(Q2) </w:t>
            </w:r>
            <w:r w:rsidR="00685B81">
              <w:rPr>
                <w:rFonts w:eastAsia="Times New Roman" w:cs="Times New Roman"/>
                <w:color w:val="000000"/>
                <w:sz w:val="20"/>
                <w:szCs w:val="20"/>
              </w:rPr>
              <w:t>2</w:t>
            </w:r>
            <w:r w:rsidR="008616A1">
              <w:rPr>
                <w:rFonts w:eastAsia="Times New Roman" w:cs="Times New Roman"/>
                <w:color w:val="000000"/>
                <w:sz w:val="20"/>
                <w:szCs w:val="20"/>
              </w:rPr>
              <w:t>3</w:t>
            </w:r>
            <w:r w:rsidR="00685B81">
              <w:rPr>
                <w:rFonts w:eastAsia="Times New Roman" w:cs="Times New Roman"/>
                <w:color w:val="000000"/>
                <w:sz w:val="20"/>
                <w:szCs w:val="20"/>
              </w:rPr>
              <w:t xml:space="preserve"> </w:t>
            </w:r>
            <w:r w:rsidR="00685B81">
              <w:rPr>
                <w:rFonts w:eastAsia="Times New Roman" w:cs="Times New Roman"/>
                <w:sz w:val="20"/>
                <w:szCs w:val="20"/>
              </w:rPr>
              <w:t>(Q1)</w:t>
            </w:r>
            <w:r w:rsidR="008616A1">
              <w:rPr>
                <w:rFonts w:eastAsia="Times New Roman" w:cs="Times New Roman"/>
                <w:sz w:val="20"/>
                <w:szCs w:val="20"/>
              </w:rPr>
              <w:t xml:space="preserve"> 20</w:t>
            </w:r>
          </w:p>
          <w:p w14:paraId="540B3FFA" w14:textId="0762EC69" w:rsidR="007C2868" w:rsidRPr="00F31E66" w:rsidRDefault="00C35DFF" w:rsidP="00D72A94">
            <w:pPr>
              <w:pStyle w:val="ListParagraph"/>
              <w:widowControl/>
              <w:numPr>
                <w:ilvl w:val="0"/>
                <w:numId w:val="10"/>
              </w:numPr>
              <w:autoSpaceDE/>
              <w:autoSpaceDN/>
              <w:contextualSpacing/>
              <w:rPr>
                <w:rFonts w:eastAsia="Times New Roman" w:cs="Times New Roman"/>
                <w:color w:val="000000"/>
                <w:sz w:val="20"/>
                <w:szCs w:val="20"/>
              </w:rPr>
            </w:pPr>
            <w:r>
              <w:rPr>
                <w:rFonts w:eastAsia="Times New Roman" w:cs="Times New Roman"/>
                <w:color w:val="000000"/>
                <w:sz w:val="20"/>
                <w:szCs w:val="20"/>
              </w:rPr>
              <w:t>1</w:t>
            </w:r>
            <w:r w:rsidR="007C2868" w:rsidRPr="00F31E66">
              <w:rPr>
                <w:rFonts w:eastAsia="Times New Roman" w:cs="Times New Roman"/>
                <w:color w:val="000000"/>
                <w:sz w:val="20"/>
                <w:szCs w:val="20"/>
              </w:rPr>
              <w:t xml:space="preserve"> participants screened positive for needing mental health services were placed in treatment at VAMC or KMHS within 30 days of assessment</w:t>
            </w:r>
            <w:r w:rsidR="00685B81">
              <w:rPr>
                <w:rFonts w:eastAsia="Times New Roman" w:cs="Times New Roman"/>
                <w:color w:val="000000"/>
                <w:sz w:val="20"/>
                <w:szCs w:val="20"/>
              </w:rPr>
              <w:t>,</w:t>
            </w:r>
            <w:r w:rsidR="008616A1">
              <w:rPr>
                <w:rFonts w:eastAsia="Times New Roman" w:cs="Times New Roman"/>
                <w:color w:val="000000"/>
                <w:sz w:val="20"/>
                <w:szCs w:val="20"/>
              </w:rPr>
              <w:t xml:space="preserve"> (Q2) </w:t>
            </w:r>
            <w:r w:rsidR="00685B81">
              <w:rPr>
                <w:rFonts w:eastAsia="Times New Roman" w:cs="Times New Roman"/>
                <w:color w:val="000000"/>
                <w:sz w:val="20"/>
                <w:szCs w:val="20"/>
              </w:rPr>
              <w:t xml:space="preserve">3 </w:t>
            </w:r>
            <w:r w:rsidR="00685B81">
              <w:rPr>
                <w:rFonts w:eastAsia="Times New Roman" w:cs="Times New Roman"/>
                <w:sz w:val="20"/>
                <w:szCs w:val="20"/>
              </w:rPr>
              <w:t>(Q1)</w:t>
            </w:r>
            <w:r w:rsidR="008616A1">
              <w:rPr>
                <w:rFonts w:eastAsia="Times New Roman" w:cs="Times New Roman"/>
                <w:sz w:val="20"/>
                <w:szCs w:val="20"/>
              </w:rPr>
              <w:t xml:space="preserve"> 3</w:t>
            </w:r>
          </w:p>
          <w:p w14:paraId="409DABEB" w14:textId="7240F3CF" w:rsidR="00397A3C" w:rsidRDefault="00397A3C" w:rsidP="00AA7419">
            <w:pPr>
              <w:pStyle w:val="ListParagraph"/>
              <w:widowControl/>
              <w:autoSpaceDE/>
              <w:autoSpaceDN/>
              <w:ind w:left="720" w:firstLine="0"/>
              <w:contextualSpacing/>
              <w:rPr>
                <w:sz w:val="20"/>
              </w:rPr>
            </w:pPr>
          </w:p>
        </w:tc>
      </w:tr>
      <w:tr w:rsidR="00CB7ED0" w14:paraId="3F282E8A" w14:textId="77777777">
        <w:trPr>
          <w:trHeight w:val="3662"/>
        </w:trPr>
        <w:tc>
          <w:tcPr>
            <w:tcW w:w="3299" w:type="dxa"/>
            <w:tcBorders>
              <w:top w:val="single" w:sz="4" w:space="0" w:color="000000"/>
              <w:bottom w:val="single" w:sz="4" w:space="0" w:color="000000"/>
              <w:right w:val="single" w:sz="4" w:space="0" w:color="000000"/>
            </w:tcBorders>
          </w:tcPr>
          <w:p w14:paraId="15B72399" w14:textId="77777777" w:rsidR="00CB7ED0" w:rsidRDefault="00CB7ED0" w:rsidP="00CB7ED0">
            <w:pPr>
              <w:pStyle w:val="TableParagraph"/>
              <w:spacing w:line="243" w:lineRule="exact"/>
              <w:ind w:left="108"/>
              <w:rPr>
                <w:b/>
                <w:sz w:val="20"/>
              </w:rPr>
            </w:pPr>
            <w:r>
              <w:rPr>
                <w:b/>
                <w:color w:val="C00000"/>
                <w:sz w:val="20"/>
              </w:rPr>
              <w:lastRenderedPageBreak/>
              <w:t>Kitsap</w:t>
            </w:r>
            <w:r>
              <w:rPr>
                <w:b/>
                <w:color w:val="C00000"/>
                <w:spacing w:val="-4"/>
                <w:sz w:val="20"/>
              </w:rPr>
              <w:t xml:space="preserve"> </w:t>
            </w:r>
            <w:r>
              <w:rPr>
                <w:b/>
                <w:color w:val="C00000"/>
                <w:sz w:val="20"/>
              </w:rPr>
              <w:t>Public Health District</w:t>
            </w:r>
          </w:p>
          <w:p w14:paraId="2DDD719C" w14:textId="77777777" w:rsidR="00CB7ED0" w:rsidRDefault="00CB7ED0" w:rsidP="00CB7ED0">
            <w:pPr>
              <w:pStyle w:val="TableParagraph"/>
              <w:spacing w:line="240" w:lineRule="auto"/>
              <w:rPr>
                <w:b/>
                <w:sz w:val="20"/>
              </w:rPr>
            </w:pPr>
          </w:p>
          <w:p w14:paraId="6227F6DF" w14:textId="235C3D06" w:rsidR="00CB7ED0" w:rsidRDefault="00CB7ED0" w:rsidP="00CB7ED0">
            <w:pPr>
              <w:pStyle w:val="TableParagraph"/>
              <w:tabs>
                <w:tab w:val="left" w:pos="2300"/>
              </w:tabs>
              <w:spacing w:line="240" w:lineRule="auto"/>
              <w:ind w:left="108" w:right="985"/>
              <w:rPr>
                <w:b/>
                <w:color w:val="C00000"/>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tc>
        <w:tc>
          <w:tcPr>
            <w:tcW w:w="5221" w:type="dxa"/>
            <w:tcBorders>
              <w:top w:val="single" w:sz="4" w:space="0" w:color="000000"/>
              <w:left w:val="single" w:sz="4" w:space="0" w:color="000000"/>
              <w:bottom w:val="single" w:sz="4" w:space="0" w:color="000000"/>
              <w:right w:val="single" w:sz="4" w:space="0" w:color="000000"/>
            </w:tcBorders>
          </w:tcPr>
          <w:p w14:paraId="58627080" w14:textId="3D9B0218" w:rsidR="00CB7ED0" w:rsidRDefault="00A8546D"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134</w:t>
            </w:r>
            <w:r w:rsidR="00CA2E08">
              <w:rPr>
                <w:rFonts w:eastAsia="Times New Roman" w:cs="Times New Roman"/>
                <w:color w:val="000000"/>
                <w:sz w:val="20"/>
                <w:szCs w:val="20"/>
              </w:rPr>
              <w:t xml:space="preserve"> NFP nursing visits</w:t>
            </w:r>
            <w:r>
              <w:rPr>
                <w:rFonts w:eastAsia="Times New Roman" w:cs="Times New Roman"/>
                <w:color w:val="000000"/>
                <w:sz w:val="20"/>
                <w:szCs w:val="20"/>
              </w:rPr>
              <w:t xml:space="preserve"> (Q2)103</w:t>
            </w:r>
          </w:p>
          <w:p w14:paraId="0CC293D9" w14:textId="2DD1FEAE" w:rsidR="00CA2E08" w:rsidRDefault="00002015"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130</w:t>
            </w:r>
            <w:r w:rsidR="00CA2E08">
              <w:rPr>
                <w:rFonts w:eastAsia="Times New Roman" w:cs="Times New Roman"/>
                <w:color w:val="000000"/>
                <w:sz w:val="20"/>
                <w:szCs w:val="20"/>
              </w:rPr>
              <w:t xml:space="preserve"> </w:t>
            </w:r>
            <w:r w:rsidR="00B6771B">
              <w:rPr>
                <w:rFonts w:eastAsia="Times New Roman" w:cs="Times New Roman"/>
                <w:color w:val="000000"/>
                <w:sz w:val="20"/>
                <w:szCs w:val="20"/>
              </w:rPr>
              <w:t>o</w:t>
            </w:r>
            <w:r w:rsidR="00CA2E08">
              <w:rPr>
                <w:rFonts w:eastAsia="Times New Roman" w:cs="Times New Roman"/>
                <w:color w:val="000000"/>
                <w:sz w:val="20"/>
                <w:szCs w:val="20"/>
              </w:rPr>
              <w:t>utreach, presentations, referrals</w:t>
            </w:r>
            <w:r w:rsidR="00A8546D">
              <w:rPr>
                <w:rFonts w:eastAsia="Times New Roman" w:cs="Times New Roman"/>
                <w:color w:val="000000"/>
                <w:sz w:val="20"/>
                <w:szCs w:val="20"/>
              </w:rPr>
              <w:t>(Q2) 63</w:t>
            </w:r>
          </w:p>
          <w:p w14:paraId="7581A64A" w14:textId="034770AB" w:rsidR="00B6771B" w:rsidRDefault="00002015"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43</w:t>
            </w:r>
            <w:r w:rsidR="00B6771B">
              <w:rPr>
                <w:rFonts w:eastAsia="Times New Roman" w:cs="Times New Roman"/>
                <w:color w:val="000000"/>
                <w:sz w:val="20"/>
                <w:szCs w:val="20"/>
              </w:rPr>
              <w:t xml:space="preserve"> mothers served</w:t>
            </w:r>
            <w:r w:rsidR="00A8546D">
              <w:rPr>
                <w:rFonts w:eastAsia="Times New Roman" w:cs="Times New Roman"/>
                <w:color w:val="000000"/>
                <w:sz w:val="20"/>
                <w:szCs w:val="20"/>
              </w:rPr>
              <w:t>(Q2) 32</w:t>
            </w:r>
          </w:p>
          <w:p w14:paraId="49B11105" w14:textId="0559F5E3" w:rsidR="0091309D" w:rsidRDefault="00002015"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35</w:t>
            </w:r>
            <w:r w:rsidR="00B6771B">
              <w:rPr>
                <w:rFonts w:eastAsia="Times New Roman" w:cs="Times New Roman"/>
                <w:color w:val="000000"/>
                <w:sz w:val="20"/>
                <w:szCs w:val="20"/>
              </w:rPr>
              <w:t xml:space="preserve"> infants served</w:t>
            </w:r>
            <w:r w:rsidR="00A8546D">
              <w:rPr>
                <w:rFonts w:eastAsia="Times New Roman" w:cs="Times New Roman"/>
                <w:color w:val="000000"/>
                <w:sz w:val="20"/>
                <w:szCs w:val="20"/>
              </w:rPr>
              <w:t>(Q2) 31</w:t>
            </w:r>
          </w:p>
          <w:p w14:paraId="673AAA1A" w14:textId="0034D468" w:rsidR="00574A16" w:rsidRPr="00A8546D" w:rsidRDefault="00CC7EE9"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10 Mothers with CHW or Public Health Educator outreach/case management</w:t>
            </w:r>
          </w:p>
          <w:p w14:paraId="3236C625" w14:textId="45D7C70E" w:rsidR="0091309D" w:rsidRPr="0091309D" w:rsidRDefault="0091309D" w:rsidP="00D72A94">
            <w:pPr>
              <w:pStyle w:val="ListParagraph"/>
              <w:widowControl/>
              <w:numPr>
                <w:ilvl w:val="0"/>
                <w:numId w:val="2"/>
              </w:numPr>
              <w:autoSpaceDE/>
              <w:autoSpaceDN/>
              <w:contextualSpacing/>
              <w:rPr>
                <w:rFonts w:eastAsia="Times New Roman" w:cs="Times New Roman"/>
                <w:color w:val="000000"/>
                <w:sz w:val="20"/>
                <w:szCs w:val="20"/>
              </w:rPr>
            </w:pPr>
            <w:r>
              <w:rPr>
                <w:rFonts w:eastAsia="Times New Roman" w:cs="Times New Roman"/>
                <w:color w:val="000000"/>
                <w:sz w:val="20"/>
                <w:szCs w:val="20"/>
              </w:rPr>
              <w:t>No (Q1) data available</w:t>
            </w:r>
          </w:p>
        </w:tc>
        <w:tc>
          <w:tcPr>
            <w:tcW w:w="6244" w:type="dxa"/>
            <w:tcBorders>
              <w:top w:val="single" w:sz="4" w:space="0" w:color="000000"/>
              <w:left w:val="single" w:sz="4" w:space="0" w:color="000000"/>
              <w:bottom w:val="single" w:sz="4" w:space="0" w:color="000000"/>
            </w:tcBorders>
          </w:tcPr>
          <w:p w14:paraId="6A86A6A8" w14:textId="2B97505A" w:rsidR="00CB7ED0" w:rsidRDefault="00CC7EE9" w:rsidP="00D72A94">
            <w:pPr>
              <w:pStyle w:val="ListParagraph"/>
              <w:widowControl/>
              <w:numPr>
                <w:ilvl w:val="0"/>
                <w:numId w:val="2"/>
              </w:numPr>
              <w:autoSpaceDE/>
              <w:autoSpaceDN/>
              <w:contextualSpacing/>
              <w:rPr>
                <w:rFonts w:eastAsia="Times New Roman" w:cs="Times New Roman"/>
                <w:color w:val="000000"/>
                <w:sz w:val="20"/>
                <w:szCs w:val="20"/>
              </w:rPr>
            </w:pPr>
            <w:r>
              <w:rPr>
                <w:rFonts w:eastAsia="Times New Roman" w:cs="Times New Roman"/>
                <w:color w:val="000000"/>
                <w:sz w:val="20"/>
                <w:szCs w:val="20"/>
              </w:rPr>
              <w:t>390</w:t>
            </w:r>
            <w:r w:rsidR="00B6771B">
              <w:rPr>
                <w:rFonts w:eastAsia="Times New Roman" w:cs="Times New Roman"/>
                <w:color w:val="000000"/>
                <w:sz w:val="20"/>
                <w:szCs w:val="20"/>
              </w:rPr>
              <w:t xml:space="preserve"> CHW or Public Health Educator Outreach and case management encounters</w:t>
            </w:r>
            <w:r w:rsidR="00A8546D">
              <w:rPr>
                <w:rFonts w:eastAsia="Times New Roman" w:cs="Times New Roman"/>
                <w:color w:val="000000"/>
                <w:sz w:val="20"/>
                <w:szCs w:val="20"/>
              </w:rPr>
              <w:t xml:space="preserve"> (Q2) 72</w:t>
            </w:r>
          </w:p>
          <w:p w14:paraId="26F32AA1" w14:textId="1048E0DC" w:rsidR="00B6771B" w:rsidRDefault="00CC7EE9" w:rsidP="00D72A94">
            <w:pPr>
              <w:pStyle w:val="ListParagraph"/>
              <w:widowControl/>
              <w:numPr>
                <w:ilvl w:val="0"/>
                <w:numId w:val="2"/>
              </w:numPr>
              <w:autoSpaceDE/>
              <w:autoSpaceDN/>
              <w:contextualSpacing/>
              <w:rPr>
                <w:rFonts w:eastAsia="Times New Roman" w:cs="Times New Roman"/>
                <w:color w:val="000000"/>
                <w:sz w:val="20"/>
                <w:szCs w:val="20"/>
              </w:rPr>
            </w:pPr>
            <w:r>
              <w:rPr>
                <w:rFonts w:eastAsia="Times New Roman" w:cs="Times New Roman"/>
                <w:color w:val="000000"/>
                <w:sz w:val="20"/>
                <w:szCs w:val="20"/>
              </w:rPr>
              <w:t>11</w:t>
            </w:r>
            <w:r w:rsidR="00B6771B">
              <w:rPr>
                <w:rFonts w:eastAsia="Times New Roman" w:cs="Times New Roman"/>
                <w:color w:val="000000"/>
                <w:sz w:val="20"/>
                <w:szCs w:val="20"/>
              </w:rPr>
              <w:t xml:space="preserve"> postpartum support group sessions</w:t>
            </w:r>
            <w:r w:rsidR="00A8546D">
              <w:rPr>
                <w:rFonts w:eastAsia="Times New Roman" w:cs="Times New Roman"/>
                <w:color w:val="000000"/>
                <w:sz w:val="20"/>
                <w:szCs w:val="20"/>
              </w:rPr>
              <w:t xml:space="preserve"> (Q2)5</w:t>
            </w:r>
          </w:p>
          <w:p w14:paraId="7BF1B87A" w14:textId="434AA7E1" w:rsidR="00B6771B" w:rsidRDefault="001A144C" w:rsidP="00D72A94">
            <w:pPr>
              <w:pStyle w:val="ListParagraph"/>
              <w:widowControl/>
              <w:numPr>
                <w:ilvl w:val="0"/>
                <w:numId w:val="2"/>
              </w:numPr>
              <w:autoSpaceDE/>
              <w:autoSpaceDN/>
              <w:contextualSpacing/>
              <w:rPr>
                <w:rFonts w:eastAsia="Times New Roman" w:cs="Times New Roman"/>
                <w:color w:val="000000"/>
                <w:sz w:val="20"/>
                <w:szCs w:val="20"/>
              </w:rPr>
            </w:pPr>
            <w:r w:rsidRPr="006C5043">
              <w:rPr>
                <w:rFonts w:eastAsia="Times New Roman" w:cs="Times New Roman"/>
                <w:color w:val="000000"/>
                <w:sz w:val="20"/>
                <w:szCs w:val="20"/>
                <w:highlight w:val="yellow"/>
              </w:rPr>
              <w:t>??</w:t>
            </w:r>
            <w:r w:rsidR="00B6771B">
              <w:rPr>
                <w:rFonts w:eastAsia="Times New Roman" w:cs="Times New Roman"/>
                <w:color w:val="000000"/>
                <w:sz w:val="20"/>
                <w:szCs w:val="20"/>
              </w:rPr>
              <w:t xml:space="preserve"> retention rate for NFP clients</w:t>
            </w:r>
            <w:r w:rsidR="00A8546D">
              <w:rPr>
                <w:rFonts w:eastAsia="Times New Roman" w:cs="Times New Roman"/>
                <w:color w:val="000000"/>
                <w:sz w:val="20"/>
                <w:szCs w:val="20"/>
              </w:rPr>
              <w:t xml:space="preserve"> (Q2)</w:t>
            </w:r>
            <w:r w:rsidR="00CC7EE9">
              <w:rPr>
                <w:rFonts w:eastAsia="Times New Roman" w:cs="Times New Roman"/>
                <w:color w:val="000000"/>
                <w:sz w:val="20"/>
                <w:szCs w:val="20"/>
              </w:rPr>
              <w:t xml:space="preserve"> </w:t>
            </w:r>
            <w:r w:rsidR="00A8546D">
              <w:rPr>
                <w:rFonts w:eastAsia="Times New Roman" w:cs="Times New Roman"/>
                <w:color w:val="000000"/>
                <w:sz w:val="20"/>
                <w:szCs w:val="20"/>
              </w:rPr>
              <w:t>94</w:t>
            </w:r>
          </w:p>
          <w:p w14:paraId="6882AD32" w14:textId="291DA243" w:rsidR="00B6771B" w:rsidRDefault="001A144C" w:rsidP="00D72A94">
            <w:pPr>
              <w:pStyle w:val="ListParagraph"/>
              <w:widowControl/>
              <w:numPr>
                <w:ilvl w:val="0"/>
                <w:numId w:val="2"/>
              </w:numPr>
              <w:autoSpaceDE/>
              <w:autoSpaceDN/>
              <w:contextualSpacing/>
              <w:rPr>
                <w:rFonts w:eastAsia="Times New Roman" w:cs="Times New Roman"/>
                <w:color w:val="000000"/>
                <w:sz w:val="20"/>
                <w:szCs w:val="20"/>
              </w:rPr>
            </w:pPr>
            <w:r w:rsidRPr="006C5043">
              <w:rPr>
                <w:rFonts w:eastAsia="Times New Roman" w:cs="Times New Roman"/>
                <w:color w:val="000000"/>
                <w:sz w:val="20"/>
                <w:szCs w:val="20"/>
                <w:highlight w:val="yellow"/>
              </w:rPr>
              <w:t>??</w:t>
            </w:r>
            <w:r w:rsidR="00B6771B">
              <w:rPr>
                <w:rFonts w:eastAsia="Times New Roman" w:cs="Times New Roman"/>
                <w:color w:val="000000"/>
                <w:sz w:val="20"/>
                <w:szCs w:val="20"/>
              </w:rPr>
              <w:t xml:space="preserve"> unduplicated clients who have PHQ-9 and GAD 7 screen</w:t>
            </w:r>
            <w:r w:rsidR="00A8546D">
              <w:rPr>
                <w:rFonts w:eastAsia="Times New Roman" w:cs="Times New Roman"/>
                <w:color w:val="000000"/>
                <w:sz w:val="20"/>
                <w:szCs w:val="20"/>
              </w:rPr>
              <w:t xml:space="preserve"> (Q2) 39</w:t>
            </w:r>
          </w:p>
          <w:p w14:paraId="2B5C171A" w14:textId="6AAC2FC5" w:rsidR="00B6771B" w:rsidRDefault="001A144C" w:rsidP="00D72A94">
            <w:pPr>
              <w:pStyle w:val="ListParagraph"/>
              <w:widowControl/>
              <w:numPr>
                <w:ilvl w:val="0"/>
                <w:numId w:val="2"/>
              </w:numPr>
              <w:autoSpaceDE/>
              <w:autoSpaceDN/>
              <w:contextualSpacing/>
              <w:rPr>
                <w:rFonts w:eastAsia="Times New Roman" w:cs="Times New Roman"/>
                <w:color w:val="000000"/>
                <w:sz w:val="20"/>
                <w:szCs w:val="20"/>
              </w:rPr>
            </w:pPr>
            <w:r w:rsidRPr="006C5043">
              <w:rPr>
                <w:rFonts w:eastAsia="Times New Roman" w:cs="Times New Roman"/>
                <w:color w:val="000000"/>
                <w:sz w:val="20"/>
                <w:szCs w:val="20"/>
                <w:highlight w:val="yellow"/>
              </w:rPr>
              <w:t>??</w:t>
            </w:r>
            <w:r w:rsidR="003D6FDF" w:rsidRPr="006C5043">
              <w:rPr>
                <w:rFonts w:eastAsia="Times New Roman" w:cs="Times New Roman"/>
                <w:color w:val="000000"/>
                <w:sz w:val="20"/>
                <w:szCs w:val="20"/>
                <w:highlight w:val="yellow"/>
              </w:rPr>
              <w:t>%</w:t>
            </w:r>
            <w:r w:rsidR="003D6FDF">
              <w:rPr>
                <w:rFonts w:eastAsia="Times New Roman" w:cs="Times New Roman"/>
                <w:color w:val="000000"/>
                <w:sz w:val="20"/>
                <w:szCs w:val="20"/>
              </w:rPr>
              <w:t xml:space="preserve"> of graduated clients show improvement with identified substance use disorder </w:t>
            </w:r>
            <w:r w:rsidR="00A8546D">
              <w:rPr>
                <w:rFonts w:eastAsia="Times New Roman" w:cs="Times New Roman"/>
                <w:color w:val="000000"/>
                <w:sz w:val="20"/>
                <w:szCs w:val="20"/>
              </w:rPr>
              <w:t>(Q2)</w:t>
            </w:r>
            <w:r w:rsidR="00127958">
              <w:rPr>
                <w:rFonts w:eastAsia="Times New Roman" w:cs="Times New Roman"/>
                <w:color w:val="000000"/>
                <w:sz w:val="20"/>
                <w:szCs w:val="20"/>
              </w:rPr>
              <w:t xml:space="preserve"> </w:t>
            </w:r>
            <w:r w:rsidR="00A8546D">
              <w:rPr>
                <w:rFonts w:eastAsia="Times New Roman" w:cs="Times New Roman"/>
                <w:color w:val="000000"/>
                <w:sz w:val="20"/>
                <w:szCs w:val="20"/>
              </w:rPr>
              <w:t>83%</w:t>
            </w:r>
          </w:p>
          <w:p w14:paraId="785B8EA7" w14:textId="3F239964" w:rsidR="00C7637B" w:rsidRDefault="001A144C" w:rsidP="00D72A94">
            <w:pPr>
              <w:pStyle w:val="ListParagraph"/>
              <w:widowControl/>
              <w:numPr>
                <w:ilvl w:val="0"/>
                <w:numId w:val="2"/>
              </w:numPr>
              <w:autoSpaceDE/>
              <w:autoSpaceDN/>
              <w:contextualSpacing/>
              <w:rPr>
                <w:rFonts w:eastAsia="Times New Roman" w:cs="Times New Roman"/>
                <w:color w:val="000000"/>
                <w:sz w:val="20"/>
                <w:szCs w:val="20"/>
              </w:rPr>
            </w:pPr>
            <w:r w:rsidRPr="006C5043">
              <w:rPr>
                <w:rFonts w:eastAsia="Times New Roman" w:cs="Times New Roman"/>
                <w:color w:val="000000"/>
                <w:sz w:val="20"/>
                <w:szCs w:val="20"/>
                <w:highlight w:val="yellow"/>
              </w:rPr>
              <w:t>??</w:t>
            </w:r>
            <w:r w:rsidR="00C7637B" w:rsidRPr="006C5043">
              <w:rPr>
                <w:rFonts w:eastAsia="Times New Roman" w:cs="Times New Roman"/>
                <w:color w:val="000000"/>
                <w:sz w:val="20"/>
                <w:szCs w:val="20"/>
                <w:highlight w:val="yellow"/>
              </w:rPr>
              <w:t>%</w:t>
            </w:r>
            <w:r w:rsidR="00C7637B">
              <w:rPr>
                <w:rFonts w:eastAsia="Times New Roman" w:cs="Times New Roman"/>
                <w:color w:val="000000"/>
                <w:sz w:val="20"/>
                <w:szCs w:val="20"/>
              </w:rPr>
              <w:t xml:space="preserve"> of unduplicated clients show improvement in Omaha System at graduation in past five years</w:t>
            </w:r>
            <w:r w:rsidR="00A8546D">
              <w:rPr>
                <w:rFonts w:eastAsia="Times New Roman" w:cs="Times New Roman"/>
                <w:color w:val="000000"/>
                <w:sz w:val="20"/>
                <w:szCs w:val="20"/>
              </w:rPr>
              <w:t xml:space="preserve"> (Q2)93%</w:t>
            </w:r>
          </w:p>
          <w:p w14:paraId="536214D7" w14:textId="691D87E3" w:rsidR="00C7637B" w:rsidRPr="00634EE7" w:rsidRDefault="001A144C" w:rsidP="00D72A94">
            <w:pPr>
              <w:pStyle w:val="ListParagraph"/>
              <w:widowControl/>
              <w:numPr>
                <w:ilvl w:val="0"/>
                <w:numId w:val="2"/>
              </w:numPr>
              <w:autoSpaceDE/>
              <w:autoSpaceDN/>
              <w:contextualSpacing/>
              <w:rPr>
                <w:rFonts w:eastAsia="Times New Roman" w:cs="Times New Roman"/>
                <w:color w:val="000000"/>
                <w:sz w:val="20"/>
                <w:szCs w:val="20"/>
              </w:rPr>
            </w:pPr>
            <w:r w:rsidRPr="006C5043">
              <w:rPr>
                <w:rFonts w:eastAsia="Times New Roman" w:cs="Times New Roman"/>
                <w:color w:val="000000"/>
                <w:sz w:val="20"/>
                <w:szCs w:val="20"/>
                <w:highlight w:val="yellow"/>
              </w:rPr>
              <w:t>??</w:t>
            </w:r>
            <w:r w:rsidR="00C7637B" w:rsidRPr="006C5043">
              <w:rPr>
                <w:rFonts w:eastAsia="Times New Roman" w:cs="Times New Roman"/>
                <w:color w:val="000000"/>
                <w:sz w:val="20"/>
                <w:szCs w:val="20"/>
                <w:highlight w:val="yellow"/>
              </w:rPr>
              <w:t>%</w:t>
            </w:r>
            <w:r w:rsidR="00C7637B">
              <w:rPr>
                <w:rFonts w:eastAsia="Times New Roman" w:cs="Times New Roman"/>
                <w:color w:val="000000"/>
                <w:sz w:val="20"/>
                <w:szCs w:val="20"/>
              </w:rPr>
              <w:t xml:space="preserve"> of graduated clients with mental health problems identified-show improvement in KBS at graduation in past five years</w:t>
            </w:r>
            <w:r w:rsidR="00A8546D">
              <w:rPr>
                <w:rFonts w:eastAsia="Times New Roman" w:cs="Times New Roman"/>
                <w:color w:val="000000"/>
                <w:sz w:val="20"/>
                <w:szCs w:val="20"/>
              </w:rPr>
              <w:t xml:space="preserve"> (Q2) 95%</w:t>
            </w:r>
          </w:p>
          <w:p w14:paraId="7A5C39F4" w14:textId="77777777" w:rsidR="00CB7ED0" w:rsidRPr="0045676E" w:rsidRDefault="00CB7ED0" w:rsidP="00CB7ED0">
            <w:pPr>
              <w:pStyle w:val="ListParagraph"/>
              <w:widowControl/>
              <w:autoSpaceDE/>
              <w:autoSpaceDN/>
              <w:ind w:left="720" w:firstLine="0"/>
              <w:contextualSpacing/>
              <w:rPr>
                <w:rFonts w:cs="Arial"/>
                <w:sz w:val="20"/>
                <w:szCs w:val="20"/>
              </w:rPr>
            </w:pPr>
          </w:p>
        </w:tc>
      </w:tr>
    </w:tbl>
    <w:p w14:paraId="14189A8C" w14:textId="77777777" w:rsidR="00397A3C" w:rsidRDefault="00397A3C">
      <w:pPr>
        <w:rPr>
          <w:sz w:val="20"/>
        </w:rPr>
        <w:sectPr w:rsidR="00397A3C">
          <w:type w:val="continuous"/>
          <w:pgSz w:w="15840" w:h="12240" w:orient="landscape"/>
          <w:pgMar w:top="720" w:right="380" w:bottom="594" w:left="400" w:header="0" w:footer="163" w:gutter="0"/>
          <w:cols w:space="720"/>
        </w:sectPr>
      </w:pPr>
    </w:p>
    <w:tbl>
      <w:tblPr>
        <w:tblW w:w="0" w:type="auto"/>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5221"/>
        <w:gridCol w:w="6244"/>
      </w:tblGrid>
      <w:tr w:rsidR="00397A3C" w14:paraId="0B161578" w14:textId="77777777">
        <w:trPr>
          <w:trHeight w:val="401"/>
        </w:trPr>
        <w:tc>
          <w:tcPr>
            <w:tcW w:w="3299" w:type="dxa"/>
            <w:tcBorders>
              <w:bottom w:val="single" w:sz="4" w:space="0" w:color="000000"/>
              <w:right w:val="single" w:sz="4" w:space="0" w:color="000000"/>
            </w:tcBorders>
            <w:shd w:val="clear" w:color="auto" w:fill="D9D9D9"/>
          </w:tcPr>
          <w:p w14:paraId="0EEDBB03" w14:textId="77777777" w:rsidR="00397A3C" w:rsidRDefault="00F17FED">
            <w:pPr>
              <w:pStyle w:val="TableParagraph"/>
              <w:spacing w:before="133" w:line="248" w:lineRule="exact"/>
              <w:ind w:left="1308" w:right="1280"/>
              <w:jc w:val="center"/>
              <w:rPr>
                <w:b/>
              </w:rPr>
            </w:pPr>
            <w:r>
              <w:rPr>
                <w:b/>
                <w:color w:val="C00000"/>
                <w:spacing w:val="-2"/>
              </w:rPr>
              <w:t>Agency</w:t>
            </w:r>
          </w:p>
        </w:tc>
        <w:tc>
          <w:tcPr>
            <w:tcW w:w="5221" w:type="dxa"/>
            <w:tcBorders>
              <w:left w:val="single" w:sz="4" w:space="0" w:color="000000"/>
              <w:bottom w:val="single" w:sz="4" w:space="0" w:color="000000"/>
              <w:right w:val="single" w:sz="4" w:space="0" w:color="000000"/>
            </w:tcBorders>
            <w:shd w:val="clear" w:color="auto" w:fill="D9D9D9"/>
          </w:tcPr>
          <w:p w14:paraId="512C26E0" w14:textId="73E29300" w:rsidR="00397A3C" w:rsidRDefault="002B5FA4" w:rsidP="00611815">
            <w:pPr>
              <w:pStyle w:val="TableParagraph"/>
              <w:spacing w:before="133" w:line="248" w:lineRule="exact"/>
              <w:ind w:left="1860" w:right="1834" w:hanging="504"/>
              <w:jc w:val="center"/>
              <w:rPr>
                <w:b/>
              </w:rPr>
            </w:pPr>
            <w:r>
              <w:rPr>
                <w:b/>
                <w:color w:val="C00000"/>
              </w:rPr>
              <w:t>Third</w:t>
            </w:r>
            <w:r w:rsidR="00F17FED">
              <w:rPr>
                <w:b/>
                <w:color w:val="C00000"/>
                <w:spacing w:val="-6"/>
              </w:rPr>
              <w:t xml:space="preserve"> </w:t>
            </w:r>
            <w:r w:rsidR="00F17FED">
              <w:rPr>
                <w:b/>
                <w:color w:val="C00000"/>
              </w:rPr>
              <w:t>QT</w:t>
            </w:r>
            <w:r w:rsidR="00F17FED">
              <w:rPr>
                <w:b/>
                <w:color w:val="C00000"/>
                <w:spacing w:val="-3"/>
              </w:rPr>
              <w:t xml:space="preserve"> </w:t>
            </w:r>
            <w:r w:rsidR="00F17FED">
              <w:rPr>
                <w:b/>
                <w:color w:val="C00000"/>
                <w:spacing w:val="-2"/>
              </w:rPr>
              <w:t>Outputs</w:t>
            </w:r>
          </w:p>
        </w:tc>
        <w:tc>
          <w:tcPr>
            <w:tcW w:w="6244" w:type="dxa"/>
            <w:tcBorders>
              <w:left w:val="single" w:sz="4" w:space="0" w:color="000000"/>
              <w:bottom w:val="single" w:sz="4" w:space="0" w:color="000000"/>
            </w:tcBorders>
            <w:shd w:val="clear" w:color="auto" w:fill="D9D9D9"/>
          </w:tcPr>
          <w:p w14:paraId="25DC2F7A" w14:textId="2C00C540" w:rsidR="00397A3C" w:rsidRDefault="002B5FA4" w:rsidP="00611815">
            <w:pPr>
              <w:pStyle w:val="TableParagraph"/>
              <w:spacing w:before="133" w:line="248" w:lineRule="exact"/>
              <w:ind w:left="2273" w:right="2248" w:hanging="287"/>
              <w:jc w:val="center"/>
              <w:rPr>
                <w:b/>
              </w:rPr>
            </w:pPr>
            <w:r>
              <w:rPr>
                <w:b/>
                <w:color w:val="C00000"/>
              </w:rPr>
              <w:t>Third</w:t>
            </w:r>
            <w:r w:rsidR="00F17FED">
              <w:rPr>
                <w:b/>
                <w:color w:val="C00000"/>
                <w:spacing w:val="-6"/>
              </w:rPr>
              <w:t xml:space="preserve"> </w:t>
            </w:r>
            <w:r w:rsidR="00F17FED">
              <w:rPr>
                <w:b/>
                <w:color w:val="C00000"/>
              </w:rPr>
              <w:t>QT</w:t>
            </w:r>
            <w:r w:rsidR="00F17FED">
              <w:rPr>
                <w:b/>
                <w:color w:val="C00000"/>
                <w:spacing w:val="-3"/>
              </w:rPr>
              <w:t xml:space="preserve"> </w:t>
            </w:r>
            <w:r w:rsidR="00F17FED">
              <w:rPr>
                <w:b/>
                <w:color w:val="C00000"/>
                <w:spacing w:val="-2"/>
              </w:rPr>
              <w:t>Outcomes</w:t>
            </w:r>
          </w:p>
        </w:tc>
      </w:tr>
      <w:tr w:rsidR="00397A3C" w14:paraId="41055CAF" w14:textId="77777777">
        <w:trPr>
          <w:trHeight w:val="2441"/>
        </w:trPr>
        <w:tc>
          <w:tcPr>
            <w:tcW w:w="3299" w:type="dxa"/>
            <w:tcBorders>
              <w:top w:val="single" w:sz="4" w:space="0" w:color="000000"/>
              <w:bottom w:val="single" w:sz="4" w:space="0" w:color="000000"/>
              <w:right w:val="single" w:sz="4" w:space="0" w:color="000000"/>
            </w:tcBorders>
          </w:tcPr>
          <w:p w14:paraId="366964EF" w14:textId="77777777" w:rsidR="00CB7ED0" w:rsidRDefault="00CB7ED0" w:rsidP="00CB7ED0">
            <w:pPr>
              <w:pStyle w:val="TableParagraph"/>
              <w:tabs>
                <w:tab w:val="left" w:pos="2300"/>
              </w:tabs>
              <w:spacing w:line="240" w:lineRule="auto"/>
              <w:ind w:left="108" w:right="985"/>
              <w:rPr>
                <w:b/>
                <w:sz w:val="20"/>
              </w:rPr>
            </w:pPr>
            <w:r>
              <w:rPr>
                <w:b/>
                <w:color w:val="C00000"/>
                <w:sz w:val="20"/>
              </w:rPr>
              <w:t>Kitsap</w:t>
            </w:r>
            <w:r>
              <w:rPr>
                <w:b/>
                <w:color w:val="C00000"/>
                <w:spacing w:val="-12"/>
                <w:sz w:val="20"/>
              </w:rPr>
              <w:t xml:space="preserve"> </w:t>
            </w:r>
            <w:r>
              <w:rPr>
                <w:b/>
                <w:color w:val="C00000"/>
                <w:sz w:val="20"/>
              </w:rPr>
              <w:t>Homes of Compassion</w:t>
            </w:r>
          </w:p>
          <w:p w14:paraId="0451EBB6" w14:textId="77777777" w:rsidR="00CB7ED0" w:rsidRDefault="00CB7ED0" w:rsidP="00CB7ED0">
            <w:pPr>
              <w:pStyle w:val="TableParagraph"/>
              <w:spacing w:before="11" w:line="240" w:lineRule="auto"/>
              <w:rPr>
                <w:b/>
                <w:sz w:val="19"/>
              </w:rPr>
            </w:pPr>
          </w:p>
          <w:p w14:paraId="30D6C7A2" w14:textId="55CC5226" w:rsidR="00397A3C" w:rsidRDefault="00CB7ED0" w:rsidP="00CB7ED0">
            <w:pPr>
              <w:pStyle w:val="TableParagraph"/>
              <w:spacing w:line="240" w:lineRule="auto"/>
              <w:ind w:left="108"/>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tc>
        <w:tc>
          <w:tcPr>
            <w:tcW w:w="5221" w:type="dxa"/>
            <w:tcBorders>
              <w:top w:val="single" w:sz="4" w:space="0" w:color="000000"/>
              <w:left w:val="single" w:sz="4" w:space="0" w:color="000000"/>
              <w:bottom w:val="single" w:sz="4" w:space="0" w:color="000000"/>
              <w:right w:val="single" w:sz="4" w:space="0" w:color="000000"/>
            </w:tcBorders>
          </w:tcPr>
          <w:p w14:paraId="5FC6427C" w14:textId="12A1F6E3" w:rsidR="00CB7ED0" w:rsidRPr="0045676E" w:rsidRDefault="00D226DA"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107</w:t>
            </w:r>
            <w:r w:rsidR="00CB7ED0" w:rsidRPr="0045676E">
              <w:rPr>
                <w:rFonts w:eastAsia="Times New Roman" w:cs="Times New Roman"/>
                <w:color w:val="000000"/>
                <w:sz w:val="20"/>
                <w:szCs w:val="20"/>
              </w:rPr>
              <w:t xml:space="preserve"> supportive housing residents served</w:t>
            </w:r>
            <w:r w:rsidR="006F4CEE">
              <w:rPr>
                <w:rFonts w:eastAsia="Times New Roman" w:cs="Times New Roman"/>
                <w:color w:val="000000"/>
                <w:sz w:val="20"/>
                <w:szCs w:val="20"/>
              </w:rPr>
              <w:t>,</w:t>
            </w:r>
            <w:r w:rsidR="00AA6EB5">
              <w:rPr>
                <w:rFonts w:eastAsia="Times New Roman" w:cs="Times New Roman"/>
                <w:color w:val="000000"/>
                <w:sz w:val="20"/>
                <w:szCs w:val="20"/>
              </w:rPr>
              <w:t xml:space="preserve"> (Q2)</w:t>
            </w:r>
            <w:r w:rsidR="00A5736A">
              <w:rPr>
                <w:rFonts w:eastAsia="Times New Roman" w:cs="Times New Roman"/>
                <w:color w:val="000000"/>
                <w:sz w:val="20"/>
                <w:szCs w:val="20"/>
              </w:rPr>
              <w:t>120</w:t>
            </w:r>
            <w:r w:rsidR="006F4CEE">
              <w:rPr>
                <w:rFonts w:eastAsia="Times New Roman" w:cs="Times New Roman"/>
                <w:color w:val="000000"/>
                <w:sz w:val="20"/>
                <w:szCs w:val="20"/>
              </w:rPr>
              <w:t xml:space="preserve"> (Q1)</w:t>
            </w:r>
            <w:r w:rsidR="00AA6EB5">
              <w:rPr>
                <w:rFonts w:eastAsia="Times New Roman" w:cs="Times New Roman"/>
                <w:color w:val="000000"/>
                <w:sz w:val="20"/>
                <w:szCs w:val="20"/>
              </w:rPr>
              <w:t xml:space="preserve"> 117</w:t>
            </w:r>
          </w:p>
          <w:p w14:paraId="53F18967" w14:textId="2A87FC33" w:rsidR="00CB7ED0" w:rsidRPr="0045676E" w:rsidRDefault="00D226DA"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21</w:t>
            </w:r>
            <w:r w:rsidR="00CB7ED0" w:rsidRPr="0045676E">
              <w:rPr>
                <w:rFonts w:eastAsia="Times New Roman" w:cs="Times New Roman"/>
                <w:color w:val="000000"/>
                <w:sz w:val="20"/>
                <w:szCs w:val="20"/>
              </w:rPr>
              <w:t xml:space="preserve"> residents living in sober living homes</w:t>
            </w:r>
            <w:r w:rsidR="006F4CEE">
              <w:rPr>
                <w:rFonts w:eastAsia="Times New Roman" w:cs="Times New Roman"/>
                <w:color w:val="000000"/>
                <w:sz w:val="20"/>
                <w:szCs w:val="20"/>
              </w:rPr>
              <w:t xml:space="preserve">, </w:t>
            </w:r>
            <w:r w:rsidR="007B6DF4">
              <w:rPr>
                <w:rFonts w:eastAsia="Times New Roman" w:cs="Times New Roman"/>
                <w:color w:val="000000"/>
                <w:sz w:val="20"/>
                <w:szCs w:val="20"/>
              </w:rPr>
              <w:t>(Q2)</w:t>
            </w:r>
            <w:r w:rsidR="00A5736A">
              <w:rPr>
                <w:rFonts w:eastAsia="Times New Roman" w:cs="Times New Roman"/>
                <w:color w:val="000000"/>
                <w:sz w:val="20"/>
                <w:szCs w:val="20"/>
              </w:rPr>
              <w:t>21</w:t>
            </w:r>
            <w:r w:rsidR="007B6DF4">
              <w:rPr>
                <w:rFonts w:eastAsia="Times New Roman" w:cs="Times New Roman"/>
                <w:color w:val="000000"/>
                <w:sz w:val="20"/>
                <w:szCs w:val="20"/>
              </w:rPr>
              <w:t xml:space="preserve"> </w:t>
            </w:r>
            <w:r w:rsidR="006F4CEE">
              <w:rPr>
                <w:rFonts w:eastAsia="Times New Roman" w:cs="Times New Roman"/>
                <w:color w:val="000000"/>
                <w:sz w:val="20"/>
                <w:szCs w:val="20"/>
              </w:rPr>
              <w:t>(Q1)</w:t>
            </w:r>
            <w:r w:rsidR="00AA6EB5">
              <w:rPr>
                <w:rFonts w:eastAsia="Times New Roman" w:cs="Times New Roman"/>
                <w:color w:val="000000"/>
                <w:sz w:val="20"/>
                <w:szCs w:val="20"/>
              </w:rPr>
              <w:t xml:space="preserve"> 14</w:t>
            </w:r>
          </w:p>
          <w:p w14:paraId="74312602" w14:textId="3DE3D217" w:rsidR="00CB7ED0" w:rsidRPr="0045676E" w:rsidRDefault="00D226DA"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89</w:t>
            </w:r>
            <w:r w:rsidR="00CB7ED0" w:rsidRPr="0045676E">
              <w:rPr>
                <w:rFonts w:eastAsia="Times New Roman" w:cs="Times New Roman"/>
                <w:color w:val="000000"/>
                <w:sz w:val="20"/>
                <w:szCs w:val="20"/>
              </w:rPr>
              <w:t xml:space="preserve"> residents in low-barrier housing</w:t>
            </w:r>
            <w:r w:rsidR="006F4CEE">
              <w:rPr>
                <w:rFonts w:eastAsia="Times New Roman" w:cs="Times New Roman"/>
                <w:color w:val="000000"/>
                <w:sz w:val="20"/>
                <w:szCs w:val="20"/>
              </w:rPr>
              <w:t>,</w:t>
            </w:r>
            <w:r w:rsidR="007B6DF4">
              <w:rPr>
                <w:rFonts w:eastAsia="Times New Roman" w:cs="Times New Roman"/>
                <w:color w:val="000000"/>
                <w:sz w:val="20"/>
                <w:szCs w:val="20"/>
              </w:rPr>
              <w:t xml:space="preserve"> (Q2)</w:t>
            </w:r>
            <w:proofErr w:type="gramStart"/>
            <w:r w:rsidR="00A5736A">
              <w:rPr>
                <w:rFonts w:eastAsia="Times New Roman" w:cs="Times New Roman"/>
                <w:color w:val="000000"/>
                <w:sz w:val="20"/>
                <w:szCs w:val="20"/>
              </w:rPr>
              <w:t>99</w:t>
            </w:r>
            <w:r w:rsidR="007B6DF4">
              <w:rPr>
                <w:rFonts w:eastAsia="Times New Roman" w:cs="Times New Roman"/>
                <w:color w:val="000000"/>
                <w:sz w:val="20"/>
                <w:szCs w:val="20"/>
              </w:rPr>
              <w:t xml:space="preserve"> </w:t>
            </w:r>
            <w:r w:rsidR="006F4CEE">
              <w:rPr>
                <w:rFonts w:eastAsia="Times New Roman" w:cs="Times New Roman"/>
                <w:color w:val="000000"/>
                <w:sz w:val="20"/>
                <w:szCs w:val="20"/>
              </w:rPr>
              <w:t xml:space="preserve"> (</w:t>
            </w:r>
            <w:proofErr w:type="gramEnd"/>
            <w:r w:rsidR="006F4CEE">
              <w:rPr>
                <w:rFonts w:eastAsia="Times New Roman" w:cs="Times New Roman"/>
                <w:color w:val="000000"/>
                <w:sz w:val="20"/>
                <w:szCs w:val="20"/>
              </w:rPr>
              <w:t>Q1)</w:t>
            </w:r>
            <w:r w:rsidR="00AA6EB5">
              <w:rPr>
                <w:rFonts w:eastAsia="Times New Roman" w:cs="Times New Roman"/>
                <w:color w:val="000000"/>
                <w:sz w:val="20"/>
                <w:szCs w:val="20"/>
              </w:rPr>
              <w:t xml:space="preserve"> 103</w:t>
            </w:r>
          </w:p>
          <w:p w14:paraId="4FDAC499" w14:textId="32EC432C" w:rsidR="00397A3C" w:rsidRDefault="00397A3C" w:rsidP="00CB7ED0">
            <w:pPr>
              <w:pStyle w:val="ListParagraph"/>
              <w:widowControl/>
              <w:autoSpaceDE/>
              <w:autoSpaceDN/>
              <w:ind w:left="720" w:firstLine="0"/>
              <w:contextualSpacing/>
              <w:rPr>
                <w:sz w:val="20"/>
              </w:rPr>
            </w:pPr>
          </w:p>
        </w:tc>
        <w:tc>
          <w:tcPr>
            <w:tcW w:w="6244" w:type="dxa"/>
            <w:tcBorders>
              <w:top w:val="single" w:sz="4" w:space="0" w:color="000000"/>
              <w:left w:val="single" w:sz="4" w:space="0" w:color="000000"/>
              <w:bottom w:val="single" w:sz="4" w:space="0" w:color="000000"/>
            </w:tcBorders>
          </w:tcPr>
          <w:p w14:paraId="0FECB4FC" w14:textId="5399492E" w:rsidR="00CB7ED0" w:rsidRPr="0045676E" w:rsidRDefault="008D34BB" w:rsidP="00D72A94">
            <w:pPr>
              <w:pStyle w:val="ListParagraph"/>
              <w:widowControl/>
              <w:numPr>
                <w:ilvl w:val="0"/>
                <w:numId w:val="2"/>
              </w:numPr>
              <w:autoSpaceDE/>
              <w:autoSpaceDN/>
              <w:contextualSpacing/>
              <w:rPr>
                <w:rFonts w:cs="Arial"/>
                <w:sz w:val="20"/>
                <w:szCs w:val="20"/>
              </w:rPr>
            </w:pPr>
            <w:r>
              <w:rPr>
                <w:rFonts w:cs="Arial"/>
                <w:sz w:val="20"/>
                <w:szCs w:val="20"/>
              </w:rPr>
              <w:t>1</w:t>
            </w:r>
            <w:r w:rsidR="00CB7ED0" w:rsidRPr="0045676E">
              <w:rPr>
                <w:rFonts w:cs="Arial"/>
                <w:sz w:val="20"/>
                <w:szCs w:val="20"/>
              </w:rPr>
              <w:t xml:space="preserve"> full-time navigators and 1 therapist not hired</w:t>
            </w:r>
            <w:r w:rsidR="006F4CEE">
              <w:rPr>
                <w:rFonts w:cs="Arial"/>
                <w:sz w:val="20"/>
                <w:szCs w:val="20"/>
              </w:rPr>
              <w:t xml:space="preserve">, </w:t>
            </w:r>
            <w:r w:rsidR="007B6DF4">
              <w:rPr>
                <w:rFonts w:eastAsia="Times New Roman" w:cs="Times New Roman"/>
                <w:color w:val="000000"/>
                <w:sz w:val="20"/>
                <w:szCs w:val="20"/>
              </w:rPr>
              <w:t xml:space="preserve">(Q2) </w:t>
            </w:r>
            <w:r w:rsidR="00D226DA">
              <w:rPr>
                <w:rFonts w:eastAsia="Times New Roman" w:cs="Times New Roman"/>
                <w:color w:val="000000"/>
                <w:sz w:val="20"/>
                <w:szCs w:val="20"/>
              </w:rPr>
              <w:t xml:space="preserve">1 </w:t>
            </w:r>
            <w:r w:rsidR="006F4CEE">
              <w:rPr>
                <w:rFonts w:cs="Arial"/>
                <w:sz w:val="20"/>
                <w:szCs w:val="20"/>
              </w:rPr>
              <w:t>(Q1)</w:t>
            </w:r>
            <w:r w:rsidR="00A5736A">
              <w:rPr>
                <w:rFonts w:cs="Arial"/>
                <w:sz w:val="20"/>
                <w:szCs w:val="20"/>
              </w:rPr>
              <w:t xml:space="preserve"> 2</w:t>
            </w:r>
          </w:p>
          <w:p w14:paraId="06E7DA21" w14:textId="3FD3BF74" w:rsidR="00CB7ED0" w:rsidRPr="0045676E" w:rsidRDefault="008D34BB" w:rsidP="00D72A94">
            <w:pPr>
              <w:pStyle w:val="ListParagraph"/>
              <w:widowControl/>
              <w:numPr>
                <w:ilvl w:val="0"/>
                <w:numId w:val="2"/>
              </w:numPr>
              <w:autoSpaceDE/>
              <w:autoSpaceDN/>
              <w:contextualSpacing/>
              <w:rPr>
                <w:rFonts w:cs="Arial"/>
                <w:sz w:val="20"/>
                <w:szCs w:val="20"/>
              </w:rPr>
            </w:pPr>
            <w:r>
              <w:rPr>
                <w:rFonts w:cs="Arial"/>
                <w:sz w:val="20"/>
                <w:szCs w:val="20"/>
              </w:rPr>
              <w:t>1</w:t>
            </w:r>
            <w:r w:rsidR="00CB7ED0" w:rsidRPr="0045676E">
              <w:rPr>
                <w:rFonts w:cs="Arial"/>
                <w:sz w:val="20"/>
                <w:szCs w:val="20"/>
              </w:rPr>
              <w:t xml:space="preserve"> school connections for student recruitment</w:t>
            </w:r>
            <w:r w:rsidR="00A20CE4">
              <w:rPr>
                <w:rFonts w:cs="Arial"/>
                <w:sz w:val="20"/>
                <w:szCs w:val="20"/>
              </w:rPr>
              <w:t xml:space="preserve">, </w:t>
            </w:r>
            <w:r w:rsidR="007B6DF4">
              <w:rPr>
                <w:rFonts w:eastAsia="Times New Roman" w:cs="Times New Roman"/>
                <w:color w:val="000000"/>
                <w:sz w:val="20"/>
                <w:szCs w:val="20"/>
              </w:rPr>
              <w:t>(Q2)</w:t>
            </w:r>
            <w:r w:rsidR="00A20CE4">
              <w:rPr>
                <w:rFonts w:eastAsia="Times New Roman" w:cs="Times New Roman"/>
                <w:color w:val="000000"/>
                <w:sz w:val="20"/>
                <w:szCs w:val="20"/>
              </w:rPr>
              <w:t xml:space="preserve"> 1</w:t>
            </w:r>
            <w:r w:rsidR="006F4CEE">
              <w:rPr>
                <w:rFonts w:cs="Arial"/>
                <w:sz w:val="20"/>
                <w:szCs w:val="20"/>
              </w:rPr>
              <w:t xml:space="preserve"> (Q1)</w:t>
            </w:r>
            <w:r w:rsidR="00A5736A">
              <w:rPr>
                <w:rFonts w:cs="Arial"/>
                <w:sz w:val="20"/>
                <w:szCs w:val="20"/>
              </w:rPr>
              <w:t xml:space="preserve"> 5</w:t>
            </w:r>
          </w:p>
          <w:p w14:paraId="07A7C868" w14:textId="0056F5E6" w:rsidR="00CB7ED0" w:rsidRPr="0045676E" w:rsidRDefault="008900A1" w:rsidP="00D72A94">
            <w:pPr>
              <w:pStyle w:val="ListParagraph"/>
              <w:widowControl/>
              <w:numPr>
                <w:ilvl w:val="0"/>
                <w:numId w:val="2"/>
              </w:numPr>
              <w:autoSpaceDE/>
              <w:autoSpaceDN/>
              <w:contextualSpacing/>
              <w:rPr>
                <w:rFonts w:cs="Arial"/>
                <w:sz w:val="20"/>
                <w:szCs w:val="20"/>
              </w:rPr>
            </w:pPr>
            <w:r>
              <w:rPr>
                <w:rFonts w:cs="Arial"/>
                <w:sz w:val="20"/>
                <w:szCs w:val="20"/>
              </w:rPr>
              <w:t>1</w:t>
            </w:r>
            <w:r w:rsidR="00CB7ED0" w:rsidRPr="0045676E">
              <w:rPr>
                <w:rFonts w:cs="Arial"/>
                <w:sz w:val="20"/>
                <w:szCs w:val="20"/>
              </w:rPr>
              <w:t xml:space="preserve"> master level interns recruited</w:t>
            </w:r>
            <w:r w:rsidR="006F4CEE">
              <w:rPr>
                <w:rFonts w:cs="Arial"/>
                <w:sz w:val="20"/>
                <w:szCs w:val="20"/>
              </w:rPr>
              <w:t>,</w:t>
            </w:r>
            <w:r w:rsidR="007B6DF4">
              <w:rPr>
                <w:rFonts w:eastAsia="Times New Roman" w:cs="Times New Roman"/>
                <w:color w:val="000000"/>
                <w:sz w:val="20"/>
                <w:szCs w:val="20"/>
              </w:rPr>
              <w:t xml:space="preserve"> (Q2) </w:t>
            </w:r>
            <w:r w:rsidR="00A20CE4">
              <w:rPr>
                <w:rFonts w:eastAsia="Times New Roman" w:cs="Times New Roman"/>
                <w:color w:val="000000"/>
                <w:sz w:val="20"/>
                <w:szCs w:val="20"/>
              </w:rPr>
              <w:t>0</w:t>
            </w:r>
            <w:r w:rsidR="006F4CEE">
              <w:rPr>
                <w:rFonts w:cs="Arial"/>
                <w:sz w:val="20"/>
                <w:szCs w:val="20"/>
              </w:rPr>
              <w:t xml:space="preserve"> (Q1)</w:t>
            </w:r>
            <w:r w:rsidR="00A5736A">
              <w:rPr>
                <w:rFonts w:cs="Arial"/>
                <w:sz w:val="20"/>
                <w:szCs w:val="20"/>
              </w:rPr>
              <w:t xml:space="preserve"> 0</w:t>
            </w:r>
          </w:p>
          <w:p w14:paraId="4ABFFBE5" w14:textId="3B025FE1" w:rsidR="00CB7ED0" w:rsidRPr="0045676E" w:rsidRDefault="008900A1" w:rsidP="00D72A94">
            <w:pPr>
              <w:pStyle w:val="ListParagraph"/>
              <w:widowControl/>
              <w:numPr>
                <w:ilvl w:val="0"/>
                <w:numId w:val="2"/>
              </w:numPr>
              <w:autoSpaceDE/>
              <w:autoSpaceDN/>
              <w:contextualSpacing/>
              <w:rPr>
                <w:rFonts w:cs="Arial"/>
                <w:sz w:val="20"/>
                <w:szCs w:val="20"/>
              </w:rPr>
            </w:pPr>
            <w:r>
              <w:rPr>
                <w:rFonts w:cs="Arial"/>
                <w:sz w:val="20"/>
                <w:szCs w:val="20"/>
              </w:rPr>
              <w:t>0</w:t>
            </w:r>
            <w:r w:rsidR="00CB7ED0" w:rsidRPr="0045676E">
              <w:rPr>
                <w:rFonts w:cs="Arial"/>
                <w:sz w:val="20"/>
                <w:szCs w:val="20"/>
              </w:rPr>
              <w:t xml:space="preserve"> master level BA interns recruited</w:t>
            </w:r>
            <w:r w:rsidR="006F4CEE">
              <w:rPr>
                <w:rFonts w:cs="Arial"/>
                <w:sz w:val="20"/>
                <w:szCs w:val="20"/>
              </w:rPr>
              <w:t xml:space="preserve">, </w:t>
            </w:r>
            <w:r w:rsidR="007B6DF4">
              <w:rPr>
                <w:rFonts w:eastAsia="Times New Roman" w:cs="Times New Roman"/>
                <w:color w:val="000000"/>
                <w:sz w:val="20"/>
                <w:szCs w:val="20"/>
              </w:rPr>
              <w:t xml:space="preserve">(Q2) </w:t>
            </w:r>
            <w:r w:rsidR="006F4CEE">
              <w:rPr>
                <w:rFonts w:cs="Arial"/>
                <w:sz w:val="20"/>
                <w:szCs w:val="20"/>
              </w:rPr>
              <w:t>(Q1)</w:t>
            </w:r>
            <w:r w:rsidR="00A5736A">
              <w:rPr>
                <w:rFonts w:cs="Arial"/>
                <w:sz w:val="20"/>
                <w:szCs w:val="20"/>
              </w:rPr>
              <w:t xml:space="preserve"> 0</w:t>
            </w:r>
          </w:p>
          <w:p w14:paraId="422F7049" w14:textId="14574CF1" w:rsidR="00CB7ED0" w:rsidRPr="0045676E" w:rsidRDefault="008900A1" w:rsidP="00D72A94">
            <w:pPr>
              <w:pStyle w:val="ListParagraph"/>
              <w:widowControl/>
              <w:numPr>
                <w:ilvl w:val="0"/>
                <w:numId w:val="2"/>
              </w:numPr>
              <w:autoSpaceDE/>
              <w:autoSpaceDN/>
              <w:contextualSpacing/>
              <w:rPr>
                <w:rFonts w:cs="Arial"/>
                <w:sz w:val="20"/>
                <w:szCs w:val="20"/>
              </w:rPr>
            </w:pPr>
            <w:r>
              <w:rPr>
                <w:rFonts w:cs="Arial"/>
                <w:sz w:val="20"/>
                <w:szCs w:val="20"/>
              </w:rPr>
              <w:t>13</w:t>
            </w:r>
            <w:r w:rsidR="00CB7ED0" w:rsidRPr="0045676E">
              <w:rPr>
                <w:rFonts w:cs="Arial"/>
                <w:sz w:val="20"/>
                <w:szCs w:val="20"/>
              </w:rPr>
              <w:t xml:space="preserve"> volunteer house managers who are attending training</w:t>
            </w:r>
            <w:r w:rsidR="006F4CEE">
              <w:rPr>
                <w:rFonts w:cs="Arial"/>
                <w:sz w:val="20"/>
                <w:szCs w:val="20"/>
              </w:rPr>
              <w:t xml:space="preserve">, </w:t>
            </w:r>
            <w:r w:rsidR="007B6DF4">
              <w:rPr>
                <w:rFonts w:eastAsia="Times New Roman" w:cs="Times New Roman"/>
                <w:color w:val="000000"/>
                <w:sz w:val="20"/>
                <w:szCs w:val="20"/>
              </w:rPr>
              <w:t xml:space="preserve">(Q2) </w:t>
            </w:r>
            <w:r w:rsidR="006F4CEE">
              <w:rPr>
                <w:rFonts w:cs="Arial"/>
                <w:sz w:val="20"/>
                <w:szCs w:val="20"/>
              </w:rPr>
              <w:t>(Q1)</w:t>
            </w:r>
            <w:r w:rsidR="00A5736A">
              <w:rPr>
                <w:rFonts w:cs="Arial"/>
                <w:sz w:val="20"/>
                <w:szCs w:val="20"/>
              </w:rPr>
              <w:t xml:space="preserve"> 10</w:t>
            </w:r>
          </w:p>
          <w:p w14:paraId="30F3702B" w14:textId="5D4DB67E" w:rsidR="00CB7ED0" w:rsidRPr="0045676E" w:rsidRDefault="00CB7ED0" w:rsidP="00D72A94">
            <w:pPr>
              <w:pStyle w:val="ListParagraph"/>
              <w:widowControl/>
              <w:numPr>
                <w:ilvl w:val="0"/>
                <w:numId w:val="2"/>
              </w:numPr>
              <w:autoSpaceDE/>
              <w:autoSpaceDN/>
              <w:contextualSpacing/>
              <w:rPr>
                <w:rFonts w:cs="Arial"/>
                <w:sz w:val="20"/>
                <w:szCs w:val="20"/>
              </w:rPr>
            </w:pPr>
            <w:r w:rsidRPr="0045676E">
              <w:rPr>
                <w:rFonts w:cs="Arial"/>
                <w:sz w:val="20"/>
                <w:szCs w:val="20"/>
              </w:rPr>
              <w:t>1</w:t>
            </w:r>
            <w:r w:rsidR="008D34BB">
              <w:rPr>
                <w:rFonts w:cs="Arial"/>
                <w:sz w:val="20"/>
                <w:szCs w:val="20"/>
              </w:rPr>
              <w:t>4</w:t>
            </w:r>
            <w:r w:rsidRPr="0045676E">
              <w:rPr>
                <w:rFonts w:cs="Arial"/>
                <w:sz w:val="20"/>
                <w:szCs w:val="20"/>
              </w:rPr>
              <w:t xml:space="preserve"> house managers’ total</w:t>
            </w:r>
            <w:r w:rsidR="006F4CEE">
              <w:rPr>
                <w:rFonts w:cs="Arial"/>
                <w:sz w:val="20"/>
                <w:szCs w:val="20"/>
              </w:rPr>
              <w:t xml:space="preserve">, </w:t>
            </w:r>
            <w:r w:rsidR="007B6DF4">
              <w:rPr>
                <w:rFonts w:eastAsia="Times New Roman" w:cs="Times New Roman"/>
                <w:color w:val="000000"/>
                <w:sz w:val="20"/>
                <w:szCs w:val="20"/>
              </w:rPr>
              <w:t>(Q2)</w:t>
            </w:r>
            <w:r w:rsidR="008900A1">
              <w:rPr>
                <w:rFonts w:eastAsia="Times New Roman" w:cs="Times New Roman"/>
                <w:color w:val="000000"/>
                <w:sz w:val="20"/>
                <w:szCs w:val="20"/>
              </w:rPr>
              <w:t>14</w:t>
            </w:r>
            <w:r w:rsidR="007B6DF4">
              <w:rPr>
                <w:rFonts w:eastAsia="Times New Roman" w:cs="Times New Roman"/>
                <w:color w:val="000000"/>
                <w:sz w:val="20"/>
                <w:szCs w:val="20"/>
              </w:rPr>
              <w:t xml:space="preserve"> </w:t>
            </w:r>
            <w:r w:rsidR="006F4CEE">
              <w:rPr>
                <w:rFonts w:cs="Arial"/>
                <w:sz w:val="20"/>
                <w:szCs w:val="20"/>
              </w:rPr>
              <w:t>(Q1)</w:t>
            </w:r>
            <w:r w:rsidR="00A5736A">
              <w:rPr>
                <w:rFonts w:cs="Arial"/>
                <w:sz w:val="20"/>
                <w:szCs w:val="20"/>
              </w:rPr>
              <w:t xml:space="preserve"> 15</w:t>
            </w:r>
          </w:p>
          <w:p w14:paraId="0622FEB0" w14:textId="3750A6F5" w:rsidR="00CB7ED0" w:rsidRPr="0045676E" w:rsidRDefault="008D34BB" w:rsidP="00D72A94">
            <w:pPr>
              <w:pStyle w:val="ListParagraph"/>
              <w:widowControl/>
              <w:numPr>
                <w:ilvl w:val="0"/>
                <w:numId w:val="2"/>
              </w:numPr>
              <w:autoSpaceDE/>
              <w:autoSpaceDN/>
              <w:contextualSpacing/>
              <w:rPr>
                <w:rFonts w:cs="Arial"/>
                <w:sz w:val="20"/>
                <w:szCs w:val="20"/>
              </w:rPr>
            </w:pPr>
            <w:r>
              <w:rPr>
                <w:rFonts w:cs="Arial"/>
                <w:sz w:val="20"/>
                <w:szCs w:val="20"/>
              </w:rPr>
              <w:t>2</w:t>
            </w:r>
            <w:r w:rsidR="00CB7ED0" w:rsidRPr="0045676E">
              <w:rPr>
                <w:rFonts w:cs="Arial"/>
                <w:sz w:val="20"/>
                <w:szCs w:val="20"/>
              </w:rPr>
              <w:t xml:space="preserve"> trainings conducted</w:t>
            </w:r>
            <w:r w:rsidR="006F4CEE">
              <w:rPr>
                <w:rFonts w:cs="Arial"/>
                <w:sz w:val="20"/>
                <w:szCs w:val="20"/>
              </w:rPr>
              <w:t xml:space="preserve">, </w:t>
            </w:r>
            <w:r w:rsidR="007B6DF4">
              <w:rPr>
                <w:rFonts w:eastAsia="Times New Roman" w:cs="Times New Roman"/>
                <w:color w:val="000000"/>
                <w:sz w:val="20"/>
                <w:szCs w:val="20"/>
              </w:rPr>
              <w:t>(Q2)</w:t>
            </w:r>
            <w:r w:rsidR="0039587F">
              <w:rPr>
                <w:rFonts w:eastAsia="Times New Roman" w:cs="Times New Roman"/>
                <w:color w:val="000000"/>
                <w:sz w:val="20"/>
                <w:szCs w:val="20"/>
              </w:rPr>
              <w:t>2</w:t>
            </w:r>
            <w:r w:rsidR="007B6DF4">
              <w:rPr>
                <w:rFonts w:eastAsia="Times New Roman" w:cs="Times New Roman"/>
                <w:color w:val="000000"/>
                <w:sz w:val="20"/>
                <w:szCs w:val="20"/>
              </w:rPr>
              <w:t xml:space="preserve"> </w:t>
            </w:r>
            <w:r w:rsidR="006F4CEE">
              <w:rPr>
                <w:rFonts w:cs="Arial"/>
                <w:sz w:val="20"/>
                <w:szCs w:val="20"/>
              </w:rPr>
              <w:t>(Q1)</w:t>
            </w:r>
            <w:r w:rsidR="00A5736A">
              <w:rPr>
                <w:rFonts w:cs="Arial"/>
                <w:sz w:val="20"/>
                <w:szCs w:val="20"/>
              </w:rPr>
              <w:t xml:space="preserve"> 2</w:t>
            </w:r>
          </w:p>
          <w:p w14:paraId="079149FB" w14:textId="6AFFC8F1" w:rsidR="00CB7ED0" w:rsidRPr="0045676E" w:rsidRDefault="008D34BB" w:rsidP="00D72A94">
            <w:pPr>
              <w:pStyle w:val="ListParagraph"/>
              <w:widowControl/>
              <w:numPr>
                <w:ilvl w:val="0"/>
                <w:numId w:val="2"/>
              </w:numPr>
              <w:autoSpaceDE/>
              <w:autoSpaceDN/>
              <w:contextualSpacing/>
              <w:rPr>
                <w:rFonts w:cs="Arial"/>
                <w:sz w:val="20"/>
                <w:szCs w:val="20"/>
              </w:rPr>
            </w:pPr>
            <w:r>
              <w:rPr>
                <w:rFonts w:cs="Arial"/>
                <w:sz w:val="20"/>
                <w:szCs w:val="20"/>
              </w:rPr>
              <w:t>76</w:t>
            </w:r>
            <w:r w:rsidR="00CB7ED0" w:rsidRPr="0045676E">
              <w:rPr>
                <w:rFonts w:cs="Arial"/>
                <w:sz w:val="20"/>
                <w:szCs w:val="20"/>
              </w:rPr>
              <w:t xml:space="preserve"> residents receiving KHOC case management</w:t>
            </w:r>
            <w:r w:rsidR="006F4CEE">
              <w:rPr>
                <w:rFonts w:cs="Arial"/>
                <w:sz w:val="20"/>
                <w:szCs w:val="20"/>
              </w:rPr>
              <w:t>,</w:t>
            </w:r>
            <w:r w:rsidR="007B6DF4">
              <w:rPr>
                <w:rFonts w:eastAsia="Times New Roman" w:cs="Times New Roman"/>
                <w:color w:val="000000"/>
                <w:sz w:val="20"/>
                <w:szCs w:val="20"/>
              </w:rPr>
              <w:t xml:space="preserve"> (Q2)</w:t>
            </w:r>
            <w:r w:rsidR="0039587F">
              <w:rPr>
                <w:rFonts w:eastAsia="Times New Roman" w:cs="Times New Roman"/>
                <w:color w:val="000000"/>
                <w:sz w:val="20"/>
                <w:szCs w:val="20"/>
              </w:rPr>
              <w:t xml:space="preserve"> 76</w:t>
            </w:r>
            <w:r w:rsidR="006F4CEE">
              <w:rPr>
                <w:rFonts w:cs="Arial"/>
                <w:sz w:val="20"/>
                <w:szCs w:val="20"/>
              </w:rPr>
              <w:t xml:space="preserve"> (Q1)</w:t>
            </w:r>
            <w:r w:rsidR="00A5736A">
              <w:rPr>
                <w:rFonts w:cs="Arial"/>
                <w:sz w:val="20"/>
                <w:szCs w:val="20"/>
              </w:rPr>
              <w:t xml:space="preserve"> 48</w:t>
            </w:r>
          </w:p>
          <w:p w14:paraId="6BCFE3D2" w14:textId="75B25ACC" w:rsidR="00CB7ED0" w:rsidRPr="0045676E" w:rsidRDefault="00F92411" w:rsidP="00D72A94">
            <w:pPr>
              <w:pStyle w:val="ListParagraph"/>
              <w:widowControl/>
              <w:numPr>
                <w:ilvl w:val="0"/>
                <w:numId w:val="2"/>
              </w:numPr>
              <w:autoSpaceDE/>
              <w:autoSpaceDN/>
              <w:contextualSpacing/>
              <w:rPr>
                <w:rFonts w:cs="Arial"/>
                <w:sz w:val="20"/>
                <w:szCs w:val="20"/>
              </w:rPr>
            </w:pPr>
            <w:r>
              <w:rPr>
                <w:rFonts w:cs="Arial"/>
                <w:sz w:val="20"/>
                <w:szCs w:val="20"/>
              </w:rPr>
              <w:t>1</w:t>
            </w:r>
            <w:r w:rsidR="003D26D2">
              <w:rPr>
                <w:rFonts w:cs="Arial"/>
                <w:sz w:val="20"/>
                <w:szCs w:val="20"/>
              </w:rPr>
              <w:t>38</w:t>
            </w:r>
            <w:r w:rsidR="00CB7ED0" w:rsidRPr="0045676E">
              <w:rPr>
                <w:rFonts w:cs="Arial"/>
                <w:sz w:val="20"/>
                <w:szCs w:val="20"/>
              </w:rPr>
              <w:t xml:space="preserve"> residents receiving case management</w:t>
            </w:r>
            <w:r w:rsidR="006F4CEE">
              <w:rPr>
                <w:rFonts w:cs="Arial"/>
                <w:sz w:val="20"/>
                <w:szCs w:val="20"/>
              </w:rPr>
              <w:t xml:space="preserve">, </w:t>
            </w:r>
            <w:r w:rsidR="007B6DF4">
              <w:rPr>
                <w:rFonts w:eastAsia="Times New Roman" w:cs="Times New Roman"/>
                <w:color w:val="000000"/>
                <w:sz w:val="20"/>
                <w:szCs w:val="20"/>
              </w:rPr>
              <w:t xml:space="preserve">(Q2) </w:t>
            </w:r>
            <w:r w:rsidR="006F4CEE">
              <w:rPr>
                <w:rFonts w:cs="Arial"/>
                <w:sz w:val="20"/>
                <w:szCs w:val="20"/>
              </w:rPr>
              <w:t>(Q1)</w:t>
            </w:r>
            <w:r w:rsidR="00A5736A">
              <w:rPr>
                <w:rFonts w:cs="Arial"/>
                <w:sz w:val="20"/>
                <w:szCs w:val="20"/>
              </w:rPr>
              <w:t xml:space="preserve"> 81</w:t>
            </w:r>
          </w:p>
          <w:p w14:paraId="2163CDA0" w14:textId="41F0D22A" w:rsidR="00CB7ED0" w:rsidRPr="0045676E" w:rsidRDefault="003A5C26" w:rsidP="00D72A94">
            <w:pPr>
              <w:pStyle w:val="ListParagraph"/>
              <w:widowControl/>
              <w:numPr>
                <w:ilvl w:val="0"/>
                <w:numId w:val="2"/>
              </w:numPr>
              <w:autoSpaceDE/>
              <w:autoSpaceDN/>
              <w:contextualSpacing/>
              <w:rPr>
                <w:rFonts w:cs="Arial"/>
                <w:sz w:val="20"/>
                <w:szCs w:val="20"/>
              </w:rPr>
            </w:pPr>
            <w:r>
              <w:rPr>
                <w:rFonts w:cs="Arial"/>
                <w:sz w:val="20"/>
                <w:szCs w:val="20"/>
              </w:rPr>
              <w:t>144</w:t>
            </w:r>
            <w:r w:rsidR="00CB7ED0" w:rsidRPr="0045676E">
              <w:rPr>
                <w:rFonts w:cs="Arial"/>
                <w:sz w:val="20"/>
                <w:szCs w:val="20"/>
              </w:rPr>
              <w:t xml:space="preserve"> residents receiving housing supports</w:t>
            </w:r>
            <w:r w:rsidR="006F4CEE">
              <w:rPr>
                <w:rFonts w:cs="Arial"/>
                <w:sz w:val="20"/>
                <w:szCs w:val="20"/>
              </w:rPr>
              <w:t>,</w:t>
            </w:r>
            <w:r w:rsidR="007B6DF4">
              <w:rPr>
                <w:rFonts w:eastAsia="Times New Roman" w:cs="Times New Roman"/>
                <w:color w:val="000000"/>
                <w:sz w:val="20"/>
                <w:szCs w:val="20"/>
              </w:rPr>
              <w:t xml:space="preserve"> (Q2) </w:t>
            </w:r>
            <w:r w:rsidR="00CC55C7">
              <w:rPr>
                <w:rFonts w:eastAsia="Times New Roman" w:cs="Times New Roman"/>
                <w:color w:val="000000"/>
                <w:sz w:val="20"/>
                <w:szCs w:val="20"/>
              </w:rPr>
              <w:t>144</w:t>
            </w:r>
            <w:r w:rsidR="006F4CEE">
              <w:rPr>
                <w:rFonts w:cs="Arial"/>
                <w:sz w:val="20"/>
                <w:szCs w:val="20"/>
              </w:rPr>
              <w:t xml:space="preserve"> (Q1)</w:t>
            </w:r>
            <w:r w:rsidR="00A5736A">
              <w:rPr>
                <w:rFonts w:cs="Arial"/>
                <w:sz w:val="20"/>
                <w:szCs w:val="20"/>
              </w:rPr>
              <w:t xml:space="preserve"> 117</w:t>
            </w:r>
          </w:p>
          <w:p w14:paraId="0CD440FB" w14:textId="4455E146" w:rsidR="00CB7ED0" w:rsidRPr="0045676E" w:rsidRDefault="00330915" w:rsidP="00D72A94">
            <w:pPr>
              <w:pStyle w:val="ListParagraph"/>
              <w:widowControl/>
              <w:numPr>
                <w:ilvl w:val="0"/>
                <w:numId w:val="2"/>
              </w:numPr>
              <w:autoSpaceDE/>
              <w:autoSpaceDN/>
              <w:contextualSpacing/>
              <w:rPr>
                <w:rFonts w:cs="Arial"/>
                <w:sz w:val="20"/>
                <w:szCs w:val="20"/>
              </w:rPr>
            </w:pPr>
            <w:r>
              <w:rPr>
                <w:rFonts w:cs="Arial"/>
                <w:sz w:val="20"/>
                <w:szCs w:val="20"/>
              </w:rPr>
              <w:t>144</w:t>
            </w:r>
            <w:r w:rsidR="00CB7ED0" w:rsidRPr="0045676E">
              <w:rPr>
                <w:rFonts w:cs="Arial"/>
                <w:sz w:val="20"/>
                <w:szCs w:val="20"/>
              </w:rPr>
              <w:t xml:space="preserve"> wellness intake screenings</w:t>
            </w:r>
            <w:r w:rsidR="006F4CEE">
              <w:rPr>
                <w:rFonts w:cs="Arial"/>
                <w:sz w:val="20"/>
                <w:szCs w:val="20"/>
              </w:rPr>
              <w:t xml:space="preserve">, </w:t>
            </w:r>
            <w:r w:rsidR="00A5736A">
              <w:rPr>
                <w:rFonts w:eastAsia="Times New Roman" w:cs="Times New Roman"/>
                <w:color w:val="000000"/>
                <w:sz w:val="20"/>
                <w:szCs w:val="20"/>
              </w:rPr>
              <w:t xml:space="preserve">(Q2) </w:t>
            </w:r>
            <w:r w:rsidR="00CC55C7">
              <w:rPr>
                <w:rFonts w:eastAsia="Times New Roman" w:cs="Times New Roman"/>
                <w:color w:val="000000"/>
                <w:sz w:val="20"/>
                <w:szCs w:val="20"/>
              </w:rPr>
              <w:t>144</w:t>
            </w:r>
            <w:r w:rsidR="00BB5A02">
              <w:rPr>
                <w:rFonts w:eastAsia="Times New Roman" w:cs="Times New Roman"/>
                <w:color w:val="000000"/>
                <w:sz w:val="20"/>
                <w:szCs w:val="20"/>
              </w:rPr>
              <w:t xml:space="preserve"> </w:t>
            </w:r>
            <w:r w:rsidR="006F4CEE">
              <w:rPr>
                <w:rFonts w:cs="Arial"/>
                <w:sz w:val="20"/>
                <w:szCs w:val="20"/>
              </w:rPr>
              <w:t>(Q1)</w:t>
            </w:r>
            <w:r w:rsidR="00A5736A">
              <w:rPr>
                <w:rFonts w:cs="Arial"/>
                <w:sz w:val="20"/>
                <w:szCs w:val="20"/>
              </w:rPr>
              <w:t xml:space="preserve"> 117</w:t>
            </w:r>
          </w:p>
          <w:p w14:paraId="45CD8618" w14:textId="7B276DD9" w:rsidR="00CB7ED0" w:rsidRPr="0045676E" w:rsidRDefault="007400A0" w:rsidP="00D72A94">
            <w:pPr>
              <w:pStyle w:val="ListParagraph"/>
              <w:widowControl/>
              <w:numPr>
                <w:ilvl w:val="0"/>
                <w:numId w:val="2"/>
              </w:numPr>
              <w:autoSpaceDE/>
              <w:autoSpaceDN/>
              <w:contextualSpacing/>
              <w:rPr>
                <w:rFonts w:cs="Arial"/>
                <w:sz w:val="20"/>
                <w:szCs w:val="20"/>
              </w:rPr>
            </w:pPr>
            <w:r>
              <w:rPr>
                <w:rFonts w:cs="Arial"/>
                <w:sz w:val="20"/>
                <w:szCs w:val="20"/>
              </w:rPr>
              <w:t>3</w:t>
            </w:r>
            <w:r w:rsidR="00BB5A02">
              <w:rPr>
                <w:rFonts w:cs="Arial"/>
                <w:sz w:val="20"/>
                <w:szCs w:val="20"/>
              </w:rPr>
              <w:t>5</w:t>
            </w:r>
            <w:r w:rsidR="00CB7ED0" w:rsidRPr="0045676E">
              <w:rPr>
                <w:rFonts w:cs="Arial"/>
                <w:sz w:val="20"/>
                <w:szCs w:val="20"/>
              </w:rPr>
              <w:t xml:space="preserve"> mental health clients</w:t>
            </w:r>
            <w:r w:rsidR="008D34BB">
              <w:rPr>
                <w:rFonts w:cs="Arial"/>
                <w:sz w:val="20"/>
                <w:szCs w:val="20"/>
              </w:rPr>
              <w:t>,</w:t>
            </w:r>
            <w:r w:rsidR="00A5736A">
              <w:rPr>
                <w:rFonts w:cs="Arial"/>
                <w:sz w:val="20"/>
                <w:szCs w:val="20"/>
              </w:rPr>
              <w:t xml:space="preserve"> </w:t>
            </w:r>
            <w:r w:rsidR="00A5736A">
              <w:rPr>
                <w:rFonts w:eastAsia="Times New Roman" w:cs="Times New Roman"/>
                <w:color w:val="000000"/>
                <w:sz w:val="20"/>
                <w:szCs w:val="20"/>
              </w:rPr>
              <w:t>(Q2)</w:t>
            </w:r>
            <w:r w:rsidR="00CC55C7">
              <w:rPr>
                <w:rFonts w:eastAsia="Times New Roman" w:cs="Times New Roman"/>
                <w:color w:val="000000"/>
                <w:sz w:val="20"/>
                <w:szCs w:val="20"/>
              </w:rPr>
              <w:t>31</w:t>
            </w:r>
            <w:r w:rsidR="008D34BB">
              <w:rPr>
                <w:rFonts w:cs="Arial"/>
                <w:sz w:val="20"/>
                <w:szCs w:val="20"/>
              </w:rPr>
              <w:t xml:space="preserve"> (Q1)</w:t>
            </w:r>
            <w:r w:rsidR="00A5736A">
              <w:rPr>
                <w:rFonts w:cs="Arial"/>
                <w:sz w:val="20"/>
                <w:szCs w:val="20"/>
              </w:rPr>
              <w:t xml:space="preserve"> 23</w:t>
            </w:r>
          </w:p>
          <w:p w14:paraId="789E274C" w14:textId="33B0C876" w:rsidR="00CB7ED0" w:rsidRPr="0045676E" w:rsidRDefault="007400A0" w:rsidP="00D72A94">
            <w:pPr>
              <w:pStyle w:val="ListParagraph"/>
              <w:widowControl/>
              <w:numPr>
                <w:ilvl w:val="0"/>
                <w:numId w:val="2"/>
              </w:numPr>
              <w:autoSpaceDE/>
              <w:autoSpaceDN/>
              <w:contextualSpacing/>
              <w:rPr>
                <w:rFonts w:cs="Arial"/>
                <w:sz w:val="20"/>
                <w:szCs w:val="20"/>
              </w:rPr>
            </w:pPr>
            <w:r>
              <w:rPr>
                <w:rFonts w:cs="Arial"/>
                <w:sz w:val="20"/>
                <w:szCs w:val="20"/>
              </w:rPr>
              <w:t>3</w:t>
            </w:r>
            <w:r w:rsidR="00BB5A02">
              <w:rPr>
                <w:rFonts w:cs="Arial"/>
                <w:sz w:val="20"/>
                <w:szCs w:val="20"/>
              </w:rPr>
              <w:t>5</w:t>
            </w:r>
            <w:r w:rsidR="00CB7ED0" w:rsidRPr="0045676E">
              <w:rPr>
                <w:rFonts w:cs="Arial"/>
                <w:sz w:val="20"/>
                <w:szCs w:val="20"/>
              </w:rPr>
              <w:t xml:space="preserve"> mental health clients have a completed treatment plan</w:t>
            </w:r>
            <w:r w:rsidR="008D34BB">
              <w:rPr>
                <w:rFonts w:cs="Arial"/>
                <w:sz w:val="20"/>
                <w:szCs w:val="20"/>
              </w:rPr>
              <w:t>,</w:t>
            </w:r>
            <w:r w:rsidR="00A5736A">
              <w:rPr>
                <w:rFonts w:cs="Arial"/>
                <w:sz w:val="20"/>
                <w:szCs w:val="20"/>
              </w:rPr>
              <w:t xml:space="preserve"> </w:t>
            </w:r>
            <w:r w:rsidR="00A5736A">
              <w:rPr>
                <w:rFonts w:eastAsia="Times New Roman" w:cs="Times New Roman"/>
                <w:color w:val="000000"/>
                <w:sz w:val="20"/>
                <w:szCs w:val="20"/>
              </w:rPr>
              <w:t xml:space="preserve">(Q2) </w:t>
            </w:r>
            <w:r w:rsidR="00BB5A02">
              <w:rPr>
                <w:rFonts w:eastAsia="Times New Roman" w:cs="Times New Roman"/>
                <w:color w:val="000000"/>
                <w:sz w:val="20"/>
                <w:szCs w:val="20"/>
              </w:rPr>
              <w:t>31</w:t>
            </w:r>
            <w:r w:rsidR="008D34BB">
              <w:rPr>
                <w:rFonts w:cs="Arial"/>
                <w:sz w:val="20"/>
                <w:szCs w:val="20"/>
              </w:rPr>
              <w:t xml:space="preserve"> (Q1)</w:t>
            </w:r>
            <w:r w:rsidR="00A5736A">
              <w:rPr>
                <w:rFonts w:cs="Arial"/>
                <w:sz w:val="20"/>
                <w:szCs w:val="20"/>
              </w:rPr>
              <w:t xml:space="preserve"> 23</w:t>
            </w:r>
          </w:p>
          <w:p w14:paraId="665693FB" w14:textId="4CD330BA" w:rsidR="00CB7ED0" w:rsidRPr="0045676E" w:rsidRDefault="00E5784F" w:rsidP="00D72A94">
            <w:pPr>
              <w:pStyle w:val="ListParagraph"/>
              <w:widowControl/>
              <w:numPr>
                <w:ilvl w:val="0"/>
                <w:numId w:val="2"/>
              </w:numPr>
              <w:autoSpaceDE/>
              <w:autoSpaceDN/>
              <w:contextualSpacing/>
              <w:rPr>
                <w:rFonts w:cs="Arial"/>
                <w:sz w:val="20"/>
                <w:szCs w:val="20"/>
              </w:rPr>
            </w:pPr>
            <w:r>
              <w:rPr>
                <w:rFonts w:cs="Arial"/>
                <w:sz w:val="20"/>
                <w:szCs w:val="20"/>
              </w:rPr>
              <w:t>6</w:t>
            </w:r>
            <w:r w:rsidR="00CB7ED0" w:rsidRPr="0045676E">
              <w:rPr>
                <w:rFonts w:cs="Arial"/>
                <w:sz w:val="20"/>
                <w:szCs w:val="20"/>
              </w:rPr>
              <w:t xml:space="preserve"> crisis calls with response time within 1 hour</w:t>
            </w:r>
            <w:r w:rsidR="008D34BB">
              <w:rPr>
                <w:rFonts w:cs="Arial"/>
                <w:sz w:val="20"/>
                <w:szCs w:val="20"/>
              </w:rPr>
              <w:t>,</w:t>
            </w:r>
            <w:r w:rsidR="00A5736A">
              <w:rPr>
                <w:rFonts w:cs="Arial"/>
                <w:sz w:val="20"/>
                <w:szCs w:val="20"/>
              </w:rPr>
              <w:t xml:space="preserve"> </w:t>
            </w:r>
            <w:r w:rsidR="00A5736A">
              <w:rPr>
                <w:rFonts w:eastAsia="Times New Roman" w:cs="Times New Roman"/>
                <w:color w:val="000000"/>
                <w:sz w:val="20"/>
                <w:szCs w:val="20"/>
              </w:rPr>
              <w:t xml:space="preserve">(Q2) </w:t>
            </w:r>
            <w:r>
              <w:rPr>
                <w:rFonts w:eastAsia="Times New Roman" w:cs="Times New Roman"/>
                <w:color w:val="000000"/>
                <w:sz w:val="20"/>
                <w:szCs w:val="20"/>
              </w:rPr>
              <w:t>12</w:t>
            </w:r>
            <w:r w:rsidR="008D34BB">
              <w:rPr>
                <w:rFonts w:cs="Arial"/>
                <w:sz w:val="20"/>
                <w:szCs w:val="20"/>
              </w:rPr>
              <w:t xml:space="preserve"> (Q1)</w:t>
            </w:r>
            <w:r w:rsidR="00A5736A">
              <w:rPr>
                <w:rFonts w:cs="Arial"/>
                <w:sz w:val="20"/>
                <w:szCs w:val="20"/>
              </w:rPr>
              <w:t xml:space="preserve"> 6</w:t>
            </w:r>
          </w:p>
          <w:p w14:paraId="0234DCC0" w14:textId="05D711C8" w:rsidR="00397A3C" w:rsidRPr="00CB7ED0" w:rsidRDefault="00E5784F" w:rsidP="00D72A94">
            <w:pPr>
              <w:pStyle w:val="ListParagraph"/>
              <w:widowControl/>
              <w:numPr>
                <w:ilvl w:val="0"/>
                <w:numId w:val="2"/>
              </w:numPr>
              <w:autoSpaceDE/>
              <w:autoSpaceDN/>
              <w:contextualSpacing/>
              <w:rPr>
                <w:rFonts w:cs="Arial"/>
                <w:sz w:val="20"/>
                <w:szCs w:val="20"/>
              </w:rPr>
            </w:pPr>
            <w:r>
              <w:rPr>
                <w:rFonts w:cs="Arial"/>
                <w:sz w:val="20"/>
                <w:szCs w:val="20"/>
              </w:rPr>
              <w:t>4</w:t>
            </w:r>
            <w:r w:rsidR="00CB7ED0" w:rsidRPr="0045676E">
              <w:rPr>
                <w:rFonts w:cs="Arial"/>
                <w:sz w:val="20"/>
                <w:szCs w:val="20"/>
              </w:rPr>
              <w:t xml:space="preserve"> crisis calls resulted in activation of emergency services</w:t>
            </w:r>
            <w:r w:rsidR="008D34BB">
              <w:rPr>
                <w:rFonts w:cs="Arial"/>
                <w:sz w:val="20"/>
                <w:szCs w:val="20"/>
              </w:rPr>
              <w:t>,</w:t>
            </w:r>
            <w:r w:rsidR="00A5736A">
              <w:rPr>
                <w:rFonts w:eastAsia="Times New Roman" w:cs="Times New Roman"/>
                <w:color w:val="000000"/>
                <w:sz w:val="20"/>
                <w:szCs w:val="20"/>
              </w:rPr>
              <w:t xml:space="preserve"> (Q2) </w:t>
            </w:r>
            <w:r>
              <w:rPr>
                <w:rFonts w:eastAsia="Times New Roman" w:cs="Times New Roman"/>
                <w:color w:val="000000"/>
                <w:sz w:val="20"/>
                <w:szCs w:val="20"/>
              </w:rPr>
              <w:t>2</w:t>
            </w:r>
            <w:r w:rsidR="008D34BB">
              <w:rPr>
                <w:rFonts w:cs="Arial"/>
                <w:sz w:val="20"/>
                <w:szCs w:val="20"/>
              </w:rPr>
              <w:t xml:space="preserve"> (Q1)</w:t>
            </w:r>
            <w:r w:rsidR="00A5736A">
              <w:rPr>
                <w:rFonts w:cs="Arial"/>
                <w:sz w:val="20"/>
                <w:szCs w:val="20"/>
              </w:rPr>
              <w:t xml:space="preserve"> 4</w:t>
            </w:r>
          </w:p>
        </w:tc>
      </w:tr>
      <w:tr w:rsidR="00CB7ED0" w14:paraId="5D52359C" w14:textId="77777777">
        <w:trPr>
          <w:trHeight w:val="2441"/>
        </w:trPr>
        <w:tc>
          <w:tcPr>
            <w:tcW w:w="3299" w:type="dxa"/>
            <w:tcBorders>
              <w:top w:val="single" w:sz="4" w:space="0" w:color="000000"/>
              <w:bottom w:val="single" w:sz="4" w:space="0" w:color="000000"/>
              <w:right w:val="single" w:sz="4" w:space="0" w:color="000000"/>
            </w:tcBorders>
          </w:tcPr>
          <w:p w14:paraId="1F8FE75B" w14:textId="77777777" w:rsidR="00CB7ED0" w:rsidRDefault="00CB7ED0" w:rsidP="00CB7ED0">
            <w:pPr>
              <w:pStyle w:val="TableParagraph"/>
              <w:spacing w:line="240" w:lineRule="auto"/>
              <w:ind w:left="108"/>
              <w:rPr>
                <w:b/>
                <w:sz w:val="20"/>
              </w:rPr>
            </w:pPr>
            <w:r>
              <w:rPr>
                <w:b/>
                <w:color w:val="C00000"/>
                <w:sz w:val="20"/>
              </w:rPr>
              <w:lastRenderedPageBreak/>
              <w:t>Kitsap Rescue Mission</w:t>
            </w:r>
          </w:p>
          <w:p w14:paraId="6EAB4C9F" w14:textId="77777777" w:rsidR="00CB7ED0" w:rsidRDefault="00CB7ED0" w:rsidP="00CB7ED0">
            <w:pPr>
              <w:pStyle w:val="TableParagraph"/>
              <w:spacing w:before="11" w:line="240" w:lineRule="auto"/>
              <w:rPr>
                <w:b/>
                <w:sz w:val="19"/>
              </w:rPr>
            </w:pPr>
          </w:p>
          <w:p w14:paraId="633FDE9C" w14:textId="77777777" w:rsidR="00CB7ED0" w:rsidRDefault="00CB7ED0" w:rsidP="00CB7ED0">
            <w:pPr>
              <w:pStyle w:val="TableParagraph"/>
              <w:spacing w:line="240" w:lineRule="auto"/>
              <w:ind w:left="108" w:right="141"/>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118B89C0" w14:textId="77777777" w:rsidR="00CE2B7D" w:rsidRDefault="00CE2B7D" w:rsidP="00CB7ED0">
            <w:pPr>
              <w:pStyle w:val="TableParagraph"/>
              <w:spacing w:line="240" w:lineRule="auto"/>
              <w:ind w:left="108" w:right="141"/>
              <w:rPr>
                <w:sz w:val="20"/>
              </w:rPr>
            </w:pPr>
          </w:p>
          <w:p w14:paraId="25B88740" w14:textId="77777777" w:rsidR="00CE2B7D" w:rsidRDefault="00CE2B7D" w:rsidP="00CB7ED0">
            <w:pPr>
              <w:pStyle w:val="TableParagraph"/>
              <w:spacing w:line="240" w:lineRule="auto"/>
              <w:ind w:left="108" w:right="141"/>
              <w:rPr>
                <w:sz w:val="20"/>
              </w:rPr>
            </w:pPr>
          </w:p>
          <w:p w14:paraId="54BEE740" w14:textId="77777777" w:rsidR="00CE2B7D" w:rsidRDefault="00CE2B7D" w:rsidP="00CB7ED0">
            <w:pPr>
              <w:pStyle w:val="TableParagraph"/>
              <w:spacing w:line="240" w:lineRule="auto"/>
              <w:ind w:left="108" w:right="141"/>
              <w:rPr>
                <w:sz w:val="20"/>
              </w:rPr>
            </w:pPr>
          </w:p>
          <w:p w14:paraId="1999D979" w14:textId="77777777" w:rsidR="00CE2B7D" w:rsidRDefault="00CE2B7D" w:rsidP="00CB7ED0">
            <w:pPr>
              <w:pStyle w:val="TableParagraph"/>
              <w:spacing w:line="240" w:lineRule="auto"/>
              <w:ind w:left="108" w:right="141"/>
              <w:rPr>
                <w:sz w:val="20"/>
              </w:rPr>
            </w:pPr>
          </w:p>
          <w:p w14:paraId="1DF52140" w14:textId="77777777" w:rsidR="00CE2B7D" w:rsidRDefault="00CE2B7D" w:rsidP="00CB7ED0">
            <w:pPr>
              <w:pStyle w:val="TableParagraph"/>
              <w:spacing w:line="240" w:lineRule="auto"/>
              <w:ind w:left="108" w:right="141"/>
              <w:rPr>
                <w:sz w:val="20"/>
              </w:rPr>
            </w:pPr>
          </w:p>
          <w:p w14:paraId="60FD0620" w14:textId="2702C0D1" w:rsidR="00CE2B7D" w:rsidRDefault="00C926E2" w:rsidP="00CB7ED0">
            <w:pPr>
              <w:pStyle w:val="TableParagraph"/>
              <w:spacing w:line="240" w:lineRule="auto"/>
              <w:ind w:left="108" w:right="141"/>
              <w:rPr>
                <w:sz w:val="20"/>
              </w:rPr>
            </w:pPr>
            <w:r>
              <w:rPr>
                <w:noProof/>
                <w:sz w:val="20"/>
              </w:rPr>
              <mc:AlternateContent>
                <mc:Choice Requires="wps">
                  <w:drawing>
                    <wp:anchor distT="0" distB="0" distL="114300" distR="114300" simplePos="0" relativeHeight="487602176" behindDoc="0" locked="0" layoutInCell="1" allowOverlap="1" wp14:anchorId="2FABDB22" wp14:editId="3293C1AB">
                      <wp:simplePos x="0" y="0"/>
                      <wp:positionH relativeFrom="column">
                        <wp:posOffset>-2972</wp:posOffset>
                      </wp:positionH>
                      <wp:positionV relativeFrom="paragraph">
                        <wp:posOffset>108813</wp:posOffset>
                      </wp:positionV>
                      <wp:extent cx="9376913"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93769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1D6DE4" id="Straight Connector 25" o:spid="_x0000_s1026" style="position:absolute;z-index:487602176;visibility:visible;mso-wrap-style:square;mso-wrap-distance-left:9pt;mso-wrap-distance-top:0;mso-wrap-distance-right:9pt;mso-wrap-distance-bottom:0;mso-position-horizontal:absolute;mso-position-horizontal-relative:text;mso-position-vertical:absolute;mso-position-vertical-relative:text" from="-.25pt,8.55pt" to="738.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" strokecolor="black [3040]"/>
                  </w:pict>
                </mc:Fallback>
              </mc:AlternateContent>
            </w:r>
          </w:p>
          <w:p w14:paraId="6D5AA533" w14:textId="77777777" w:rsidR="00CE2B7D" w:rsidRDefault="00CE2B7D" w:rsidP="00CB7ED0">
            <w:pPr>
              <w:pStyle w:val="TableParagraph"/>
              <w:spacing w:line="240" w:lineRule="auto"/>
              <w:ind w:left="108" w:right="141"/>
              <w:rPr>
                <w:sz w:val="20"/>
              </w:rPr>
            </w:pPr>
          </w:p>
          <w:p w14:paraId="6D5752BB" w14:textId="313678A3" w:rsidR="00CE2B7D" w:rsidRDefault="00CE2B7D" w:rsidP="00CE2B7D">
            <w:pPr>
              <w:pStyle w:val="TableParagraph"/>
              <w:spacing w:line="240" w:lineRule="auto"/>
              <w:ind w:left="108"/>
              <w:rPr>
                <w:b/>
                <w:sz w:val="20"/>
              </w:rPr>
            </w:pPr>
            <w:r>
              <w:rPr>
                <w:b/>
                <w:color w:val="C00000"/>
                <w:sz w:val="20"/>
              </w:rPr>
              <w:t>Kitsap Strong</w:t>
            </w:r>
          </w:p>
          <w:p w14:paraId="4A0DC8CB" w14:textId="77777777" w:rsidR="00CE2B7D" w:rsidRDefault="00CE2B7D" w:rsidP="00CE2B7D">
            <w:pPr>
              <w:pStyle w:val="TableParagraph"/>
              <w:spacing w:before="11" w:line="240" w:lineRule="auto"/>
              <w:rPr>
                <w:b/>
                <w:sz w:val="19"/>
              </w:rPr>
            </w:pPr>
          </w:p>
          <w:p w14:paraId="0DDCED24" w14:textId="74220CD1" w:rsidR="00CE2B7D" w:rsidRDefault="00CE2B7D" w:rsidP="00CE2B7D">
            <w:pPr>
              <w:pStyle w:val="TableParagraph"/>
              <w:spacing w:line="240" w:lineRule="auto"/>
              <w:ind w:left="108" w:right="141"/>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0422D0C9" w14:textId="77777777" w:rsidR="00C926E2" w:rsidRDefault="00C926E2" w:rsidP="00C926E2">
            <w:pPr>
              <w:pStyle w:val="TableParagraph"/>
              <w:spacing w:line="240" w:lineRule="auto"/>
              <w:ind w:right="141"/>
              <w:rPr>
                <w:sz w:val="20"/>
              </w:rPr>
            </w:pPr>
          </w:p>
          <w:p w14:paraId="5E89AC85" w14:textId="77777777" w:rsidR="00CE2B7D" w:rsidRDefault="00CE2B7D" w:rsidP="00C926E2">
            <w:pPr>
              <w:pStyle w:val="TableParagraph"/>
              <w:spacing w:line="240" w:lineRule="auto"/>
              <w:ind w:right="141"/>
              <w:rPr>
                <w:b/>
                <w:color w:val="C00000"/>
                <w:sz w:val="20"/>
              </w:rPr>
            </w:pPr>
          </w:p>
          <w:p w14:paraId="768927F9" w14:textId="77777777" w:rsidR="00C926E2" w:rsidRDefault="00C926E2" w:rsidP="00C926E2">
            <w:pPr>
              <w:pStyle w:val="TableParagraph"/>
              <w:spacing w:line="240" w:lineRule="auto"/>
              <w:ind w:right="141"/>
              <w:rPr>
                <w:b/>
                <w:color w:val="C00000"/>
                <w:sz w:val="20"/>
              </w:rPr>
            </w:pPr>
          </w:p>
          <w:p w14:paraId="60A555B1" w14:textId="65ABF04B" w:rsidR="00C926E2" w:rsidRDefault="00716113" w:rsidP="00C926E2">
            <w:pPr>
              <w:pStyle w:val="TableParagraph"/>
              <w:spacing w:line="240" w:lineRule="auto"/>
              <w:ind w:right="141"/>
              <w:rPr>
                <w:b/>
                <w:color w:val="C00000"/>
                <w:sz w:val="20"/>
              </w:rPr>
            </w:pPr>
            <w:r>
              <w:rPr>
                <w:b/>
                <w:noProof/>
                <w:color w:val="C00000"/>
                <w:sz w:val="20"/>
              </w:rPr>
              <mc:AlternateContent>
                <mc:Choice Requires="wps">
                  <w:drawing>
                    <wp:anchor distT="0" distB="0" distL="114300" distR="114300" simplePos="0" relativeHeight="487603200" behindDoc="0" locked="0" layoutInCell="1" allowOverlap="1" wp14:anchorId="102E5B8B" wp14:editId="03FBDD66">
                      <wp:simplePos x="0" y="0"/>
                      <wp:positionH relativeFrom="column">
                        <wp:posOffset>-2971</wp:posOffset>
                      </wp:positionH>
                      <wp:positionV relativeFrom="paragraph">
                        <wp:posOffset>103541</wp:posOffset>
                      </wp:positionV>
                      <wp:extent cx="937641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9376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C7FE94" id="Straight Connector 28" o:spid="_x0000_s1026" style="position:absolute;z-index:487603200;visibility:visible;mso-wrap-style:square;mso-wrap-distance-left:9pt;mso-wrap-distance-top:0;mso-wrap-distance-right:9pt;mso-wrap-distance-bottom:0;mso-position-horizontal:absolute;mso-position-horizontal-relative:text;mso-position-vertical:absolute;mso-position-vertical-relative:text" from="-.25pt,8.15pt" to="738.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" strokecolor="black [3040]"/>
                  </w:pict>
                </mc:Fallback>
              </mc:AlternateContent>
            </w:r>
          </w:p>
          <w:p w14:paraId="4CE39A20" w14:textId="7033CC0A" w:rsidR="00C926E2" w:rsidRDefault="00E6178F" w:rsidP="00C926E2">
            <w:pPr>
              <w:pStyle w:val="TableParagraph"/>
              <w:spacing w:line="240" w:lineRule="auto"/>
              <w:ind w:right="141"/>
              <w:rPr>
                <w:b/>
                <w:color w:val="C00000"/>
                <w:sz w:val="20"/>
              </w:rPr>
            </w:pPr>
            <w:r>
              <w:rPr>
                <w:b/>
                <w:color w:val="C00000"/>
                <w:sz w:val="20"/>
              </w:rPr>
              <w:t>Lutheran Community Services NW</w:t>
            </w:r>
          </w:p>
          <w:p w14:paraId="0E279B9D" w14:textId="77777777" w:rsidR="00E6178F" w:rsidRDefault="00E6178F" w:rsidP="00C926E2">
            <w:pPr>
              <w:pStyle w:val="TableParagraph"/>
              <w:spacing w:line="240" w:lineRule="auto"/>
              <w:ind w:right="141"/>
              <w:rPr>
                <w:b/>
                <w:color w:val="C00000"/>
                <w:sz w:val="20"/>
              </w:rPr>
            </w:pPr>
          </w:p>
          <w:p w14:paraId="686E72B7" w14:textId="77777777" w:rsidR="00E6178F" w:rsidRDefault="00E6178F" w:rsidP="00E6178F">
            <w:pPr>
              <w:pStyle w:val="TableParagraph"/>
              <w:spacing w:line="240" w:lineRule="auto"/>
              <w:ind w:left="108" w:right="141"/>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74908C97" w14:textId="77777777" w:rsidR="00E6178F" w:rsidRDefault="00E6178F" w:rsidP="00C926E2">
            <w:pPr>
              <w:pStyle w:val="TableParagraph"/>
              <w:spacing w:line="240" w:lineRule="auto"/>
              <w:ind w:right="141"/>
              <w:rPr>
                <w:b/>
                <w:color w:val="C00000"/>
                <w:sz w:val="20"/>
              </w:rPr>
            </w:pPr>
          </w:p>
          <w:p w14:paraId="596FB7B1" w14:textId="77777777" w:rsidR="00E6178F" w:rsidRDefault="00E6178F" w:rsidP="00C926E2">
            <w:pPr>
              <w:pStyle w:val="TableParagraph"/>
              <w:spacing w:line="240" w:lineRule="auto"/>
              <w:ind w:right="141"/>
              <w:rPr>
                <w:b/>
                <w:color w:val="C00000"/>
                <w:sz w:val="20"/>
              </w:rPr>
            </w:pPr>
          </w:p>
          <w:p w14:paraId="0F320612" w14:textId="77777777" w:rsidR="00DB2B96" w:rsidRDefault="00DB2B96" w:rsidP="00C926E2">
            <w:pPr>
              <w:pStyle w:val="TableParagraph"/>
              <w:spacing w:line="240" w:lineRule="auto"/>
              <w:ind w:right="141"/>
              <w:rPr>
                <w:b/>
                <w:color w:val="C00000"/>
                <w:sz w:val="20"/>
              </w:rPr>
            </w:pPr>
          </w:p>
          <w:p w14:paraId="0D9864FC" w14:textId="77777777" w:rsidR="00DB2B96" w:rsidRDefault="00DB2B96" w:rsidP="00C926E2">
            <w:pPr>
              <w:pStyle w:val="TableParagraph"/>
              <w:spacing w:line="240" w:lineRule="auto"/>
              <w:ind w:right="141"/>
              <w:rPr>
                <w:b/>
                <w:color w:val="C00000"/>
                <w:sz w:val="20"/>
              </w:rPr>
            </w:pPr>
          </w:p>
          <w:p w14:paraId="45594D69" w14:textId="77777777" w:rsidR="00DB2B96" w:rsidRDefault="00DB2B96" w:rsidP="00C926E2">
            <w:pPr>
              <w:pStyle w:val="TableParagraph"/>
              <w:spacing w:line="240" w:lineRule="auto"/>
              <w:ind w:right="141"/>
              <w:rPr>
                <w:b/>
                <w:color w:val="C00000"/>
                <w:sz w:val="20"/>
              </w:rPr>
            </w:pPr>
          </w:p>
          <w:p w14:paraId="0780C186" w14:textId="77777777" w:rsidR="00DB2B96" w:rsidRDefault="00DB2B96" w:rsidP="00C926E2">
            <w:pPr>
              <w:pStyle w:val="TableParagraph"/>
              <w:spacing w:line="240" w:lineRule="auto"/>
              <w:ind w:right="141"/>
              <w:rPr>
                <w:b/>
                <w:color w:val="C00000"/>
                <w:sz w:val="20"/>
              </w:rPr>
            </w:pPr>
          </w:p>
          <w:p w14:paraId="44DB65BB" w14:textId="77777777" w:rsidR="00DB2B96" w:rsidRDefault="00DB2B96" w:rsidP="00C926E2">
            <w:pPr>
              <w:pStyle w:val="TableParagraph"/>
              <w:spacing w:line="240" w:lineRule="auto"/>
              <w:ind w:right="141"/>
              <w:rPr>
                <w:b/>
                <w:color w:val="C00000"/>
                <w:sz w:val="20"/>
              </w:rPr>
            </w:pPr>
          </w:p>
          <w:p w14:paraId="6D80DE27" w14:textId="77777777" w:rsidR="00DB2B96" w:rsidRDefault="00DB2B96" w:rsidP="00C926E2">
            <w:pPr>
              <w:pStyle w:val="TableParagraph"/>
              <w:spacing w:line="240" w:lineRule="auto"/>
              <w:ind w:right="141"/>
              <w:rPr>
                <w:b/>
                <w:color w:val="C00000"/>
                <w:sz w:val="20"/>
              </w:rPr>
            </w:pPr>
          </w:p>
          <w:p w14:paraId="7B96A596" w14:textId="77777777" w:rsidR="00DB2B96" w:rsidRDefault="00DB2B96" w:rsidP="00C926E2">
            <w:pPr>
              <w:pStyle w:val="TableParagraph"/>
              <w:spacing w:line="240" w:lineRule="auto"/>
              <w:ind w:right="141"/>
              <w:rPr>
                <w:b/>
                <w:color w:val="C00000"/>
                <w:sz w:val="20"/>
              </w:rPr>
            </w:pPr>
          </w:p>
          <w:p w14:paraId="14BE5A2E" w14:textId="77777777" w:rsidR="00DB2B96" w:rsidRDefault="00DB2B96" w:rsidP="00C926E2">
            <w:pPr>
              <w:pStyle w:val="TableParagraph"/>
              <w:spacing w:line="240" w:lineRule="auto"/>
              <w:ind w:right="141"/>
              <w:rPr>
                <w:b/>
                <w:color w:val="C00000"/>
                <w:sz w:val="20"/>
              </w:rPr>
            </w:pPr>
          </w:p>
          <w:p w14:paraId="515588DC" w14:textId="77777777" w:rsidR="00DB2B96" w:rsidRDefault="00DB2B96" w:rsidP="00C926E2">
            <w:pPr>
              <w:pStyle w:val="TableParagraph"/>
              <w:spacing w:line="240" w:lineRule="auto"/>
              <w:ind w:right="141"/>
              <w:rPr>
                <w:b/>
                <w:color w:val="C00000"/>
                <w:sz w:val="20"/>
              </w:rPr>
            </w:pPr>
          </w:p>
          <w:p w14:paraId="41FD18A8" w14:textId="77777777" w:rsidR="00DB2B96" w:rsidRDefault="00DB2B96" w:rsidP="00C926E2">
            <w:pPr>
              <w:pStyle w:val="TableParagraph"/>
              <w:spacing w:line="240" w:lineRule="auto"/>
              <w:ind w:right="141"/>
              <w:rPr>
                <w:b/>
                <w:color w:val="C00000"/>
                <w:sz w:val="20"/>
              </w:rPr>
            </w:pPr>
          </w:p>
          <w:p w14:paraId="31044F28" w14:textId="77777777" w:rsidR="00DB2B96" w:rsidRDefault="00DB2B96" w:rsidP="00C926E2">
            <w:pPr>
              <w:pStyle w:val="TableParagraph"/>
              <w:spacing w:line="240" w:lineRule="auto"/>
              <w:ind w:right="141"/>
              <w:rPr>
                <w:b/>
                <w:color w:val="C00000"/>
                <w:sz w:val="20"/>
              </w:rPr>
            </w:pPr>
          </w:p>
          <w:p w14:paraId="57627C92" w14:textId="77777777" w:rsidR="00DB2B96" w:rsidRDefault="00DB2B96" w:rsidP="00C926E2">
            <w:pPr>
              <w:pStyle w:val="TableParagraph"/>
              <w:spacing w:line="240" w:lineRule="auto"/>
              <w:ind w:right="141"/>
              <w:rPr>
                <w:b/>
                <w:color w:val="C00000"/>
                <w:sz w:val="20"/>
              </w:rPr>
            </w:pPr>
          </w:p>
          <w:p w14:paraId="78B6E453" w14:textId="77777777" w:rsidR="00DB2B96" w:rsidRDefault="00DB2B96" w:rsidP="00C926E2">
            <w:pPr>
              <w:pStyle w:val="TableParagraph"/>
              <w:spacing w:line="240" w:lineRule="auto"/>
              <w:ind w:right="141"/>
              <w:rPr>
                <w:b/>
                <w:color w:val="C00000"/>
                <w:sz w:val="20"/>
              </w:rPr>
            </w:pPr>
          </w:p>
          <w:p w14:paraId="215B8609" w14:textId="77777777" w:rsidR="00DB2B96" w:rsidRDefault="00DB2B96" w:rsidP="00C926E2">
            <w:pPr>
              <w:pStyle w:val="TableParagraph"/>
              <w:spacing w:line="240" w:lineRule="auto"/>
              <w:ind w:right="141"/>
              <w:rPr>
                <w:b/>
                <w:color w:val="C00000"/>
                <w:sz w:val="20"/>
              </w:rPr>
            </w:pPr>
          </w:p>
          <w:p w14:paraId="44684571" w14:textId="77777777" w:rsidR="00DB2B96" w:rsidRDefault="00DB2B96" w:rsidP="00C926E2">
            <w:pPr>
              <w:pStyle w:val="TableParagraph"/>
              <w:spacing w:line="240" w:lineRule="auto"/>
              <w:ind w:right="141"/>
              <w:rPr>
                <w:b/>
                <w:color w:val="C00000"/>
                <w:sz w:val="20"/>
              </w:rPr>
            </w:pPr>
          </w:p>
          <w:p w14:paraId="0EBBD7C4" w14:textId="77777777" w:rsidR="00DB2B96" w:rsidRDefault="00DB2B96" w:rsidP="00C926E2">
            <w:pPr>
              <w:pStyle w:val="TableParagraph"/>
              <w:spacing w:line="240" w:lineRule="auto"/>
              <w:ind w:right="141"/>
              <w:rPr>
                <w:b/>
                <w:color w:val="C00000"/>
                <w:sz w:val="20"/>
              </w:rPr>
            </w:pPr>
          </w:p>
          <w:p w14:paraId="63D8D546" w14:textId="77777777" w:rsidR="00DB2B96" w:rsidRDefault="00DB2B96" w:rsidP="00C926E2">
            <w:pPr>
              <w:pStyle w:val="TableParagraph"/>
              <w:spacing w:line="240" w:lineRule="auto"/>
              <w:ind w:right="141"/>
              <w:rPr>
                <w:b/>
                <w:color w:val="C00000"/>
                <w:sz w:val="20"/>
              </w:rPr>
            </w:pPr>
          </w:p>
          <w:p w14:paraId="50776FAB" w14:textId="77777777" w:rsidR="00DB2B96" w:rsidRDefault="00DB2B96" w:rsidP="00C926E2">
            <w:pPr>
              <w:pStyle w:val="TableParagraph"/>
              <w:spacing w:line="240" w:lineRule="auto"/>
              <w:ind w:right="141"/>
              <w:rPr>
                <w:b/>
                <w:color w:val="C00000"/>
                <w:sz w:val="20"/>
              </w:rPr>
            </w:pPr>
          </w:p>
          <w:p w14:paraId="56EBB888" w14:textId="77777777" w:rsidR="00DB2B96" w:rsidRDefault="00DB2B96" w:rsidP="00C926E2">
            <w:pPr>
              <w:pStyle w:val="TableParagraph"/>
              <w:spacing w:line="240" w:lineRule="auto"/>
              <w:ind w:right="141"/>
              <w:rPr>
                <w:b/>
                <w:color w:val="C00000"/>
                <w:sz w:val="20"/>
              </w:rPr>
            </w:pPr>
          </w:p>
          <w:p w14:paraId="21084C45" w14:textId="5AFA0EF7" w:rsidR="00DB2B96" w:rsidRDefault="00DB2B96" w:rsidP="00DB2B96">
            <w:pPr>
              <w:pStyle w:val="TableParagraph"/>
              <w:spacing w:line="240" w:lineRule="auto"/>
              <w:ind w:right="141"/>
              <w:rPr>
                <w:b/>
                <w:color w:val="C00000"/>
                <w:sz w:val="20"/>
              </w:rPr>
            </w:pPr>
            <w:r>
              <w:rPr>
                <w:b/>
                <w:color w:val="C00000"/>
                <w:sz w:val="20"/>
              </w:rPr>
              <w:t>MCS Counseling</w:t>
            </w:r>
          </w:p>
          <w:p w14:paraId="5662A7D1" w14:textId="77777777" w:rsidR="00DB2B96" w:rsidRDefault="00DB2B96" w:rsidP="00DB2B96">
            <w:pPr>
              <w:pStyle w:val="TableParagraph"/>
              <w:spacing w:line="240" w:lineRule="auto"/>
              <w:ind w:right="141"/>
              <w:rPr>
                <w:b/>
                <w:color w:val="C00000"/>
                <w:sz w:val="20"/>
              </w:rPr>
            </w:pPr>
          </w:p>
          <w:p w14:paraId="21CCE8F9" w14:textId="77777777" w:rsidR="00DB2B96" w:rsidRDefault="00DB2B96" w:rsidP="00DB2B96">
            <w:pPr>
              <w:pStyle w:val="TableParagraph"/>
              <w:spacing w:line="240" w:lineRule="auto"/>
              <w:ind w:left="108" w:right="141"/>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7673D6EA" w14:textId="77777777" w:rsidR="00DB2B96" w:rsidRDefault="00DB2B96" w:rsidP="00C926E2">
            <w:pPr>
              <w:pStyle w:val="TableParagraph"/>
              <w:spacing w:line="240" w:lineRule="auto"/>
              <w:ind w:right="141"/>
              <w:rPr>
                <w:b/>
                <w:color w:val="C00000"/>
                <w:sz w:val="20"/>
              </w:rPr>
            </w:pPr>
          </w:p>
          <w:p w14:paraId="36F7BA9C" w14:textId="77777777" w:rsidR="00DB2B96" w:rsidRDefault="00DB2B96" w:rsidP="00C926E2">
            <w:pPr>
              <w:pStyle w:val="TableParagraph"/>
              <w:spacing w:line="240" w:lineRule="auto"/>
              <w:ind w:right="141"/>
              <w:rPr>
                <w:b/>
                <w:color w:val="C00000"/>
                <w:sz w:val="20"/>
              </w:rPr>
            </w:pPr>
          </w:p>
          <w:p w14:paraId="2888087B" w14:textId="77777777" w:rsidR="009B6EC0" w:rsidRDefault="009B6EC0" w:rsidP="00C926E2">
            <w:pPr>
              <w:pStyle w:val="TableParagraph"/>
              <w:spacing w:line="240" w:lineRule="auto"/>
              <w:ind w:right="141"/>
              <w:rPr>
                <w:b/>
                <w:color w:val="C00000"/>
                <w:sz w:val="20"/>
              </w:rPr>
            </w:pPr>
          </w:p>
          <w:p w14:paraId="52857A9E" w14:textId="77777777" w:rsidR="009B6EC0" w:rsidRDefault="009B6EC0" w:rsidP="00C926E2">
            <w:pPr>
              <w:pStyle w:val="TableParagraph"/>
              <w:spacing w:line="240" w:lineRule="auto"/>
              <w:ind w:right="141"/>
              <w:rPr>
                <w:b/>
                <w:color w:val="C00000"/>
                <w:sz w:val="20"/>
              </w:rPr>
            </w:pPr>
          </w:p>
          <w:p w14:paraId="42548787" w14:textId="77777777" w:rsidR="009B6EC0" w:rsidRDefault="009B6EC0" w:rsidP="00C926E2">
            <w:pPr>
              <w:pStyle w:val="TableParagraph"/>
              <w:spacing w:line="240" w:lineRule="auto"/>
              <w:ind w:right="141"/>
              <w:rPr>
                <w:b/>
                <w:color w:val="C00000"/>
                <w:sz w:val="20"/>
              </w:rPr>
            </w:pPr>
          </w:p>
          <w:p w14:paraId="1242A926" w14:textId="77777777" w:rsidR="009B6EC0" w:rsidRDefault="009B6EC0" w:rsidP="00C926E2">
            <w:pPr>
              <w:pStyle w:val="TableParagraph"/>
              <w:spacing w:line="240" w:lineRule="auto"/>
              <w:ind w:right="141"/>
              <w:rPr>
                <w:b/>
                <w:color w:val="C00000"/>
                <w:sz w:val="20"/>
              </w:rPr>
            </w:pPr>
          </w:p>
          <w:p w14:paraId="532A37EF" w14:textId="77777777" w:rsidR="009B6EC0" w:rsidRDefault="009B6EC0" w:rsidP="00C926E2">
            <w:pPr>
              <w:pStyle w:val="TableParagraph"/>
              <w:spacing w:line="240" w:lineRule="auto"/>
              <w:ind w:right="141"/>
              <w:rPr>
                <w:b/>
                <w:color w:val="C00000"/>
                <w:sz w:val="20"/>
              </w:rPr>
            </w:pPr>
          </w:p>
          <w:p w14:paraId="37C43A6B" w14:textId="77777777" w:rsidR="009B6EC0" w:rsidRDefault="009B6EC0" w:rsidP="00C926E2">
            <w:pPr>
              <w:pStyle w:val="TableParagraph"/>
              <w:spacing w:line="240" w:lineRule="auto"/>
              <w:ind w:right="141"/>
              <w:rPr>
                <w:b/>
                <w:color w:val="C00000"/>
                <w:sz w:val="20"/>
              </w:rPr>
            </w:pPr>
          </w:p>
          <w:p w14:paraId="2A91AD40" w14:textId="77777777" w:rsidR="009B6EC0" w:rsidRDefault="009B6EC0" w:rsidP="00C926E2">
            <w:pPr>
              <w:pStyle w:val="TableParagraph"/>
              <w:spacing w:line="240" w:lineRule="auto"/>
              <w:ind w:right="141"/>
              <w:rPr>
                <w:b/>
                <w:color w:val="C00000"/>
                <w:sz w:val="20"/>
              </w:rPr>
            </w:pPr>
          </w:p>
          <w:p w14:paraId="502BC7A7" w14:textId="77777777" w:rsidR="009B6EC0" w:rsidRDefault="009B6EC0" w:rsidP="00C926E2">
            <w:pPr>
              <w:pStyle w:val="TableParagraph"/>
              <w:spacing w:line="240" w:lineRule="auto"/>
              <w:ind w:right="141"/>
              <w:rPr>
                <w:b/>
                <w:color w:val="C00000"/>
                <w:sz w:val="20"/>
              </w:rPr>
            </w:pPr>
          </w:p>
          <w:p w14:paraId="53F43154" w14:textId="77777777" w:rsidR="009B6EC0" w:rsidRDefault="009B6EC0" w:rsidP="00C926E2">
            <w:pPr>
              <w:pStyle w:val="TableParagraph"/>
              <w:spacing w:line="240" w:lineRule="auto"/>
              <w:ind w:right="141"/>
              <w:rPr>
                <w:b/>
                <w:color w:val="C00000"/>
                <w:sz w:val="20"/>
              </w:rPr>
            </w:pPr>
          </w:p>
          <w:p w14:paraId="7EBF7C9F" w14:textId="77777777" w:rsidR="009B6EC0" w:rsidRDefault="009B6EC0" w:rsidP="00C926E2">
            <w:pPr>
              <w:pStyle w:val="TableParagraph"/>
              <w:spacing w:line="240" w:lineRule="auto"/>
              <w:ind w:right="141"/>
              <w:rPr>
                <w:b/>
                <w:color w:val="C00000"/>
                <w:sz w:val="20"/>
              </w:rPr>
            </w:pPr>
          </w:p>
          <w:p w14:paraId="52D7BA5C" w14:textId="77777777" w:rsidR="009B6EC0" w:rsidRDefault="009B6EC0" w:rsidP="00C926E2">
            <w:pPr>
              <w:pStyle w:val="TableParagraph"/>
              <w:spacing w:line="240" w:lineRule="auto"/>
              <w:ind w:right="141"/>
              <w:rPr>
                <w:b/>
                <w:color w:val="C00000"/>
                <w:sz w:val="20"/>
              </w:rPr>
            </w:pPr>
          </w:p>
          <w:p w14:paraId="36136DE1" w14:textId="113B48D2" w:rsidR="009B6EC0" w:rsidRDefault="008C5863" w:rsidP="009B6EC0">
            <w:pPr>
              <w:pStyle w:val="TableParagraph"/>
              <w:spacing w:line="240" w:lineRule="auto"/>
              <w:ind w:right="141"/>
              <w:rPr>
                <w:b/>
                <w:color w:val="C00000"/>
                <w:sz w:val="20"/>
              </w:rPr>
            </w:pPr>
            <w:r>
              <w:rPr>
                <w:b/>
                <w:color w:val="C00000"/>
                <w:sz w:val="20"/>
              </w:rPr>
              <w:t>OlyCap Housing</w:t>
            </w:r>
            <w:r w:rsidR="007016DF">
              <w:rPr>
                <w:b/>
                <w:color w:val="C00000"/>
                <w:sz w:val="20"/>
              </w:rPr>
              <w:t xml:space="preserve"> 2022</w:t>
            </w:r>
          </w:p>
          <w:p w14:paraId="226B0EB5" w14:textId="77777777" w:rsidR="009B6EC0" w:rsidRDefault="009B6EC0" w:rsidP="009B6EC0">
            <w:pPr>
              <w:pStyle w:val="TableParagraph"/>
              <w:spacing w:line="240" w:lineRule="auto"/>
              <w:ind w:right="141"/>
              <w:rPr>
                <w:b/>
                <w:color w:val="C00000"/>
                <w:sz w:val="20"/>
              </w:rPr>
            </w:pPr>
          </w:p>
          <w:p w14:paraId="001FF18D" w14:textId="77777777" w:rsidR="009B6EC0" w:rsidRDefault="009B6EC0" w:rsidP="009B6EC0">
            <w:pPr>
              <w:pStyle w:val="TableParagraph"/>
              <w:spacing w:line="240" w:lineRule="auto"/>
              <w:ind w:left="108" w:right="141"/>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635EBFAE" w14:textId="39154153" w:rsidR="009B6EC0" w:rsidRDefault="009B6EC0" w:rsidP="00C926E2">
            <w:pPr>
              <w:pStyle w:val="TableParagraph"/>
              <w:spacing w:line="240" w:lineRule="auto"/>
              <w:ind w:right="141"/>
              <w:rPr>
                <w:b/>
                <w:color w:val="C00000"/>
                <w:sz w:val="20"/>
              </w:rPr>
            </w:pPr>
          </w:p>
        </w:tc>
        <w:tc>
          <w:tcPr>
            <w:tcW w:w="5221" w:type="dxa"/>
            <w:tcBorders>
              <w:top w:val="single" w:sz="4" w:space="0" w:color="000000"/>
              <w:left w:val="single" w:sz="4" w:space="0" w:color="000000"/>
              <w:bottom w:val="single" w:sz="4" w:space="0" w:color="000000"/>
              <w:right w:val="single" w:sz="4" w:space="0" w:color="000000"/>
            </w:tcBorders>
          </w:tcPr>
          <w:p w14:paraId="202A3049" w14:textId="625D8327" w:rsidR="00CB7ED0" w:rsidRPr="00CB7ED0" w:rsidRDefault="00536B97" w:rsidP="00D72A94">
            <w:pPr>
              <w:pStyle w:val="ListParagraph"/>
              <w:widowControl/>
              <w:numPr>
                <w:ilvl w:val="0"/>
                <w:numId w:val="25"/>
              </w:numPr>
              <w:autoSpaceDE/>
              <w:autoSpaceDN/>
              <w:contextualSpacing/>
              <w:rPr>
                <w:rFonts w:eastAsia="Times New Roman" w:cs="Times New Roman"/>
                <w:color w:val="000000"/>
                <w:sz w:val="20"/>
                <w:szCs w:val="20"/>
              </w:rPr>
            </w:pPr>
            <w:r>
              <w:rPr>
                <w:rFonts w:eastAsia="Times New Roman" w:cs="Times New Roman"/>
                <w:color w:val="000000"/>
                <w:sz w:val="20"/>
                <w:szCs w:val="20"/>
              </w:rPr>
              <w:lastRenderedPageBreak/>
              <w:t>0</w:t>
            </w:r>
            <w:r w:rsidR="00CB7ED0" w:rsidRPr="00CB7ED0">
              <w:rPr>
                <w:rFonts w:eastAsia="Times New Roman" w:cs="Times New Roman"/>
                <w:color w:val="000000"/>
                <w:sz w:val="20"/>
                <w:szCs w:val="20"/>
              </w:rPr>
              <w:t xml:space="preserve"> assessments</w:t>
            </w:r>
            <w:r w:rsidR="00D2349D">
              <w:rPr>
                <w:rFonts w:eastAsia="Times New Roman" w:cs="Times New Roman"/>
                <w:color w:val="000000"/>
                <w:sz w:val="20"/>
                <w:szCs w:val="20"/>
              </w:rPr>
              <w:t>,</w:t>
            </w:r>
            <w:r w:rsidR="00A5736A">
              <w:rPr>
                <w:rFonts w:eastAsia="Times New Roman" w:cs="Times New Roman"/>
                <w:color w:val="000000"/>
                <w:sz w:val="20"/>
                <w:szCs w:val="20"/>
              </w:rPr>
              <w:t xml:space="preserve"> (Q2) </w:t>
            </w:r>
            <w:r w:rsidR="00D2349D">
              <w:rPr>
                <w:rFonts w:eastAsia="Times New Roman" w:cs="Times New Roman"/>
                <w:color w:val="000000"/>
                <w:sz w:val="20"/>
                <w:szCs w:val="20"/>
              </w:rPr>
              <w:t>2 (Q1)</w:t>
            </w:r>
          </w:p>
          <w:p w14:paraId="0D8B22E9" w14:textId="26E07186" w:rsidR="00CB7ED0" w:rsidRPr="00634EE7" w:rsidRDefault="00FC681A"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0</w:t>
            </w:r>
            <w:r w:rsidR="00CB7ED0" w:rsidRPr="00634EE7">
              <w:rPr>
                <w:rFonts w:eastAsia="Times New Roman" w:cs="Times New Roman"/>
                <w:color w:val="000000"/>
                <w:sz w:val="20"/>
                <w:szCs w:val="20"/>
              </w:rPr>
              <w:t xml:space="preserve"> detox admits</w:t>
            </w:r>
            <w:r w:rsidR="00D2349D">
              <w:rPr>
                <w:rFonts w:eastAsia="Times New Roman" w:cs="Times New Roman"/>
                <w:color w:val="000000"/>
                <w:sz w:val="20"/>
                <w:szCs w:val="20"/>
              </w:rPr>
              <w:t>,</w:t>
            </w:r>
            <w:r w:rsidR="00A5736A">
              <w:rPr>
                <w:rFonts w:eastAsia="Times New Roman" w:cs="Times New Roman"/>
                <w:color w:val="000000"/>
                <w:sz w:val="20"/>
                <w:szCs w:val="20"/>
              </w:rPr>
              <w:t xml:space="preserve"> (Q2)</w:t>
            </w:r>
            <w:r w:rsidR="00D2349D">
              <w:rPr>
                <w:rFonts w:eastAsia="Times New Roman" w:cs="Times New Roman"/>
                <w:color w:val="000000"/>
                <w:sz w:val="20"/>
                <w:szCs w:val="20"/>
              </w:rPr>
              <w:t xml:space="preserve"> 5 (Q1)</w:t>
            </w:r>
          </w:p>
          <w:p w14:paraId="2DC6F593" w14:textId="69EF37CD" w:rsidR="00CB7ED0" w:rsidRPr="00634EE7" w:rsidRDefault="00FC681A"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0</w:t>
            </w:r>
            <w:r w:rsidR="00CB7ED0" w:rsidRPr="00634EE7">
              <w:rPr>
                <w:rFonts w:eastAsia="Times New Roman" w:cs="Times New Roman"/>
                <w:color w:val="000000"/>
                <w:sz w:val="20"/>
                <w:szCs w:val="20"/>
              </w:rPr>
              <w:t xml:space="preserve"> inpatient treatment admit</w:t>
            </w:r>
            <w:r w:rsidR="00D2349D">
              <w:rPr>
                <w:rFonts w:eastAsia="Times New Roman" w:cs="Times New Roman"/>
                <w:color w:val="000000"/>
                <w:sz w:val="20"/>
                <w:szCs w:val="20"/>
              </w:rPr>
              <w:t xml:space="preserve">, </w:t>
            </w:r>
            <w:r w:rsidR="00A5736A">
              <w:rPr>
                <w:rFonts w:eastAsia="Times New Roman" w:cs="Times New Roman"/>
                <w:color w:val="000000"/>
                <w:sz w:val="20"/>
                <w:szCs w:val="20"/>
              </w:rPr>
              <w:t xml:space="preserve">(Q2) </w:t>
            </w:r>
            <w:r w:rsidR="00D2349D">
              <w:rPr>
                <w:rFonts w:eastAsia="Times New Roman" w:cs="Times New Roman"/>
                <w:color w:val="000000"/>
                <w:sz w:val="20"/>
                <w:szCs w:val="20"/>
              </w:rPr>
              <w:t>1 (Q1)</w:t>
            </w:r>
          </w:p>
          <w:p w14:paraId="44C7D355" w14:textId="1DD4024C" w:rsidR="00CB7ED0" w:rsidRPr="00634EE7" w:rsidRDefault="006A0C59"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0</w:t>
            </w:r>
            <w:r w:rsidR="00CB7ED0" w:rsidRPr="00634EE7">
              <w:rPr>
                <w:rFonts w:eastAsia="Times New Roman" w:cs="Times New Roman"/>
                <w:color w:val="000000"/>
                <w:sz w:val="20"/>
                <w:szCs w:val="20"/>
              </w:rPr>
              <w:t xml:space="preserve"> outpatient admit</w:t>
            </w:r>
            <w:r w:rsidR="00D2349D">
              <w:rPr>
                <w:rFonts w:eastAsia="Times New Roman" w:cs="Times New Roman"/>
                <w:color w:val="000000"/>
                <w:sz w:val="20"/>
                <w:szCs w:val="20"/>
              </w:rPr>
              <w:t xml:space="preserve">, </w:t>
            </w:r>
            <w:r w:rsidR="00A5736A">
              <w:rPr>
                <w:rFonts w:eastAsia="Times New Roman" w:cs="Times New Roman"/>
                <w:color w:val="000000"/>
                <w:sz w:val="20"/>
                <w:szCs w:val="20"/>
              </w:rPr>
              <w:t xml:space="preserve">(Q2) </w:t>
            </w:r>
            <w:r w:rsidR="00D2349D">
              <w:rPr>
                <w:rFonts w:eastAsia="Times New Roman" w:cs="Times New Roman"/>
                <w:color w:val="000000"/>
                <w:sz w:val="20"/>
                <w:szCs w:val="20"/>
              </w:rPr>
              <w:t>1 (Q1)</w:t>
            </w:r>
          </w:p>
          <w:p w14:paraId="41032FEE" w14:textId="414C8DEC" w:rsidR="00CB7ED0" w:rsidRPr="00634EE7" w:rsidRDefault="006A0C59"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2</w:t>
            </w:r>
            <w:r w:rsidR="00CB7ED0" w:rsidRPr="00634EE7">
              <w:rPr>
                <w:rFonts w:eastAsia="Times New Roman" w:cs="Times New Roman"/>
                <w:color w:val="000000"/>
                <w:sz w:val="20"/>
                <w:szCs w:val="20"/>
              </w:rPr>
              <w:t xml:space="preserve"> sober living placement</w:t>
            </w:r>
            <w:r w:rsidR="00D2349D">
              <w:rPr>
                <w:rFonts w:eastAsia="Times New Roman" w:cs="Times New Roman"/>
                <w:color w:val="000000"/>
                <w:sz w:val="20"/>
                <w:szCs w:val="20"/>
              </w:rPr>
              <w:t xml:space="preserve">, </w:t>
            </w:r>
            <w:r w:rsidR="00A5736A">
              <w:rPr>
                <w:rFonts w:eastAsia="Times New Roman" w:cs="Times New Roman"/>
                <w:color w:val="000000"/>
                <w:sz w:val="20"/>
                <w:szCs w:val="20"/>
              </w:rPr>
              <w:t xml:space="preserve">(Q2) </w:t>
            </w:r>
            <w:r w:rsidR="00D2349D">
              <w:rPr>
                <w:rFonts w:eastAsia="Times New Roman" w:cs="Times New Roman"/>
                <w:color w:val="000000"/>
                <w:sz w:val="20"/>
                <w:szCs w:val="20"/>
              </w:rPr>
              <w:t>1 (Q1)</w:t>
            </w:r>
          </w:p>
          <w:p w14:paraId="3252A550" w14:textId="38DE2A57" w:rsidR="00CB7ED0" w:rsidRPr="00634EE7" w:rsidRDefault="006A0C59"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258</w:t>
            </w:r>
            <w:r w:rsidR="00CB7ED0" w:rsidRPr="00634EE7">
              <w:rPr>
                <w:rFonts w:eastAsia="Times New Roman" w:cs="Times New Roman"/>
                <w:color w:val="000000"/>
                <w:sz w:val="20"/>
                <w:szCs w:val="20"/>
              </w:rPr>
              <w:t xml:space="preserve"> 1:1 session</w:t>
            </w:r>
            <w:r w:rsidR="00D2349D">
              <w:rPr>
                <w:rFonts w:eastAsia="Times New Roman" w:cs="Times New Roman"/>
                <w:color w:val="000000"/>
                <w:sz w:val="20"/>
                <w:szCs w:val="20"/>
              </w:rPr>
              <w:t xml:space="preserve">, </w:t>
            </w:r>
            <w:r w:rsidR="00A5736A">
              <w:rPr>
                <w:rFonts w:eastAsia="Times New Roman" w:cs="Times New Roman"/>
                <w:color w:val="000000"/>
                <w:sz w:val="20"/>
                <w:szCs w:val="20"/>
              </w:rPr>
              <w:t xml:space="preserve">(Q2) </w:t>
            </w:r>
            <w:r w:rsidR="00D2349D">
              <w:rPr>
                <w:rFonts w:eastAsia="Times New Roman" w:cs="Times New Roman"/>
                <w:color w:val="000000"/>
                <w:sz w:val="20"/>
                <w:szCs w:val="20"/>
              </w:rPr>
              <w:t>27 (Q1)</w:t>
            </w:r>
          </w:p>
          <w:p w14:paraId="279CBE76" w14:textId="0B6FF18F" w:rsidR="00CB7ED0" w:rsidRPr="00634EE7" w:rsidRDefault="00FC681A"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0</w:t>
            </w:r>
            <w:r w:rsidR="00CB7ED0" w:rsidRPr="00634EE7">
              <w:rPr>
                <w:rFonts w:eastAsia="Times New Roman" w:cs="Times New Roman"/>
                <w:color w:val="000000"/>
                <w:sz w:val="20"/>
                <w:szCs w:val="20"/>
              </w:rPr>
              <w:t xml:space="preserve"> 1:1 session with a CMHP or MH provider</w:t>
            </w:r>
            <w:r w:rsidR="00D2349D">
              <w:rPr>
                <w:rFonts w:eastAsia="Times New Roman" w:cs="Times New Roman"/>
                <w:color w:val="000000"/>
                <w:sz w:val="20"/>
                <w:szCs w:val="20"/>
              </w:rPr>
              <w:t>,</w:t>
            </w:r>
            <w:r w:rsidR="00A5736A">
              <w:rPr>
                <w:rFonts w:eastAsia="Times New Roman" w:cs="Times New Roman"/>
                <w:color w:val="000000"/>
                <w:sz w:val="20"/>
                <w:szCs w:val="20"/>
              </w:rPr>
              <w:t xml:space="preserve"> (Q2) </w:t>
            </w:r>
            <w:r w:rsidR="00D2349D">
              <w:rPr>
                <w:rFonts w:eastAsia="Times New Roman" w:cs="Times New Roman"/>
                <w:color w:val="000000"/>
                <w:sz w:val="20"/>
                <w:szCs w:val="20"/>
              </w:rPr>
              <w:t>8 (Q1)</w:t>
            </w:r>
          </w:p>
          <w:p w14:paraId="43438AE3" w14:textId="4AB70E75" w:rsidR="00CB7ED0" w:rsidRPr="00634EE7" w:rsidRDefault="00FC681A"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2</w:t>
            </w:r>
            <w:r w:rsidR="006A0C59">
              <w:rPr>
                <w:rFonts w:eastAsia="Times New Roman" w:cs="Times New Roman"/>
                <w:color w:val="000000"/>
                <w:sz w:val="20"/>
                <w:szCs w:val="20"/>
              </w:rPr>
              <w:t>5</w:t>
            </w:r>
            <w:r w:rsidR="00CB7ED0" w:rsidRPr="00634EE7">
              <w:rPr>
                <w:rFonts w:eastAsia="Times New Roman" w:cs="Times New Roman"/>
                <w:color w:val="000000"/>
                <w:sz w:val="20"/>
                <w:szCs w:val="20"/>
              </w:rPr>
              <w:t xml:space="preserve"> 911 calls</w:t>
            </w:r>
            <w:r w:rsidR="00D2349D">
              <w:rPr>
                <w:rFonts w:eastAsia="Times New Roman" w:cs="Times New Roman"/>
                <w:color w:val="000000"/>
                <w:sz w:val="20"/>
                <w:szCs w:val="20"/>
              </w:rPr>
              <w:t xml:space="preserve">, </w:t>
            </w:r>
            <w:r w:rsidR="00A5736A">
              <w:rPr>
                <w:rFonts w:eastAsia="Times New Roman" w:cs="Times New Roman"/>
                <w:color w:val="000000"/>
                <w:sz w:val="20"/>
                <w:szCs w:val="20"/>
              </w:rPr>
              <w:t xml:space="preserve">(Q2) </w:t>
            </w:r>
            <w:r w:rsidR="00D2349D">
              <w:rPr>
                <w:rFonts w:eastAsia="Times New Roman" w:cs="Times New Roman"/>
                <w:color w:val="000000"/>
                <w:sz w:val="20"/>
                <w:szCs w:val="20"/>
              </w:rPr>
              <w:t>31 (Q1)</w:t>
            </w:r>
          </w:p>
          <w:p w14:paraId="296D8683" w14:textId="77777777" w:rsidR="00CB7ED0" w:rsidRDefault="006A0C59"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8</w:t>
            </w:r>
            <w:r w:rsidR="00CB7ED0" w:rsidRPr="00634EE7">
              <w:rPr>
                <w:rFonts w:eastAsia="Times New Roman" w:cs="Times New Roman"/>
                <w:color w:val="000000"/>
                <w:sz w:val="20"/>
                <w:szCs w:val="20"/>
              </w:rPr>
              <w:t xml:space="preserve"> emergency room engagements</w:t>
            </w:r>
            <w:r w:rsidR="00D2349D">
              <w:rPr>
                <w:rFonts w:eastAsia="Times New Roman" w:cs="Times New Roman"/>
                <w:color w:val="000000"/>
                <w:sz w:val="20"/>
                <w:szCs w:val="20"/>
              </w:rPr>
              <w:t>,</w:t>
            </w:r>
            <w:r w:rsidR="00A5736A">
              <w:rPr>
                <w:rFonts w:eastAsia="Times New Roman" w:cs="Times New Roman"/>
                <w:color w:val="000000"/>
                <w:sz w:val="20"/>
                <w:szCs w:val="20"/>
              </w:rPr>
              <w:t xml:space="preserve"> (Q2) </w:t>
            </w:r>
            <w:r w:rsidR="00D2349D">
              <w:rPr>
                <w:rFonts w:eastAsia="Times New Roman" w:cs="Times New Roman"/>
                <w:color w:val="000000"/>
                <w:sz w:val="20"/>
                <w:szCs w:val="20"/>
              </w:rPr>
              <w:t>2 (Q1)</w:t>
            </w:r>
          </w:p>
          <w:p w14:paraId="26646038" w14:textId="77777777" w:rsidR="00CE2B7D" w:rsidRDefault="00CE2B7D" w:rsidP="00CE2B7D">
            <w:pPr>
              <w:widowControl/>
              <w:autoSpaceDE/>
              <w:autoSpaceDN/>
              <w:contextualSpacing/>
              <w:rPr>
                <w:rFonts w:eastAsia="Times New Roman" w:cs="Times New Roman"/>
                <w:color w:val="000000"/>
                <w:sz w:val="20"/>
                <w:szCs w:val="20"/>
              </w:rPr>
            </w:pPr>
          </w:p>
          <w:p w14:paraId="152C121E" w14:textId="77777777" w:rsidR="00CE2B7D" w:rsidRDefault="00CE2B7D" w:rsidP="00CE2B7D">
            <w:pPr>
              <w:widowControl/>
              <w:autoSpaceDE/>
              <w:autoSpaceDN/>
              <w:contextualSpacing/>
              <w:rPr>
                <w:rFonts w:eastAsia="Times New Roman" w:cs="Times New Roman"/>
                <w:color w:val="000000"/>
                <w:sz w:val="20"/>
                <w:szCs w:val="20"/>
              </w:rPr>
            </w:pPr>
          </w:p>
          <w:p w14:paraId="1485223B" w14:textId="7A87075F" w:rsidR="00CE2B7D" w:rsidRDefault="00184A5E"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0 RISE trainings conducted (Q2)</w:t>
            </w:r>
            <w:r w:rsidR="00C26452">
              <w:rPr>
                <w:rFonts w:eastAsia="Times New Roman" w:cs="Times New Roman"/>
                <w:color w:val="000000"/>
                <w:sz w:val="20"/>
                <w:szCs w:val="20"/>
              </w:rPr>
              <w:t xml:space="preserve"> 1 (Q1) 2</w:t>
            </w:r>
          </w:p>
          <w:p w14:paraId="2932BB21" w14:textId="7827DE0D" w:rsidR="00C26452" w:rsidRDefault="00C26452"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3 Community of Practice sessions (1 per month)</w:t>
            </w:r>
          </w:p>
          <w:p w14:paraId="2C7E8811" w14:textId="405F11CE" w:rsidR="00C26452" w:rsidRDefault="001465BC"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48 mentors</w:t>
            </w:r>
          </w:p>
          <w:p w14:paraId="1A3AF437" w14:textId="0D6A1C58" w:rsidR="001465BC" w:rsidRDefault="001465BC"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6132 youth served by mentors (per mentors)</w:t>
            </w:r>
          </w:p>
          <w:p w14:paraId="3ACE2746" w14:textId="2BE840A8" w:rsidR="001465BC" w:rsidRDefault="0068128D"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38 unduplicated mentors who attended at least one of the three community practice sessions</w:t>
            </w:r>
          </w:p>
          <w:p w14:paraId="08052D40" w14:textId="329B42FB" w:rsidR="00C926E2" w:rsidRDefault="00C926E2" w:rsidP="00C926E2">
            <w:pPr>
              <w:widowControl/>
              <w:autoSpaceDE/>
              <w:autoSpaceDN/>
              <w:contextualSpacing/>
              <w:rPr>
                <w:rFonts w:eastAsia="Times New Roman" w:cs="Times New Roman"/>
                <w:color w:val="000000"/>
                <w:sz w:val="20"/>
                <w:szCs w:val="20"/>
              </w:rPr>
            </w:pPr>
          </w:p>
          <w:p w14:paraId="09656B68" w14:textId="12D62E8E" w:rsidR="00C926E2" w:rsidRDefault="00C926E2" w:rsidP="00C926E2">
            <w:pPr>
              <w:widowControl/>
              <w:autoSpaceDE/>
              <w:autoSpaceDN/>
              <w:contextualSpacing/>
              <w:rPr>
                <w:rFonts w:eastAsia="Times New Roman" w:cs="Times New Roman"/>
                <w:color w:val="000000"/>
                <w:sz w:val="20"/>
                <w:szCs w:val="20"/>
              </w:rPr>
            </w:pPr>
          </w:p>
          <w:p w14:paraId="58D1A839" w14:textId="29506929" w:rsidR="00E6178F" w:rsidRDefault="00E6178F" w:rsidP="00C926E2">
            <w:pPr>
              <w:widowControl/>
              <w:autoSpaceDE/>
              <w:autoSpaceDN/>
              <w:contextualSpacing/>
              <w:rPr>
                <w:rFonts w:eastAsia="Times New Roman" w:cs="Times New Roman"/>
                <w:color w:val="000000"/>
                <w:sz w:val="20"/>
                <w:szCs w:val="20"/>
              </w:rPr>
            </w:pPr>
            <w:r>
              <w:rPr>
                <w:rFonts w:eastAsia="Times New Roman" w:cs="Times New Roman"/>
                <w:color w:val="000000"/>
                <w:sz w:val="20"/>
                <w:szCs w:val="20"/>
              </w:rPr>
              <w:t>Child Check 2000</w:t>
            </w:r>
          </w:p>
          <w:p w14:paraId="0CDF1773" w14:textId="65934A2D" w:rsidR="00E6178F" w:rsidRDefault="00E6178F" w:rsidP="00C926E2">
            <w:pPr>
              <w:widowControl/>
              <w:autoSpaceDE/>
              <w:autoSpaceDN/>
              <w:contextualSpacing/>
              <w:rPr>
                <w:rFonts w:eastAsia="Times New Roman" w:cs="Times New Roman"/>
                <w:color w:val="000000"/>
                <w:sz w:val="20"/>
                <w:szCs w:val="20"/>
              </w:rPr>
            </w:pPr>
          </w:p>
          <w:p w14:paraId="5E91916A" w14:textId="2B38A628" w:rsidR="00E6178F" w:rsidRDefault="00E6178F" w:rsidP="00D72A94">
            <w:pPr>
              <w:pStyle w:val="ListParagraph"/>
              <w:widowControl/>
              <w:numPr>
                <w:ilvl w:val="0"/>
                <w:numId w:val="36"/>
              </w:numPr>
              <w:autoSpaceDE/>
              <w:autoSpaceDN/>
              <w:contextualSpacing/>
              <w:rPr>
                <w:rFonts w:eastAsia="Times New Roman" w:cs="Times New Roman"/>
                <w:color w:val="000000"/>
                <w:sz w:val="20"/>
                <w:szCs w:val="20"/>
              </w:rPr>
            </w:pPr>
            <w:r>
              <w:rPr>
                <w:rFonts w:eastAsia="Times New Roman" w:cs="Times New Roman"/>
                <w:color w:val="000000"/>
                <w:sz w:val="20"/>
                <w:szCs w:val="20"/>
              </w:rPr>
              <w:t>163</w:t>
            </w:r>
            <w:r w:rsidR="00E85742">
              <w:rPr>
                <w:rFonts w:eastAsia="Times New Roman" w:cs="Times New Roman"/>
                <w:color w:val="000000"/>
                <w:sz w:val="20"/>
                <w:szCs w:val="20"/>
              </w:rPr>
              <w:t xml:space="preserve"> phone calls from parent line</w:t>
            </w:r>
          </w:p>
          <w:p w14:paraId="7B042FEC" w14:textId="583EBAF1" w:rsidR="00E85742" w:rsidRDefault="00E85742" w:rsidP="00D72A94">
            <w:pPr>
              <w:pStyle w:val="ListParagraph"/>
              <w:widowControl/>
              <w:numPr>
                <w:ilvl w:val="0"/>
                <w:numId w:val="36"/>
              </w:numPr>
              <w:autoSpaceDE/>
              <w:autoSpaceDN/>
              <w:contextualSpacing/>
              <w:rPr>
                <w:rFonts w:eastAsia="Times New Roman" w:cs="Times New Roman"/>
                <w:color w:val="000000"/>
                <w:sz w:val="20"/>
                <w:szCs w:val="20"/>
              </w:rPr>
            </w:pPr>
            <w:r>
              <w:rPr>
                <w:rFonts w:eastAsia="Times New Roman" w:cs="Times New Roman"/>
                <w:color w:val="000000"/>
                <w:sz w:val="20"/>
                <w:szCs w:val="20"/>
              </w:rPr>
              <w:t>4 West Clallam outreach events in current quarter</w:t>
            </w:r>
          </w:p>
          <w:p w14:paraId="79968D95" w14:textId="15274B11" w:rsidR="00E85742" w:rsidRDefault="008A7EC1" w:rsidP="00D72A94">
            <w:pPr>
              <w:pStyle w:val="ListParagraph"/>
              <w:widowControl/>
              <w:numPr>
                <w:ilvl w:val="0"/>
                <w:numId w:val="36"/>
              </w:numPr>
              <w:autoSpaceDE/>
              <w:autoSpaceDN/>
              <w:contextualSpacing/>
              <w:rPr>
                <w:rFonts w:eastAsia="Times New Roman" w:cs="Times New Roman"/>
                <w:color w:val="000000"/>
                <w:sz w:val="20"/>
                <w:szCs w:val="20"/>
              </w:rPr>
            </w:pPr>
            <w:r>
              <w:rPr>
                <w:rFonts w:eastAsia="Times New Roman" w:cs="Times New Roman"/>
                <w:color w:val="000000"/>
                <w:sz w:val="20"/>
                <w:szCs w:val="20"/>
              </w:rPr>
              <w:t>9 Central Clallam outreach events</w:t>
            </w:r>
          </w:p>
          <w:p w14:paraId="1F7788B2" w14:textId="792D27FF" w:rsidR="008A7EC1" w:rsidRDefault="008A7EC1" w:rsidP="00D72A94">
            <w:pPr>
              <w:pStyle w:val="ListParagraph"/>
              <w:widowControl/>
              <w:numPr>
                <w:ilvl w:val="0"/>
                <w:numId w:val="36"/>
              </w:numPr>
              <w:autoSpaceDE/>
              <w:autoSpaceDN/>
              <w:contextualSpacing/>
              <w:rPr>
                <w:rFonts w:eastAsia="Times New Roman" w:cs="Times New Roman"/>
                <w:color w:val="000000"/>
                <w:sz w:val="20"/>
                <w:szCs w:val="20"/>
              </w:rPr>
            </w:pPr>
            <w:r>
              <w:rPr>
                <w:rFonts w:eastAsia="Times New Roman" w:cs="Times New Roman"/>
                <w:color w:val="000000"/>
                <w:sz w:val="20"/>
                <w:szCs w:val="20"/>
              </w:rPr>
              <w:t>3 East Clallam outreach events</w:t>
            </w:r>
          </w:p>
          <w:p w14:paraId="54645EFE" w14:textId="64C57299" w:rsidR="008A7EC1" w:rsidRDefault="008A7EC1" w:rsidP="00D72A94">
            <w:pPr>
              <w:pStyle w:val="ListParagraph"/>
              <w:widowControl/>
              <w:numPr>
                <w:ilvl w:val="0"/>
                <w:numId w:val="36"/>
              </w:numPr>
              <w:autoSpaceDE/>
              <w:autoSpaceDN/>
              <w:contextualSpacing/>
              <w:rPr>
                <w:rFonts w:eastAsia="Times New Roman" w:cs="Times New Roman"/>
                <w:color w:val="000000"/>
                <w:sz w:val="20"/>
                <w:szCs w:val="20"/>
              </w:rPr>
            </w:pPr>
            <w:r>
              <w:rPr>
                <w:rFonts w:eastAsia="Times New Roman" w:cs="Times New Roman"/>
                <w:color w:val="000000"/>
                <w:sz w:val="20"/>
                <w:szCs w:val="20"/>
              </w:rPr>
              <w:t>24 referrals to health-related services</w:t>
            </w:r>
          </w:p>
          <w:p w14:paraId="05CA53D1" w14:textId="31FDBB41" w:rsidR="008A7EC1" w:rsidRDefault="00AC2797" w:rsidP="00D72A94">
            <w:pPr>
              <w:pStyle w:val="ListParagraph"/>
              <w:widowControl/>
              <w:numPr>
                <w:ilvl w:val="0"/>
                <w:numId w:val="36"/>
              </w:numPr>
              <w:autoSpaceDE/>
              <w:autoSpaceDN/>
              <w:contextualSpacing/>
              <w:rPr>
                <w:rFonts w:eastAsia="Times New Roman" w:cs="Times New Roman"/>
                <w:color w:val="000000"/>
                <w:sz w:val="20"/>
                <w:szCs w:val="20"/>
              </w:rPr>
            </w:pPr>
            <w:r>
              <w:rPr>
                <w:rFonts w:eastAsia="Times New Roman" w:cs="Times New Roman"/>
                <w:color w:val="000000"/>
                <w:sz w:val="20"/>
                <w:szCs w:val="20"/>
              </w:rPr>
              <w:t>6 referrals to early learning services</w:t>
            </w:r>
          </w:p>
          <w:p w14:paraId="6E05864D" w14:textId="7154D22C" w:rsidR="00AC2797" w:rsidRDefault="00AC2797" w:rsidP="00D72A94">
            <w:pPr>
              <w:pStyle w:val="ListParagraph"/>
              <w:widowControl/>
              <w:numPr>
                <w:ilvl w:val="0"/>
                <w:numId w:val="36"/>
              </w:numPr>
              <w:autoSpaceDE/>
              <w:autoSpaceDN/>
              <w:contextualSpacing/>
              <w:rPr>
                <w:rFonts w:eastAsia="Times New Roman" w:cs="Times New Roman"/>
                <w:color w:val="000000"/>
                <w:sz w:val="20"/>
                <w:szCs w:val="20"/>
              </w:rPr>
            </w:pPr>
            <w:r>
              <w:rPr>
                <w:rFonts w:eastAsia="Times New Roman" w:cs="Times New Roman"/>
                <w:color w:val="000000"/>
                <w:sz w:val="20"/>
                <w:szCs w:val="20"/>
              </w:rPr>
              <w:t>187 referrals to basic needs services or family crisis management servi</w:t>
            </w:r>
            <w:r w:rsidR="00716113">
              <w:rPr>
                <w:rFonts w:eastAsia="Times New Roman" w:cs="Times New Roman"/>
                <w:color w:val="000000"/>
                <w:sz w:val="20"/>
                <w:szCs w:val="20"/>
              </w:rPr>
              <w:t>c</w:t>
            </w:r>
            <w:r>
              <w:rPr>
                <w:rFonts w:eastAsia="Times New Roman" w:cs="Times New Roman"/>
                <w:color w:val="000000"/>
                <w:sz w:val="20"/>
                <w:szCs w:val="20"/>
              </w:rPr>
              <w:t>es</w:t>
            </w:r>
          </w:p>
          <w:p w14:paraId="42072C46" w14:textId="54C1DF78" w:rsidR="00E6178F" w:rsidRPr="00716113" w:rsidRDefault="00716113" w:rsidP="00D72A94">
            <w:pPr>
              <w:pStyle w:val="ListParagraph"/>
              <w:widowControl/>
              <w:numPr>
                <w:ilvl w:val="0"/>
                <w:numId w:val="36"/>
              </w:numPr>
              <w:autoSpaceDE/>
              <w:autoSpaceDN/>
              <w:contextualSpacing/>
              <w:rPr>
                <w:rFonts w:eastAsia="Times New Roman" w:cs="Times New Roman"/>
                <w:color w:val="000000"/>
                <w:sz w:val="20"/>
                <w:szCs w:val="20"/>
              </w:rPr>
            </w:pPr>
            <w:r w:rsidRPr="00716113">
              <w:rPr>
                <w:rFonts w:eastAsia="Times New Roman" w:cs="Times New Roman"/>
                <w:color w:val="000000"/>
                <w:sz w:val="20"/>
                <w:szCs w:val="20"/>
              </w:rPr>
              <w:t>101 referrals to other services (include food insecurity, rental, utility assistance)</w:t>
            </w:r>
          </w:p>
          <w:p w14:paraId="615FA6D0" w14:textId="2D8F6982" w:rsidR="00E6178F" w:rsidRDefault="00E6178F" w:rsidP="00C926E2">
            <w:pPr>
              <w:widowControl/>
              <w:autoSpaceDE/>
              <w:autoSpaceDN/>
              <w:contextualSpacing/>
              <w:rPr>
                <w:rFonts w:eastAsia="Times New Roman" w:cs="Times New Roman"/>
                <w:color w:val="000000"/>
                <w:sz w:val="20"/>
                <w:szCs w:val="20"/>
              </w:rPr>
            </w:pPr>
          </w:p>
          <w:p w14:paraId="71CF61F0" w14:textId="73EE0304" w:rsidR="00E6178F" w:rsidRDefault="00E6178F" w:rsidP="00C926E2">
            <w:pPr>
              <w:widowControl/>
              <w:autoSpaceDE/>
              <w:autoSpaceDN/>
              <w:contextualSpacing/>
              <w:rPr>
                <w:rFonts w:eastAsia="Times New Roman" w:cs="Times New Roman"/>
                <w:color w:val="000000"/>
                <w:sz w:val="20"/>
                <w:szCs w:val="20"/>
              </w:rPr>
            </w:pPr>
            <w:r>
              <w:rPr>
                <w:rFonts w:eastAsia="Times New Roman" w:cs="Times New Roman"/>
                <w:color w:val="000000"/>
                <w:sz w:val="20"/>
                <w:szCs w:val="20"/>
              </w:rPr>
              <w:t>Healthy Family Projects 2022</w:t>
            </w:r>
          </w:p>
          <w:p w14:paraId="0CF69C5A" w14:textId="72B1146C" w:rsidR="00984AEC" w:rsidRDefault="00984AEC"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67 days of family health center held (drop ins)</w:t>
            </w:r>
          </w:p>
          <w:p w14:paraId="0E6966B4" w14:textId="5EE0F5AF" w:rsidR="00984AEC" w:rsidRDefault="00D722A7"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1 financial health courses held (survival budgeting)</w:t>
            </w:r>
          </w:p>
          <w:p w14:paraId="773E27D1" w14:textId="4D3C6765" w:rsidR="00D722A7" w:rsidRDefault="00D722A7"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1 physical health classes held</w:t>
            </w:r>
          </w:p>
          <w:p w14:paraId="215779D1" w14:textId="7417C060" w:rsidR="00D722A7" w:rsidRDefault="00306530"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14 community events held</w:t>
            </w:r>
          </w:p>
          <w:p w14:paraId="4E3C2746" w14:textId="54B8F3D6" w:rsidR="00306530" w:rsidRDefault="00306530"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2 Healthy living workshops conducted</w:t>
            </w:r>
          </w:p>
          <w:p w14:paraId="566F3979" w14:textId="62E80786" w:rsidR="00306530" w:rsidRPr="00984AEC" w:rsidRDefault="00306530"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1 near sciences workshop conducted</w:t>
            </w:r>
          </w:p>
          <w:p w14:paraId="7399A63F" w14:textId="688BA3AA" w:rsidR="00C926E2" w:rsidRDefault="00C926E2" w:rsidP="00C926E2">
            <w:pPr>
              <w:widowControl/>
              <w:autoSpaceDE/>
              <w:autoSpaceDN/>
              <w:contextualSpacing/>
              <w:rPr>
                <w:rFonts w:eastAsia="Times New Roman" w:cs="Times New Roman"/>
                <w:color w:val="000000"/>
                <w:sz w:val="20"/>
                <w:szCs w:val="20"/>
              </w:rPr>
            </w:pPr>
          </w:p>
          <w:p w14:paraId="5012966F" w14:textId="77777777" w:rsidR="00C926E2" w:rsidRPr="00C926E2" w:rsidRDefault="00C926E2" w:rsidP="00C926E2">
            <w:pPr>
              <w:widowControl/>
              <w:autoSpaceDE/>
              <w:autoSpaceDN/>
              <w:contextualSpacing/>
              <w:rPr>
                <w:rFonts w:eastAsia="Times New Roman" w:cs="Times New Roman"/>
                <w:color w:val="000000"/>
                <w:sz w:val="20"/>
                <w:szCs w:val="20"/>
              </w:rPr>
            </w:pPr>
          </w:p>
          <w:p w14:paraId="6B56D6D6" w14:textId="77777777" w:rsidR="00CE2B7D" w:rsidRDefault="00CE2B7D" w:rsidP="00CE2B7D">
            <w:pPr>
              <w:widowControl/>
              <w:autoSpaceDE/>
              <w:autoSpaceDN/>
              <w:contextualSpacing/>
              <w:rPr>
                <w:rFonts w:eastAsia="Times New Roman" w:cs="Times New Roman"/>
                <w:color w:val="000000"/>
                <w:sz w:val="20"/>
                <w:szCs w:val="20"/>
              </w:rPr>
            </w:pPr>
          </w:p>
          <w:p w14:paraId="3742743F" w14:textId="77777777" w:rsidR="00CE2B7D" w:rsidRDefault="00CE2B7D" w:rsidP="00CE2B7D">
            <w:pPr>
              <w:widowControl/>
              <w:autoSpaceDE/>
              <w:autoSpaceDN/>
              <w:contextualSpacing/>
              <w:rPr>
                <w:rFonts w:eastAsia="Times New Roman" w:cs="Times New Roman"/>
                <w:color w:val="000000"/>
                <w:sz w:val="20"/>
                <w:szCs w:val="20"/>
              </w:rPr>
            </w:pPr>
          </w:p>
          <w:p w14:paraId="3F902CEF" w14:textId="689A088B" w:rsidR="00CE2B7D" w:rsidRDefault="0022020A"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16 contacts with community members/family about individual who Navigator is serving</w:t>
            </w:r>
          </w:p>
          <w:p w14:paraId="7846BA26" w14:textId="4AB6987B" w:rsidR="0022020A" w:rsidRDefault="00256F36"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36 contacts with individuals</w:t>
            </w:r>
          </w:p>
          <w:p w14:paraId="5A049427" w14:textId="6C2A4C38" w:rsidR="00256F36" w:rsidRDefault="00256F36"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1 contacts that led to arrest</w:t>
            </w:r>
          </w:p>
          <w:p w14:paraId="2DBAFAEE" w14:textId="79733D33" w:rsidR="00256F36" w:rsidRDefault="00256F36"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13 crisis calls received</w:t>
            </w:r>
          </w:p>
          <w:p w14:paraId="54FFBB5F" w14:textId="337FE428" w:rsidR="00256F36" w:rsidRDefault="007F54D8"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0 walk-in visits</w:t>
            </w:r>
          </w:p>
          <w:p w14:paraId="4C60A2C7" w14:textId="40B436D5" w:rsidR="007F54D8" w:rsidRDefault="007F54D8"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39 referrals provided</w:t>
            </w:r>
            <w:r w:rsidR="00E456DD">
              <w:rPr>
                <w:rFonts w:eastAsia="Times New Roman" w:cs="Times New Roman"/>
                <w:color w:val="000000"/>
                <w:sz w:val="20"/>
                <w:szCs w:val="20"/>
              </w:rPr>
              <w:t xml:space="preserve"> total</w:t>
            </w:r>
          </w:p>
          <w:p w14:paraId="33CAC16D" w14:textId="2F837B30" w:rsidR="007F54D8" w:rsidRDefault="007F54D8"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4 referrals provided</w:t>
            </w:r>
            <w:r w:rsidR="00E456DD">
              <w:rPr>
                <w:rFonts w:eastAsia="Times New Roman" w:cs="Times New Roman"/>
                <w:color w:val="000000"/>
                <w:sz w:val="20"/>
                <w:szCs w:val="20"/>
              </w:rPr>
              <w:t xml:space="preserve"> – Dove House</w:t>
            </w:r>
          </w:p>
          <w:p w14:paraId="6219BDDF" w14:textId="2249B22E" w:rsidR="00E456DD" w:rsidRDefault="00A35BFE"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7 referrals provided to OlyCap</w:t>
            </w:r>
          </w:p>
          <w:p w14:paraId="00454770" w14:textId="11D241D7" w:rsidR="00A35BFE" w:rsidRDefault="00A35BFE"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12 referrals provided to DBH</w:t>
            </w:r>
          </w:p>
          <w:p w14:paraId="4A348DC0" w14:textId="5861F68A" w:rsidR="00A35BFE" w:rsidRDefault="00CA58D7"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3 referrals to Food Bank</w:t>
            </w:r>
          </w:p>
          <w:p w14:paraId="413BE966" w14:textId="37504B22" w:rsidR="00CA58D7" w:rsidRDefault="00CA58D7"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0 referrals to legal support</w:t>
            </w:r>
          </w:p>
          <w:p w14:paraId="1E5F2B0D" w14:textId="14639542" w:rsidR="00CA58D7" w:rsidRDefault="008B62D3"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4 referrals to Safe Harbor</w:t>
            </w:r>
          </w:p>
          <w:p w14:paraId="4B61BCA6" w14:textId="6EB1F45F" w:rsidR="008B62D3" w:rsidRDefault="008B62D3"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5 referrals to Believe in Recovery</w:t>
            </w:r>
          </w:p>
          <w:p w14:paraId="3BF8C0F2" w14:textId="5153D362" w:rsidR="008B62D3" w:rsidRPr="0022020A" w:rsidRDefault="009B6EC0" w:rsidP="00D72A94">
            <w:pPr>
              <w:pStyle w:val="ListParagraph"/>
              <w:widowControl/>
              <w:numPr>
                <w:ilvl w:val="0"/>
                <w:numId w:val="37"/>
              </w:numPr>
              <w:autoSpaceDE/>
              <w:autoSpaceDN/>
              <w:contextualSpacing/>
              <w:rPr>
                <w:rFonts w:eastAsia="Times New Roman" w:cs="Times New Roman"/>
                <w:color w:val="000000"/>
                <w:sz w:val="20"/>
                <w:szCs w:val="20"/>
              </w:rPr>
            </w:pPr>
            <w:r>
              <w:rPr>
                <w:noProof/>
                <w:sz w:val="20"/>
              </w:rPr>
              <mc:AlternateContent>
                <mc:Choice Requires="wps">
                  <w:drawing>
                    <wp:anchor distT="0" distB="0" distL="114300" distR="114300" simplePos="0" relativeHeight="487601152" behindDoc="0" locked="0" layoutInCell="1" allowOverlap="1" wp14:anchorId="28C24CC1" wp14:editId="4B91CC7E">
                      <wp:simplePos x="0" y="0"/>
                      <wp:positionH relativeFrom="column">
                        <wp:posOffset>-2109818</wp:posOffset>
                      </wp:positionH>
                      <wp:positionV relativeFrom="paragraph">
                        <wp:posOffset>289009</wp:posOffset>
                      </wp:positionV>
                      <wp:extent cx="9376913"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3769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09AA42" id="Straight Connector 22" o:spid="_x0000_s1026" style="position:absolute;z-index:487601152;visibility:visible;mso-wrap-style:square;mso-wrap-distance-left:9pt;mso-wrap-distance-top:0;mso-wrap-distance-right:9pt;mso-wrap-distance-bottom:0;mso-position-horizontal:absolute;mso-position-horizontal-relative:text;mso-position-vertical:absolute;mso-position-vertical-relative:text" from="-166.15pt,22.75pt" to="572.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" strokecolor="black [3040]"/>
                  </w:pict>
                </mc:Fallback>
              </mc:AlternateContent>
            </w:r>
            <w:r w:rsidR="008B62D3">
              <w:rPr>
                <w:rFonts w:eastAsia="Times New Roman" w:cs="Times New Roman"/>
                <w:color w:val="000000"/>
                <w:sz w:val="20"/>
                <w:szCs w:val="20"/>
              </w:rPr>
              <w:t>1 unduplicated</w:t>
            </w:r>
            <w:r w:rsidR="00D43E29">
              <w:rPr>
                <w:rFonts w:eastAsia="Times New Roman" w:cs="Times New Roman"/>
                <w:color w:val="000000"/>
                <w:sz w:val="20"/>
                <w:szCs w:val="20"/>
              </w:rPr>
              <w:t xml:space="preserve"> individuals who refused service</w:t>
            </w:r>
          </w:p>
          <w:p w14:paraId="601AEC4F" w14:textId="132DA2CC" w:rsidR="00CE2B7D" w:rsidRDefault="00CE2B7D" w:rsidP="00CE2B7D">
            <w:pPr>
              <w:widowControl/>
              <w:autoSpaceDE/>
              <w:autoSpaceDN/>
              <w:contextualSpacing/>
              <w:rPr>
                <w:rFonts w:eastAsia="Times New Roman" w:cs="Times New Roman"/>
                <w:color w:val="000000"/>
                <w:sz w:val="20"/>
                <w:szCs w:val="20"/>
              </w:rPr>
            </w:pPr>
          </w:p>
          <w:p w14:paraId="0A758F52" w14:textId="56180F70" w:rsidR="00CE2B7D" w:rsidRDefault="00CE2B7D" w:rsidP="00CE2B7D">
            <w:pPr>
              <w:widowControl/>
              <w:autoSpaceDE/>
              <w:autoSpaceDN/>
              <w:contextualSpacing/>
              <w:rPr>
                <w:rFonts w:eastAsia="Times New Roman" w:cs="Times New Roman"/>
                <w:color w:val="000000"/>
                <w:sz w:val="20"/>
                <w:szCs w:val="20"/>
              </w:rPr>
            </w:pPr>
          </w:p>
          <w:p w14:paraId="5ACCF00C" w14:textId="0D69F375" w:rsidR="00CE2B7D" w:rsidRDefault="00B37EBB"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0 client intakes</w:t>
            </w:r>
          </w:p>
          <w:p w14:paraId="34AD8D78" w14:textId="3DB549BD" w:rsidR="00B37EBB" w:rsidRDefault="00B37EBB"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1 client discharge</w:t>
            </w:r>
          </w:p>
          <w:p w14:paraId="6EDA9B51" w14:textId="72AE6CAF" w:rsidR="00F14F4F" w:rsidRDefault="00F14F4F"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1 client discharged due to permanent housing</w:t>
            </w:r>
          </w:p>
          <w:p w14:paraId="288C5988" w14:textId="32A1CE8D" w:rsidR="00F14F4F" w:rsidRDefault="00F14F4F"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12 total clients – head of household</w:t>
            </w:r>
          </w:p>
          <w:p w14:paraId="047DD6AF" w14:textId="56F2BCAB" w:rsidR="00F14F4F" w:rsidRDefault="00123D17"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0- new clients</w:t>
            </w:r>
          </w:p>
          <w:p w14:paraId="393CDCBD" w14:textId="3D3C2C03" w:rsidR="00123D17" w:rsidRPr="007016DF" w:rsidRDefault="00123D17" w:rsidP="00D72A94">
            <w:pPr>
              <w:pStyle w:val="ListParagraph"/>
              <w:widowControl/>
              <w:numPr>
                <w:ilvl w:val="0"/>
                <w:numId w:val="37"/>
              </w:numPr>
              <w:autoSpaceDE/>
              <w:autoSpaceDN/>
              <w:contextualSpacing/>
              <w:rPr>
                <w:rFonts w:eastAsia="Times New Roman" w:cs="Times New Roman"/>
                <w:color w:val="000000"/>
                <w:sz w:val="20"/>
                <w:szCs w:val="20"/>
              </w:rPr>
            </w:pPr>
            <w:r>
              <w:rPr>
                <w:rFonts w:eastAsia="Times New Roman" w:cs="Times New Roman"/>
                <w:color w:val="000000"/>
                <w:sz w:val="20"/>
                <w:szCs w:val="20"/>
              </w:rPr>
              <w:t>2 dependents</w:t>
            </w:r>
          </w:p>
          <w:p w14:paraId="4473B094" w14:textId="73271A73" w:rsidR="00CE2B7D" w:rsidRDefault="00CE2B7D" w:rsidP="00CE2B7D">
            <w:pPr>
              <w:widowControl/>
              <w:autoSpaceDE/>
              <w:autoSpaceDN/>
              <w:contextualSpacing/>
              <w:rPr>
                <w:rFonts w:eastAsia="Times New Roman" w:cs="Times New Roman"/>
                <w:color w:val="000000"/>
                <w:sz w:val="20"/>
                <w:szCs w:val="20"/>
              </w:rPr>
            </w:pPr>
          </w:p>
          <w:p w14:paraId="21901F47" w14:textId="77777777" w:rsidR="00CE2B7D" w:rsidRDefault="00CE2B7D" w:rsidP="00CE2B7D">
            <w:pPr>
              <w:widowControl/>
              <w:autoSpaceDE/>
              <w:autoSpaceDN/>
              <w:contextualSpacing/>
              <w:rPr>
                <w:rFonts w:eastAsia="Times New Roman" w:cs="Times New Roman"/>
                <w:color w:val="000000"/>
                <w:sz w:val="20"/>
                <w:szCs w:val="20"/>
              </w:rPr>
            </w:pPr>
          </w:p>
          <w:p w14:paraId="50470408" w14:textId="77777777" w:rsidR="00CE2B7D" w:rsidRDefault="00CE2B7D" w:rsidP="00CE2B7D">
            <w:pPr>
              <w:widowControl/>
              <w:autoSpaceDE/>
              <w:autoSpaceDN/>
              <w:contextualSpacing/>
              <w:rPr>
                <w:rFonts w:eastAsia="Times New Roman" w:cs="Times New Roman"/>
                <w:color w:val="000000"/>
                <w:sz w:val="20"/>
                <w:szCs w:val="20"/>
              </w:rPr>
            </w:pPr>
          </w:p>
          <w:p w14:paraId="79E9ACB7" w14:textId="77777777" w:rsidR="00CE2B7D" w:rsidRDefault="00CE2B7D" w:rsidP="00CE2B7D">
            <w:pPr>
              <w:widowControl/>
              <w:autoSpaceDE/>
              <w:autoSpaceDN/>
              <w:contextualSpacing/>
              <w:rPr>
                <w:rFonts w:eastAsia="Times New Roman" w:cs="Times New Roman"/>
                <w:color w:val="000000"/>
                <w:sz w:val="20"/>
                <w:szCs w:val="20"/>
              </w:rPr>
            </w:pPr>
          </w:p>
          <w:p w14:paraId="08300076" w14:textId="77777777" w:rsidR="00CE2B7D" w:rsidRDefault="00CE2B7D" w:rsidP="00CE2B7D">
            <w:pPr>
              <w:widowControl/>
              <w:autoSpaceDE/>
              <w:autoSpaceDN/>
              <w:contextualSpacing/>
              <w:rPr>
                <w:rFonts w:eastAsia="Times New Roman" w:cs="Times New Roman"/>
                <w:color w:val="000000"/>
                <w:sz w:val="20"/>
                <w:szCs w:val="20"/>
              </w:rPr>
            </w:pPr>
          </w:p>
          <w:p w14:paraId="5687AE52" w14:textId="77777777" w:rsidR="00CE2B7D" w:rsidRDefault="00CE2B7D" w:rsidP="00CE2B7D">
            <w:pPr>
              <w:widowControl/>
              <w:autoSpaceDE/>
              <w:autoSpaceDN/>
              <w:contextualSpacing/>
              <w:rPr>
                <w:rFonts w:eastAsia="Times New Roman" w:cs="Times New Roman"/>
                <w:color w:val="000000"/>
                <w:sz w:val="20"/>
                <w:szCs w:val="20"/>
              </w:rPr>
            </w:pPr>
          </w:p>
          <w:p w14:paraId="1C062C35" w14:textId="77777777" w:rsidR="00CE2B7D" w:rsidRDefault="00CE2B7D" w:rsidP="00CE2B7D">
            <w:pPr>
              <w:widowControl/>
              <w:autoSpaceDE/>
              <w:autoSpaceDN/>
              <w:contextualSpacing/>
              <w:rPr>
                <w:rFonts w:eastAsia="Times New Roman" w:cs="Times New Roman"/>
                <w:color w:val="000000"/>
                <w:sz w:val="20"/>
                <w:szCs w:val="20"/>
              </w:rPr>
            </w:pPr>
          </w:p>
          <w:p w14:paraId="665A8BD6" w14:textId="77777777" w:rsidR="00CE2B7D" w:rsidRDefault="00CE2B7D" w:rsidP="00CE2B7D">
            <w:pPr>
              <w:widowControl/>
              <w:autoSpaceDE/>
              <w:autoSpaceDN/>
              <w:contextualSpacing/>
              <w:rPr>
                <w:rFonts w:eastAsia="Times New Roman" w:cs="Times New Roman"/>
                <w:color w:val="000000"/>
                <w:sz w:val="20"/>
                <w:szCs w:val="20"/>
              </w:rPr>
            </w:pPr>
          </w:p>
          <w:p w14:paraId="1145F9B5" w14:textId="77777777" w:rsidR="00CE2B7D" w:rsidRDefault="00CE2B7D" w:rsidP="00CE2B7D">
            <w:pPr>
              <w:widowControl/>
              <w:autoSpaceDE/>
              <w:autoSpaceDN/>
              <w:contextualSpacing/>
              <w:rPr>
                <w:rFonts w:eastAsia="Times New Roman" w:cs="Times New Roman"/>
                <w:color w:val="000000"/>
                <w:sz w:val="20"/>
                <w:szCs w:val="20"/>
              </w:rPr>
            </w:pPr>
          </w:p>
          <w:p w14:paraId="44EC4F00" w14:textId="3AB372C0" w:rsidR="00CE2B7D" w:rsidRPr="00CE2B7D" w:rsidRDefault="00CE2B7D" w:rsidP="00CE2B7D">
            <w:pPr>
              <w:widowControl/>
              <w:autoSpaceDE/>
              <w:autoSpaceDN/>
              <w:contextualSpacing/>
              <w:rPr>
                <w:rFonts w:eastAsia="Times New Roman" w:cs="Times New Roman"/>
                <w:color w:val="000000"/>
                <w:sz w:val="20"/>
                <w:szCs w:val="20"/>
              </w:rPr>
            </w:pPr>
          </w:p>
        </w:tc>
        <w:tc>
          <w:tcPr>
            <w:tcW w:w="6244" w:type="dxa"/>
            <w:tcBorders>
              <w:top w:val="single" w:sz="4" w:space="0" w:color="000000"/>
              <w:left w:val="single" w:sz="4" w:space="0" w:color="000000"/>
              <w:bottom w:val="single" w:sz="4" w:space="0" w:color="000000"/>
            </w:tcBorders>
          </w:tcPr>
          <w:p w14:paraId="6BEB0BBB" w14:textId="77777777" w:rsidR="00CB7ED0" w:rsidRDefault="00CB7ED0" w:rsidP="00CB7ED0">
            <w:pPr>
              <w:pStyle w:val="ListParagraph"/>
              <w:widowControl/>
              <w:autoSpaceDE/>
              <w:autoSpaceDN/>
              <w:ind w:left="720" w:firstLine="0"/>
              <w:contextualSpacing/>
              <w:rPr>
                <w:rFonts w:cs="Arial"/>
                <w:sz w:val="20"/>
                <w:szCs w:val="20"/>
              </w:rPr>
            </w:pPr>
          </w:p>
          <w:p w14:paraId="695B74A4" w14:textId="0BF5E94F" w:rsidR="00CB7ED0" w:rsidRPr="00634EE7" w:rsidRDefault="008968D4" w:rsidP="00D72A94">
            <w:pPr>
              <w:pStyle w:val="ListParagraph"/>
              <w:widowControl/>
              <w:numPr>
                <w:ilvl w:val="0"/>
                <w:numId w:val="1"/>
              </w:numPr>
              <w:autoSpaceDE/>
              <w:autoSpaceDN/>
              <w:contextualSpacing/>
              <w:rPr>
                <w:rFonts w:cs="Arial"/>
                <w:sz w:val="20"/>
                <w:szCs w:val="20"/>
              </w:rPr>
            </w:pPr>
            <w:r>
              <w:rPr>
                <w:rFonts w:cs="Arial"/>
                <w:sz w:val="20"/>
                <w:szCs w:val="20"/>
              </w:rPr>
              <w:t>152</w:t>
            </w:r>
            <w:r w:rsidR="00CB7ED0" w:rsidRPr="00634EE7">
              <w:rPr>
                <w:rFonts w:cs="Arial"/>
                <w:sz w:val="20"/>
                <w:szCs w:val="20"/>
              </w:rPr>
              <w:t xml:space="preserve"> individuals served</w:t>
            </w:r>
            <w:r w:rsidR="00D2349D">
              <w:rPr>
                <w:rFonts w:cs="Arial"/>
                <w:sz w:val="20"/>
                <w:szCs w:val="20"/>
              </w:rPr>
              <w:t>,</w:t>
            </w:r>
            <w:r w:rsidR="00A5736A">
              <w:rPr>
                <w:rFonts w:eastAsia="Times New Roman" w:cs="Times New Roman"/>
                <w:color w:val="000000"/>
                <w:sz w:val="20"/>
                <w:szCs w:val="20"/>
              </w:rPr>
              <w:t xml:space="preserve"> (Q2)</w:t>
            </w:r>
            <w:r>
              <w:rPr>
                <w:rFonts w:eastAsia="Times New Roman" w:cs="Times New Roman"/>
                <w:color w:val="000000"/>
                <w:sz w:val="20"/>
                <w:szCs w:val="20"/>
              </w:rPr>
              <w:t xml:space="preserve"> 66</w:t>
            </w:r>
            <w:r w:rsidR="00D2349D">
              <w:rPr>
                <w:rFonts w:cs="Arial"/>
                <w:sz w:val="20"/>
                <w:szCs w:val="20"/>
              </w:rPr>
              <w:t xml:space="preserve"> (Q1)</w:t>
            </w:r>
            <w:r>
              <w:rPr>
                <w:rFonts w:cs="Arial"/>
                <w:sz w:val="20"/>
                <w:szCs w:val="20"/>
              </w:rPr>
              <w:t xml:space="preserve"> 81</w:t>
            </w:r>
          </w:p>
          <w:p w14:paraId="74969EAD" w14:textId="2567D42D" w:rsidR="00CB7ED0" w:rsidRPr="00634EE7" w:rsidRDefault="009D28C5" w:rsidP="00D72A94">
            <w:pPr>
              <w:pStyle w:val="ListParagraph"/>
              <w:widowControl/>
              <w:numPr>
                <w:ilvl w:val="0"/>
                <w:numId w:val="1"/>
              </w:numPr>
              <w:autoSpaceDE/>
              <w:autoSpaceDN/>
              <w:contextualSpacing/>
              <w:rPr>
                <w:rFonts w:cs="Arial"/>
                <w:sz w:val="20"/>
                <w:szCs w:val="20"/>
              </w:rPr>
            </w:pPr>
            <w:r>
              <w:rPr>
                <w:rFonts w:cs="Arial"/>
                <w:sz w:val="20"/>
                <w:szCs w:val="20"/>
              </w:rPr>
              <w:t>57</w:t>
            </w:r>
            <w:r w:rsidR="00CB7ED0" w:rsidRPr="00634EE7">
              <w:rPr>
                <w:rFonts w:cs="Arial"/>
                <w:sz w:val="20"/>
                <w:szCs w:val="20"/>
              </w:rPr>
              <w:t xml:space="preserve"> individuals served with SUDP services</w:t>
            </w:r>
            <w:r w:rsidR="00D2349D">
              <w:rPr>
                <w:rFonts w:cs="Arial"/>
                <w:sz w:val="20"/>
                <w:szCs w:val="20"/>
              </w:rPr>
              <w:t xml:space="preserve">, </w:t>
            </w:r>
            <w:r w:rsidR="00A5736A">
              <w:rPr>
                <w:rFonts w:eastAsia="Times New Roman" w:cs="Times New Roman"/>
                <w:color w:val="000000"/>
                <w:sz w:val="20"/>
                <w:szCs w:val="20"/>
              </w:rPr>
              <w:t xml:space="preserve">(Q2) </w:t>
            </w:r>
            <w:r w:rsidR="008968D4">
              <w:rPr>
                <w:rFonts w:eastAsia="Times New Roman" w:cs="Times New Roman"/>
                <w:color w:val="000000"/>
                <w:sz w:val="20"/>
                <w:szCs w:val="20"/>
              </w:rPr>
              <w:t xml:space="preserve">22 </w:t>
            </w:r>
            <w:r w:rsidR="00D2349D">
              <w:rPr>
                <w:rFonts w:cs="Arial"/>
                <w:sz w:val="20"/>
                <w:szCs w:val="20"/>
              </w:rPr>
              <w:t>(Q1)</w:t>
            </w:r>
            <w:r w:rsidR="008968D4">
              <w:rPr>
                <w:rFonts w:cs="Arial"/>
                <w:sz w:val="20"/>
                <w:szCs w:val="20"/>
              </w:rPr>
              <w:t xml:space="preserve"> 14</w:t>
            </w:r>
          </w:p>
          <w:p w14:paraId="515250A7" w14:textId="22A5D0BE" w:rsidR="00CB7ED0" w:rsidRPr="00634EE7" w:rsidRDefault="009D28C5" w:rsidP="00D72A94">
            <w:pPr>
              <w:pStyle w:val="ListParagraph"/>
              <w:widowControl/>
              <w:numPr>
                <w:ilvl w:val="0"/>
                <w:numId w:val="1"/>
              </w:numPr>
              <w:autoSpaceDE/>
              <w:autoSpaceDN/>
              <w:contextualSpacing/>
              <w:rPr>
                <w:rFonts w:cs="Arial"/>
                <w:sz w:val="20"/>
                <w:szCs w:val="20"/>
              </w:rPr>
            </w:pPr>
            <w:r>
              <w:rPr>
                <w:rFonts w:cs="Arial"/>
                <w:sz w:val="20"/>
                <w:szCs w:val="20"/>
              </w:rPr>
              <w:t xml:space="preserve">11 </w:t>
            </w:r>
            <w:r w:rsidR="00CB7ED0" w:rsidRPr="00634EE7">
              <w:rPr>
                <w:rFonts w:cs="Arial"/>
                <w:sz w:val="20"/>
                <w:szCs w:val="20"/>
              </w:rPr>
              <w:t>individuals served with MH services</w:t>
            </w:r>
            <w:r w:rsidR="00D2349D">
              <w:rPr>
                <w:rFonts w:cs="Arial"/>
                <w:sz w:val="20"/>
                <w:szCs w:val="20"/>
              </w:rPr>
              <w:t>,</w:t>
            </w:r>
            <w:r w:rsidR="00A5736A">
              <w:rPr>
                <w:rFonts w:eastAsia="Times New Roman" w:cs="Times New Roman"/>
                <w:color w:val="000000"/>
                <w:sz w:val="20"/>
                <w:szCs w:val="20"/>
              </w:rPr>
              <w:t xml:space="preserve"> (Q2) </w:t>
            </w:r>
            <w:r>
              <w:rPr>
                <w:rFonts w:cs="Arial"/>
                <w:sz w:val="20"/>
                <w:szCs w:val="20"/>
              </w:rPr>
              <w:t>42</w:t>
            </w:r>
            <w:r w:rsidRPr="00634EE7">
              <w:rPr>
                <w:rFonts w:cs="Arial"/>
                <w:sz w:val="20"/>
                <w:szCs w:val="20"/>
              </w:rPr>
              <w:t xml:space="preserve"> </w:t>
            </w:r>
            <w:r w:rsidR="00D2349D">
              <w:rPr>
                <w:rFonts w:cs="Arial"/>
                <w:sz w:val="20"/>
                <w:szCs w:val="20"/>
              </w:rPr>
              <w:t>(Q1)</w:t>
            </w:r>
            <w:r>
              <w:rPr>
                <w:rFonts w:cs="Arial"/>
                <w:sz w:val="20"/>
                <w:szCs w:val="20"/>
              </w:rPr>
              <w:t xml:space="preserve"> 3</w:t>
            </w:r>
          </w:p>
          <w:p w14:paraId="5DECEF9B" w14:textId="1DE1F9A4" w:rsidR="00CB7ED0" w:rsidRPr="00634EE7" w:rsidRDefault="009D28C5" w:rsidP="00D72A94">
            <w:pPr>
              <w:pStyle w:val="ListParagraph"/>
              <w:widowControl/>
              <w:numPr>
                <w:ilvl w:val="0"/>
                <w:numId w:val="1"/>
              </w:numPr>
              <w:autoSpaceDE/>
              <w:autoSpaceDN/>
              <w:contextualSpacing/>
              <w:rPr>
                <w:rFonts w:cs="Arial"/>
                <w:sz w:val="20"/>
                <w:szCs w:val="20"/>
              </w:rPr>
            </w:pPr>
            <w:r>
              <w:rPr>
                <w:rFonts w:cs="Arial"/>
                <w:sz w:val="20"/>
                <w:szCs w:val="20"/>
              </w:rPr>
              <w:t>0</w:t>
            </w:r>
            <w:r w:rsidR="00CB7ED0" w:rsidRPr="00634EE7">
              <w:rPr>
                <w:rFonts w:cs="Arial"/>
                <w:sz w:val="20"/>
                <w:szCs w:val="20"/>
              </w:rPr>
              <w:t xml:space="preserve"> individuals utilizing housing navigator services</w:t>
            </w:r>
            <w:r w:rsidR="00D2349D">
              <w:rPr>
                <w:rFonts w:cs="Arial"/>
                <w:sz w:val="20"/>
                <w:szCs w:val="20"/>
              </w:rPr>
              <w:t xml:space="preserve">, </w:t>
            </w:r>
            <w:r w:rsidR="00A5736A">
              <w:rPr>
                <w:rFonts w:eastAsia="Times New Roman" w:cs="Times New Roman"/>
                <w:color w:val="000000"/>
                <w:sz w:val="20"/>
                <w:szCs w:val="20"/>
              </w:rPr>
              <w:t>(Q2)</w:t>
            </w:r>
            <w:r>
              <w:rPr>
                <w:rFonts w:eastAsia="Times New Roman" w:cs="Times New Roman"/>
                <w:color w:val="000000"/>
                <w:sz w:val="20"/>
                <w:szCs w:val="20"/>
              </w:rPr>
              <w:t xml:space="preserve"> 22</w:t>
            </w:r>
            <w:r w:rsidR="00A5736A">
              <w:rPr>
                <w:rFonts w:eastAsia="Times New Roman" w:cs="Times New Roman"/>
                <w:color w:val="000000"/>
                <w:sz w:val="20"/>
                <w:szCs w:val="20"/>
              </w:rPr>
              <w:t xml:space="preserve"> </w:t>
            </w:r>
            <w:r w:rsidR="00D2349D">
              <w:rPr>
                <w:rFonts w:cs="Arial"/>
                <w:sz w:val="20"/>
                <w:szCs w:val="20"/>
              </w:rPr>
              <w:t>(Q1)</w:t>
            </w:r>
            <w:r>
              <w:rPr>
                <w:rFonts w:cs="Arial"/>
                <w:sz w:val="20"/>
                <w:szCs w:val="20"/>
              </w:rPr>
              <w:t xml:space="preserve"> 33</w:t>
            </w:r>
          </w:p>
          <w:p w14:paraId="68A783FF" w14:textId="77777777" w:rsidR="00CB7ED0" w:rsidRDefault="00CB7ED0" w:rsidP="00CB7ED0">
            <w:pPr>
              <w:pStyle w:val="ListParagraph"/>
              <w:widowControl/>
              <w:autoSpaceDE/>
              <w:autoSpaceDN/>
              <w:ind w:left="720" w:firstLine="0"/>
              <w:contextualSpacing/>
              <w:rPr>
                <w:rFonts w:eastAsia="Times New Roman" w:cs="Times New Roman"/>
                <w:color w:val="000000"/>
                <w:sz w:val="20"/>
                <w:szCs w:val="20"/>
              </w:rPr>
            </w:pPr>
          </w:p>
          <w:p w14:paraId="28C3DCE7" w14:textId="77777777" w:rsidR="0068128D" w:rsidRDefault="0068128D" w:rsidP="00CB7ED0">
            <w:pPr>
              <w:pStyle w:val="ListParagraph"/>
              <w:widowControl/>
              <w:autoSpaceDE/>
              <w:autoSpaceDN/>
              <w:ind w:left="720" w:firstLine="0"/>
              <w:contextualSpacing/>
              <w:rPr>
                <w:rFonts w:eastAsia="Times New Roman" w:cs="Times New Roman"/>
                <w:color w:val="000000"/>
                <w:sz w:val="20"/>
                <w:szCs w:val="20"/>
              </w:rPr>
            </w:pPr>
          </w:p>
          <w:p w14:paraId="4479EFD7" w14:textId="77777777" w:rsidR="0068128D" w:rsidRDefault="0068128D" w:rsidP="00CB7ED0">
            <w:pPr>
              <w:pStyle w:val="ListParagraph"/>
              <w:widowControl/>
              <w:autoSpaceDE/>
              <w:autoSpaceDN/>
              <w:ind w:left="720" w:firstLine="0"/>
              <w:contextualSpacing/>
              <w:rPr>
                <w:rFonts w:eastAsia="Times New Roman" w:cs="Times New Roman"/>
                <w:color w:val="000000"/>
                <w:sz w:val="20"/>
                <w:szCs w:val="20"/>
              </w:rPr>
            </w:pPr>
          </w:p>
          <w:p w14:paraId="464E5DB0" w14:textId="77777777" w:rsidR="0068128D" w:rsidRDefault="0068128D" w:rsidP="00CB7ED0">
            <w:pPr>
              <w:pStyle w:val="ListParagraph"/>
              <w:widowControl/>
              <w:autoSpaceDE/>
              <w:autoSpaceDN/>
              <w:ind w:left="720" w:firstLine="0"/>
              <w:contextualSpacing/>
              <w:rPr>
                <w:rFonts w:eastAsia="Times New Roman" w:cs="Times New Roman"/>
                <w:color w:val="000000"/>
                <w:sz w:val="20"/>
                <w:szCs w:val="20"/>
              </w:rPr>
            </w:pPr>
          </w:p>
          <w:p w14:paraId="3CAB96FB" w14:textId="77777777" w:rsidR="0068128D" w:rsidRDefault="0068128D" w:rsidP="00CB7ED0">
            <w:pPr>
              <w:pStyle w:val="ListParagraph"/>
              <w:widowControl/>
              <w:autoSpaceDE/>
              <w:autoSpaceDN/>
              <w:ind w:left="720" w:firstLine="0"/>
              <w:contextualSpacing/>
              <w:rPr>
                <w:rFonts w:eastAsia="Times New Roman" w:cs="Times New Roman"/>
                <w:color w:val="000000"/>
                <w:sz w:val="20"/>
                <w:szCs w:val="20"/>
              </w:rPr>
            </w:pPr>
          </w:p>
          <w:p w14:paraId="3B25C82F" w14:textId="77777777" w:rsidR="0068128D" w:rsidRDefault="0068128D" w:rsidP="00CB7ED0">
            <w:pPr>
              <w:pStyle w:val="ListParagraph"/>
              <w:widowControl/>
              <w:autoSpaceDE/>
              <w:autoSpaceDN/>
              <w:ind w:left="720" w:firstLine="0"/>
              <w:contextualSpacing/>
              <w:rPr>
                <w:rFonts w:eastAsia="Times New Roman" w:cs="Times New Roman"/>
                <w:color w:val="000000"/>
                <w:sz w:val="20"/>
                <w:szCs w:val="20"/>
              </w:rPr>
            </w:pPr>
          </w:p>
          <w:p w14:paraId="20B18A40" w14:textId="77777777" w:rsidR="0068128D" w:rsidRDefault="0068128D"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48</w:t>
            </w:r>
            <w:r w:rsidR="00436474">
              <w:rPr>
                <w:rFonts w:eastAsia="Times New Roman" w:cs="Times New Roman"/>
                <w:color w:val="000000"/>
                <w:sz w:val="20"/>
                <w:szCs w:val="20"/>
              </w:rPr>
              <w:t xml:space="preserve"> individuals admitted </w:t>
            </w:r>
            <w:proofErr w:type="spellStart"/>
            <w:r w:rsidR="00436474">
              <w:rPr>
                <w:rFonts w:eastAsia="Times New Roman" w:cs="Times New Roman"/>
                <w:color w:val="000000"/>
                <w:sz w:val="20"/>
                <w:szCs w:val="20"/>
              </w:rPr>
              <w:t>inot</w:t>
            </w:r>
            <w:proofErr w:type="spellEnd"/>
            <w:r w:rsidR="00436474">
              <w:rPr>
                <w:rFonts w:eastAsia="Times New Roman" w:cs="Times New Roman"/>
                <w:color w:val="000000"/>
                <w:sz w:val="20"/>
                <w:szCs w:val="20"/>
              </w:rPr>
              <w:t xml:space="preserve"> the RISE training YTD</w:t>
            </w:r>
          </w:p>
          <w:p w14:paraId="533F5DE6" w14:textId="77777777" w:rsidR="00436474" w:rsidRDefault="00436474"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55 individuals who applied for RISE training YTD</w:t>
            </w:r>
          </w:p>
          <w:p w14:paraId="426FB75E" w14:textId="77777777" w:rsidR="00436474" w:rsidRDefault="00436474"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60</w:t>
            </w:r>
            <w:r w:rsidR="00A9743C">
              <w:rPr>
                <w:rFonts w:eastAsia="Times New Roman" w:cs="Times New Roman"/>
                <w:color w:val="000000"/>
                <w:sz w:val="20"/>
                <w:szCs w:val="20"/>
              </w:rPr>
              <w:t xml:space="preserve"> individuals register for Caring Adult Cohort YTD</w:t>
            </w:r>
          </w:p>
          <w:p w14:paraId="471F87E0" w14:textId="77777777" w:rsidR="00A9743C" w:rsidRDefault="00A9743C"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48 individuals who register for training YTD</w:t>
            </w:r>
          </w:p>
          <w:p w14:paraId="2DF8EF5E" w14:textId="77777777" w:rsidR="00A9743C" w:rsidRDefault="00B521F1"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48 Individuals who completed RISE training YTD</w:t>
            </w:r>
          </w:p>
          <w:p w14:paraId="67E93E35" w14:textId="77777777" w:rsidR="00716113" w:rsidRDefault="00716113" w:rsidP="00716113">
            <w:pPr>
              <w:widowControl/>
              <w:autoSpaceDE/>
              <w:autoSpaceDN/>
              <w:contextualSpacing/>
              <w:rPr>
                <w:rFonts w:eastAsia="Times New Roman" w:cs="Times New Roman"/>
                <w:color w:val="000000"/>
                <w:sz w:val="20"/>
                <w:szCs w:val="20"/>
              </w:rPr>
            </w:pPr>
          </w:p>
          <w:p w14:paraId="15DDF268" w14:textId="77777777" w:rsidR="00716113" w:rsidRDefault="00716113" w:rsidP="00716113">
            <w:pPr>
              <w:widowControl/>
              <w:autoSpaceDE/>
              <w:autoSpaceDN/>
              <w:contextualSpacing/>
              <w:rPr>
                <w:rFonts w:eastAsia="Times New Roman" w:cs="Times New Roman"/>
                <w:color w:val="000000"/>
                <w:sz w:val="20"/>
                <w:szCs w:val="20"/>
              </w:rPr>
            </w:pPr>
          </w:p>
          <w:p w14:paraId="3DA72B10" w14:textId="77777777" w:rsidR="00716113" w:rsidRDefault="00716113" w:rsidP="00716113">
            <w:pPr>
              <w:widowControl/>
              <w:autoSpaceDE/>
              <w:autoSpaceDN/>
              <w:contextualSpacing/>
              <w:rPr>
                <w:rFonts w:eastAsia="Times New Roman" w:cs="Times New Roman"/>
                <w:color w:val="000000"/>
                <w:sz w:val="20"/>
                <w:szCs w:val="20"/>
              </w:rPr>
            </w:pPr>
          </w:p>
          <w:p w14:paraId="4ADA12FB" w14:textId="77777777" w:rsidR="00003E71" w:rsidRDefault="00003E71" w:rsidP="00003E71">
            <w:pPr>
              <w:widowControl/>
              <w:autoSpaceDE/>
              <w:autoSpaceDN/>
              <w:contextualSpacing/>
              <w:rPr>
                <w:rFonts w:eastAsia="Times New Roman" w:cs="Times New Roman"/>
                <w:color w:val="000000"/>
                <w:sz w:val="20"/>
                <w:szCs w:val="20"/>
              </w:rPr>
            </w:pPr>
            <w:r>
              <w:rPr>
                <w:rFonts w:eastAsia="Times New Roman" w:cs="Times New Roman"/>
                <w:color w:val="000000"/>
                <w:sz w:val="20"/>
                <w:szCs w:val="20"/>
              </w:rPr>
              <w:t>Child Check 2000</w:t>
            </w:r>
          </w:p>
          <w:p w14:paraId="177D2736" w14:textId="77777777" w:rsidR="00716113" w:rsidRDefault="00716113" w:rsidP="00716113">
            <w:pPr>
              <w:widowControl/>
              <w:autoSpaceDE/>
              <w:autoSpaceDN/>
              <w:contextualSpacing/>
              <w:rPr>
                <w:rFonts w:eastAsia="Times New Roman" w:cs="Times New Roman"/>
                <w:color w:val="000000"/>
                <w:sz w:val="20"/>
                <w:szCs w:val="20"/>
              </w:rPr>
            </w:pPr>
          </w:p>
          <w:p w14:paraId="776D0CC9" w14:textId="7C69F16E" w:rsidR="00716113" w:rsidRDefault="00AF79B8"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16 </w:t>
            </w:r>
            <w:proofErr w:type="spellStart"/>
            <w:r>
              <w:rPr>
                <w:rFonts w:eastAsia="Times New Roman" w:cs="Times New Roman"/>
                <w:color w:val="000000"/>
                <w:sz w:val="20"/>
                <w:szCs w:val="20"/>
              </w:rPr>
              <w:t>undpulicated</w:t>
            </w:r>
            <w:proofErr w:type="spellEnd"/>
            <w:r>
              <w:rPr>
                <w:rFonts w:eastAsia="Times New Roman" w:cs="Times New Roman"/>
                <w:color w:val="000000"/>
                <w:sz w:val="20"/>
                <w:szCs w:val="20"/>
              </w:rPr>
              <w:t xml:space="preserve"> children screened</w:t>
            </w:r>
          </w:p>
          <w:p w14:paraId="075FFEFA" w14:textId="0F2D8FAC" w:rsidR="00AF79B8" w:rsidRDefault="003225FB"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34 parents provided </w:t>
            </w:r>
            <w:proofErr w:type="spellStart"/>
            <w:r>
              <w:rPr>
                <w:rFonts w:eastAsia="Times New Roman" w:cs="Times New Roman"/>
                <w:color w:val="000000"/>
                <w:sz w:val="20"/>
                <w:szCs w:val="20"/>
              </w:rPr>
              <w:t>resouces</w:t>
            </w:r>
            <w:proofErr w:type="spellEnd"/>
          </w:p>
          <w:p w14:paraId="61ED7593" w14:textId="4110420B" w:rsidR="003225FB" w:rsidRDefault="003225FB"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3 </w:t>
            </w:r>
            <w:r w:rsidR="00105477">
              <w:rPr>
                <w:rFonts w:eastAsia="Times New Roman" w:cs="Times New Roman"/>
                <w:color w:val="000000"/>
                <w:sz w:val="20"/>
                <w:szCs w:val="20"/>
              </w:rPr>
              <w:t>parents coached</w:t>
            </w:r>
          </w:p>
          <w:p w14:paraId="27C2847A" w14:textId="46ACFEFF" w:rsidR="00105477" w:rsidRDefault="00105477"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2 atypical motor function screenings</w:t>
            </w:r>
          </w:p>
          <w:p w14:paraId="75BF5127" w14:textId="7DD0928A" w:rsidR="00105477" w:rsidRDefault="00EA189F"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4 atypical speech function screenings</w:t>
            </w:r>
          </w:p>
          <w:p w14:paraId="4592ABBF" w14:textId="681EEE0B" w:rsidR="00EA189F" w:rsidRDefault="00EA189F"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 atypical cognitive function screenings</w:t>
            </w:r>
          </w:p>
          <w:p w14:paraId="059EFF94" w14:textId="243E1D46" w:rsidR="00EA189F" w:rsidRDefault="00EA189F"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34 unduplicated parents who received relevant information about growth, development and health and school readiness for their child</w:t>
            </w:r>
          </w:p>
          <w:p w14:paraId="7DF5D63A" w14:textId="5DB3682E" w:rsidR="00EA189F" w:rsidRPr="00AF79B8" w:rsidRDefault="00EA189F"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34 unduplicated parents</w:t>
            </w:r>
          </w:p>
          <w:p w14:paraId="18C32341" w14:textId="7A759A7C" w:rsidR="00716113" w:rsidRDefault="00716113" w:rsidP="00716113">
            <w:pPr>
              <w:widowControl/>
              <w:autoSpaceDE/>
              <w:autoSpaceDN/>
              <w:contextualSpacing/>
              <w:rPr>
                <w:rFonts w:eastAsia="Times New Roman" w:cs="Times New Roman"/>
                <w:color w:val="000000"/>
                <w:sz w:val="20"/>
                <w:szCs w:val="20"/>
              </w:rPr>
            </w:pPr>
          </w:p>
          <w:p w14:paraId="2DF0A4F2" w14:textId="77777777" w:rsidR="00003E71" w:rsidRDefault="00003E71" w:rsidP="00003E71">
            <w:pPr>
              <w:widowControl/>
              <w:autoSpaceDE/>
              <w:autoSpaceDN/>
              <w:contextualSpacing/>
              <w:rPr>
                <w:rFonts w:eastAsia="Times New Roman" w:cs="Times New Roman"/>
                <w:color w:val="000000"/>
                <w:sz w:val="20"/>
                <w:szCs w:val="20"/>
              </w:rPr>
            </w:pPr>
            <w:r>
              <w:rPr>
                <w:rFonts w:eastAsia="Times New Roman" w:cs="Times New Roman"/>
                <w:color w:val="000000"/>
                <w:sz w:val="20"/>
                <w:szCs w:val="20"/>
              </w:rPr>
              <w:t>Healthy Family Projects 2022</w:t>
            </w:r>
          </w:p>
          <w:p w14:paraId="5EB2BA9F" w14:textId="1F44E7BC" w:rsidR="00472BA2" w:rsidRDefault="00472BA2"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41 healthy family participants</w:t>
            </w:r>
          </w:p>
          <w:p w14:paraId="317ACE12" w14:textId="1C7C8385" w:rsidR="007D1317" w:rsidRDefault="007D1317"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14 financial health participants</w:t>
            </w:r>
          </w:p>
          <w:p w14:paraId="6FCE35CB" w14:textId="5B8DEFC2" w:rsidR="007D1317" w:rsidRDefault="007D1317"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16 physical health participants</w:t>
            </w:r>
          </w:p>
          <w:p w14:paraId="6F33BC64" w14:textId="4977373C" w:rsidR="007D1317" w:rsidRDefault="007D1317"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1461 community event attendees</w:t>
            </w:r>
          </w:p>
          <w:p w14:paraId="7D8EE511" w14:textId="7230EC36" w:rsidR="007D1317" w:rsidRDefault="007D1317"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9 healthy living workshop attendees</w:t>
            </w:r>
          </w:p>
          <w:p w14:paraId="59E2B8C5" w14:textId="291685BD" w:rsidR="007D1317" w:rsidRDefault="003E0E70"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4 near sciences workshop attendees</w:t>
            </w:r>
          </w:p>
          <w:p w14:paraId="601575DB" w14:textId="1A09BD4E" w:rsidR="003E0E70" w:rsidRDefault="003E0E70"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34 unduplicated</w:t>
            </w:r>
            <w:r w:rsidR="00DC0FA5">
              <w:rPr>
                <w:rFonts w:eastAsia="Times New Roman" w:cs="Times New Roman"/>
                <w:color w:val="000000"/>
                <w:sz w:val="20"/>
                <w:szCs w:val="20"/>
              </w:rPr>
              <w:t xml:space="preserve"> families completed 4-week financial health course</w:t>
            </w:r>
          </w:p>
          <w:p w14:paraId="02B024B8" w14:textId="53B39BBC" w:rsidR="00DC0FA5" w:rsidRDefault="00DC0FA5"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39 unduplicated families completed 4-week physical health course</w:t>
            </w:r>
          </w:p>
          <w:p w14:paraId="2C6A66D2" w14:textId="4DE0AA3A" w:rsidR="00DC0FA5" w:rsidRDefault="00DE40DE"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9 unduplicated families who attended Healthy Living sessions</w:t>
            </w:r>
          </w:p>
          <w:p w14:paraId="3EEF4006" w14:textId="3FCB98D4" w:rsidR="00D43E29" w:rsidRDefault="00D43E29" w:rsidP="00D43E29">
            <w:pPr>
              <w:widowControl/>
              <w:autoSpaceDE/>
              <w:autoSpaceDN/>
              <w:contextualSpacing/>
              <w:rPr>
                <w:rFonts w:eastAsia="Times New Roman" w:cs="Times New Roman"/>
                <w:color w:val="000000"/>
                <w:sz w:val="20"/>
                <w:szCs w:val="20"/>
              </w:rPr>
            </w:pPr>
          </w:p>
          <w:p w14:paraId="00B2E146" w14:textId="0148447B" w:rsidR="00D43E29" w:rsidRDefault="00D43E29"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20</w:t>
            </w:r>
            <w:r w:rsidR="00A07985">
              <w:rPr>
                <w:rFonts w:eastAsia="Times New Roman" w:cs="Times New Roman"/>
                <w:color w:val="000000"/>
                <w:sz w:val="20"/>
                <w:szCs w:val="20"/>
              </w:rPr>
              <w:t xml:space="preserve"> unduplicated individuals contacted</w:t>
            </w:r>
          </w:p>
          <w:p w14:paraId="4C77DCAD" w14:textId="77570544" w:rsidR="00A07985" w:rsidRDefault="00A07985"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8 unduplicated new individuals</w:t>
            </w:r>
          </w:p>
          <w:p w14:paraId="6071E73B" w14:textId="0D8038FB" w:rsidR="00A07985" w:rsidRDefault="002E0E92"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14 unduplicated returning individuals (more than 1 contact)</w:t>
            </w:r>
          </w:p>
          <w:p w14:paraId="0B16A3B8" w14:textId="789CFAEB" w:rsidR="002E0E92" w:rsidRDefault="002E0E92"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11 unduplicated individuals who refused service</w:t>
            </w:r>
          </w:p>
          <w:p w14:paraId="3952FE43" w14:textId="36B4E4C7" w:rsidR="008F0B50" w:rsidRDefault="00574849"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2 referrals to Navigator Program from </w:t>
            </w:r>
            <w:proofErr w:type="gramStart"/>
            <w:r>
              <w:rPr>
                <w:rFonts w:eastAsia="Times New Roman" w:cs="Times New Roman"/>
                <w:color w:val="000000"/>
                <w:sz w:val="20"/>
                <w:szCs w:val="20"/>
              </w:rPr>
              <w:t>other</w:t>
            </w:r>
            <w:proofErr w:type="gramEnd"/>
            <w:r>
              <w:rPr>
                <w:rFonts w:eastAsia="Times New Roman" w:cs="Times New Roman"/>
                <w:color w:val="000000"/>
                <w:sz w:val="20"/>
                <w:szCs w:val="20"/>
              </w:rPr>
              <w:t xml:space="preserve"> comm. Agency YTD</w:t>
            </w:r>
          </w:p>
          <w:p w14:paraId="54B976D7" w14:textId="1384C1ED" w:rsidR="00574849" w:rsidRDefault="00574849"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87 re</w:t>
            </w:r>
            <w:r w:rsidR="00D066D4">
              <w:rPr>
                <w:rFonts w:eastAsia="Times New Roman" w:cs="Times New Roman"/>
                <w:color w:val="000000"/>
                <w:sz w:val="20"/>
                <w:szCs w:val="20"/>
              </w:rPr>
              <w:t>ferrals to Navigator from Law Enforcement (911 calls)</w:t>
            </w:r>
          </w:p>
          <w:p w14:paraId="6FEAA098" w14:textId="77777777" w:rsidR="003C2C63" w:rsidRDefault="003C2C63"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3 referrals to Navigator from community members YTD</w:t>
            </w:r>
          </w:p>
          <w:p w14:paraId="67DB4BF7" w14:textId="77777777" w:rsidR="00C51AFD" w:rsidRDefault="00C51AFD"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5 referrals to Navigator from navigator initiated YTD</w:t>
            </w:r>
          </w:p>
          <w:p w14:paraId="14AFD040" w14:textId="77777777" w:rsidR="00CF7118" w:rsidRDefault="00C51AFD"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33</w:t>
            </w:r>
            <w:r w:rsidR="00CF7118">
              <w:rPr>
                <w:rFonts w:eastAsia="Times New Roman" w:cs="Times New Roman"/>
                <w:color w:val="000000"/>
                <w:sz w:val="20"/>
                <w:szCs w:val="20"/>
              </w:rPr>
              <w:t xml:space="preserve"> referrals to navigator program from self-referral YTD</w:t>
            </w:r>
          </w:p>
          <w:p w14:paraId="34480BE7" w14:textId="77777777" w:rsidR="00D14A73" w:rsidRDefault="00CF7118"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130 contacts</w:t>
            </w:r>
            <w:r w:rsidR="00D14A73">
              <w:rPr>
                <w:rFonts w:eastAsia="Times New Roman" w:cs="Times New Roman"/>
                <w:color w:val="000000"/>
                <w:sz w:val="20"/>
                <w:szCs w:val="20"/>
              </w:rPr>
              <w:t xml:space="preserve"> in 2022 YTD</w:t>
            </w:r>
          </w:p>
          <w:p w14:paraId="1B012183" w14:textId="77777777" w:rsidR="00D14A73" w:rsidRDefault="00D14A73"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47 unique clients in 2022 YTD</w:t>
            </w:r>
          </w:p>
          <w:p w14:paraId="6710625C" w14:textId="25C1E87F" w:rsidR="00D066D4" w:rsidRPr="00D14A73" w:rsidRDefault="003C2C63" w:rsidP="00D14A73">
            <w:pPr>
              <w:widowControl/>
              <w:autoSpaceDE/>
              <w:autoSpaceDN/>
              <w:contextualSpacing/>
              <w:rPr>
                <w:rFonts w:eastAsia="Times New Roman" w:cs="Times New Roman"/>
                <w:color w:val="000000"/>
                <w:sz w:val="20"/>
                <w:szCs w:val="20"/>
              </w:rPr>
            </w:pPr>
            <w:r w:rsidRPr="00D14A73">
              <w:rPr>
                <w:rFonts w:eastAsia="Times New Roman" w:cs="Times New Roman"/>
                <w:color w:val="000000"/>
                <w:sz w:val="20"/>
                <w:szCs w:val="20"/>
              </w:rPr>
              <w:t xml:space="preserve"> </w:t>
            </w:r>
          </w:p>
          <w:p w14:paraId="3A24E55F" w14:textId="77777777" w:rsidR="00716113" w:rsidRDefault="00716113" w:rsidP="00716113">
            <w:pPr>
              <w:widowControl/>
              <w:autoSpaceDE/>
              <w:autoSpaceDN/>
              <w:contextualSpacing/>
              <w:rPr>
                <w:rFonts w:eastAsia="Times New Roman" w:cs="Times New Roman"/>
                <w:color w:val="000000"/>
                <w:sz w:val="20"/>
                <w:szCs w:val="20"/>
              </w:rPr>
            </w:pPr>
          </w:p>
          <w:p w14:paraId="35EB1423" w14:textId="77777777" w:rsidR="00123D17" w:rsidRDefault="00123D17" w:rsidP="00716113">
            <w:pPr>
              <w:widowControl/>
              <w:autoSpaceDE/>
              <w:autoSpaceDN/>
              <w:contextualSpacing/>
              <w:rPr>
                <w:rFonts w:eastAsia="Times New Roman" w:cs="Times New Roman"/>
                <w:color w:val="000000"/>
                <w:sz w:val="20"/>
                <w:szCs w:val="20"/>
              </w:rPr>
            </w:pPr>
          </w:p>
          <w:p w14:paraId="70E61662" w14:textId="77777777" w:rsidR="00123D17" w:rsidRDefault="00123D17" w:rsidP="00716113">
            <w:pPr>
              <w:widowControl/>
              <w:autoSpaceDE/>
              <w:autoSpaceDN/>
              <w:contextualSpacing/>
              <w:rPr>
                <w:rFonts w:eastAsia="Times New Roman" w:cs="Times New Roman"/>
                <w:color w:val="000000"/>
                <w:sz w:val="20"/>
                <w:szCs w:val="20"/>
              </w:rPr>
            </w:pPr>
          </w:p>
          <w:p w14:paraId="7B0001B0" w14:textId="77777777" w:rsidR="00123D17" w:rsidRDefault="00123D17" w:rsidP="00716113">
            <w:pPr>
              <w:widowControl/>
              <w:autoSpaceDE/>
              <w:autoSpaceDN/>
              <w:contextualSpacing/>
              <w:rPr>
                <w:rFonts w:eastAsia="Times New Roman" w:cs="Times New Roman"/>
                <w:color w:val="000000"/>
                <w:sz w:val="20"/>
                <w:szCs w:val="20"/>
              </w:rPr>
            </w:pPr>
          </w:p>
          <w:p w14:paraId="23CDFADC" w14:textId="77777777" w:rsidR="00123D17" w:rsidRDefault="00123D17" w:rsidP="00716113">
            <w:pPr>
              <w:widowControl/>
              <w:autoSpaceDE/>
              <w:autoSpaceDN/>
              <w:contextualSpacing/>
              <w:rPr>
                <w:rFonts w:eastAsia="Times New Roman" w:cs="Times New Roman"/>
                <w:color w:val="000000"/>
                <w:sz w:val="20"/>
                <w:szCs w:val="20"/>
              </w:rPr>
            </w:pPr>
          </w:p>
          <w:p w14:paraId="2D2C4DFF" w14:textId="77777777" w:rsidR="00123D17" w:rsidRDefault="00123D17"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4 new clients referred by therapeutic court YTD</w:t>
            </w:r>
          </w:p>
          <w:p w14:paraId="7654F2F5" w14:textId="77777777" w:rsidR="00123D17" w:rsidRDefault="008F2CED"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0 new clients referred by hospital discharge</w:t>
            </w:r>
          </w:p>
          <w:p w14:paraId="5AB2ADE7" w14:textId="77777777" w:rsidR="008F2CED" w:rsidRDefault="008F2CED"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2 new clients referred by jail discharge</w:t>
            </w:r>
          </w:p>
          <w:p w14:paraId="06E121F1" w14:textId="77777777" w:rsidR="008F2CED" w:rsidRDefault="008F2CED"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3 new clients referred by DOC discharge</w:t>
            </w:r>
          </w:p>
          <w:p w14:paraId="2C4D3E9D" w14:textId="77777777" w:rsidR="008F2CED" w:rsidRDefault="008F2CED"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 new client referred by treatment discharge</w:t>
            </w:r>
          </w:p>
          <w:p w14:paraId="6A739788" w14:textId="77777777" w:rsidR="008F2CED" w:rsidRDefault="00F53BB6"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 new client referred by other source</w:t>
            </w:r>
          </w:p>
          <w:p w14:paraId="11D56A7A" w14:textId="77777777" w:rsidR="00F53BB6" w:rsidRDefault="00F53BB6"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6 clients who made a stability plan</w:t>
            </w:r>
          </w:p>
          <w:p w14:paraId="76236C30" w14:textId="77777777" w:rsidR="00F53BB6" w:rsidRDefault="00F53BB6"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13 total clients YTD</w:t>
            </w:r>
          </w:p>
          <w:p w14:paraId="56D49C7B" w14:textId="77777777" w:rsidR="00F53BB6" w:rsidRDefault="00F53BB6"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7 clients obtained employment</w:t>
            </w:r>
          </w:p>
          <w:p w14:paraId="79D82736" w14:textId="1FC2669E" w:rsidR="00E61B97" w:rsidRPr="00E61B97" w:rsidRDefault="00E61B97"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0 clients went back to school or got job training</w:t>
            </w:r>
          </w:p>
          <w:p w14:paraId="6663EF25" w14:textId="1EDA848D" w:rsidR="00E61B97" w:rsidRPr="00E61B97" w:rsidRDefault="00E61B97"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0 clients reunified with their children YTD</w:t>
            </w:r>
          </w:p>
          <w:p w14:paraId="2ABB87C0" w14:textId="2D2D8E50" w:rsidR="00E61B97" w:rsidRDefault="00E61B97"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0</w:t>
            </w:r>
            <w:r w:rsidR="00064E85">
              <w:rPr>
                <w:rFonts w:eastAsia="Times New Roman" w:cs="Times New Roman"/>
                <w:color w:val="000000"/>
                <w:sz w:val="20"/>
                <w:szCs w:val="20"/>
              </w:rPr>
              <w:t xml:space="preserve"> clients gained health insurance</w:t>
            </w:r>
          </w:p>
          <w:p w14:paraId="389F9635" w14:textId="3068C216" w:rsidR="00E61B97" w:rsidRPr="00123D17" w:rsidRDefault="00E61B97"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13</w:t>
            </w:r>
            <w:r w:rsidR="00064E85">
              <w:rPr>
                <w:rFonts w:eastAsia="Times New Roman" w:cs="Times New Roman"/>
                <w:color w:val="000000"/>
                <w:sz w:val="20"/>
                <w:szCs w:val="20"/>
              </w:rPr>
              <w:t xml:space="preserve"> bed occupied by clients per quarter</w:t>
            </w:r>
          </w:p>
        </w:tc>
      </w:tr>
      <w:tr w:rsidR="00FB265F" w14:paraId="47A84BD1" w14:textId="77777777">
        <w:trPr>
          <w:trHeight w:val="2441"/>
        </w:trPr>
        <w:tc>
          <w:tcPr>
            <w:tcW w:w="3299" w:type="dxa"/>
            <w:tcBorders>
              <w:top w:val="single" w:sz="4" w:space="0" w:color="000000"/>
              <w:bottom w:val="single" w:sz="4" w:space="0" w:color="000000"/>
              <w:right w:val="single" w:sz="4" w:space="0" w:color="000000"/>
            </w:tcBorders>
          </w:tcPr>
          <w:p w14:paraId="1D477A2C" w14:textId="77777777" w:rsidR="00FB265F" w:rsidRDefault="00FB265F" w:rsidP="00FB265F">
            <w:pPr>
              <w:pStyle w:val="TableParagraph"/>
              <w:spacing w:line="240" w:lineRule="auto"/>
              <w:ind w:left="108" w:right="141"/>
              <w:rPr>
                <w:b/>
                <w:sz w:val="20"/>
              </w:rPr>
            </w:pPr>
            <w:r>
              <w:rPr>
                <w:b/>
                <w:color w:val="C00000"/>
                <w:sz w:val="20"/>
              </w:rPr>
              <w:lastRenderedPageBreak/>
              <w:t>Olympic Educational District 114</w:t>
            </w:r>
          </w:p>
          <w:p w14:paraId="5A2699CA" w14:textId="77777777" w:rsidR="00FB265F" w:rsidRDefault="00FB265F" w:rsidP="00FB265F">
            <w:pPr>
              <w:pStyle w:val="TableParagraph"/>
              <w:spacing w:before="11" w:line="240" w:lineRule="auto"/>
              <w:rPr>
                <w:b/>
                <w:sz w:val="19"/>
              </w:rPr>
            </w:pPr>
          </w:p>
          <w:p w14:paraId="632881C5" w14:textId="15E6AFE1" w:rsidR="00FB265F" w:rsidRDefault="00FB265F" w:rsidP="00FB265F">
            <w:pPr>
              <w:pStyle w:val="TableParagraph"/>
              <w:spacing w:line="240" w:lineRule="auto"/>
              <w:ind w:left="108"/>
              <w:rPr>
                <w:b/>
                <w:color w:val="C00000"/>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tc>
        <w:tc>
          <w:tcPr>
            <w:tcW w:w="5221" w:type="dxa"/>
            <w:tcBorders>
              <w:top w:val="single" w:sz="4" w:space="0" w:color="000000"/>
              <w:left w:val="single" w:sz="4" w:space="0" w:color="000000"/>
              <w:bottom w:val="single" w:sz="4" w:space="0" w:color="000000"/>
              <w:right w:val="single" w:sz="4" w:space="0" w:color="000000"/>
            </w:tcBorders>
          </w:tcPr>
          <w:p w14:paraId="41FC45F7" w14:textId="2651FA6E" w:rsidR="00FB265F" w:rsidRPr="00634EE7" w:rsidRDefault="00FF23D8"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148</w:t>
            </w:r>
            <w:r w:rsidR="00FB265F" w:rsidRPr="00634EE7">
              <w:rPr>
                <w:rFonts w:eastAsia="Times New Roman" w:cs="Times New Roman"/>
                <w:color w:val="000000"/>
                <w:sz w:val="20"/>
                <w:szCs w:val="20"/>
              </w:rPr>
              <w:t xml:space="preserve"> elementary contacts with clients</w:t>
            </w:r>
            <w:r w:rsidR="00E84334">
              <w:rPr>
                <w:rFonts w:eastAsia="Times New Roman" w:cs="Times New Roman"/>
                <w:color w:val="000000"/>
                <w:sz w:val="20"/>
                <w:szCs w:val="20"/>
              </w:rPr>
              <w:t xml:space="preserve">, </w:t>
            </w:r>
            <w:r w:rsidR="00F659EA">
              <w:rPr>
                <w:rFonts w:eastAsia="Times New Roman" w:cs="Times New Roman"/>
                <w:color w:val="000000"/>
                <w:sz w:val="20"/>
                <w:szCs w:val="20"/>
              </w:rPr>
              <w:t xml:space="preserve">(Q2) 808 </w:t>
            </w:r>
            <w:r w:rsidR="00E84334">
              <w:rPr>
                <w:rFonts w:eastAsia="Times New Roman" w:cs="Times New Roman"/>
                <w:color w:val="000000"/>
                <w:sz w:val="20"/>
                <w:szCs w:val="20"/>
              </w:rPr>
              <w:t>(Q1)</w:t>
            </w:r>
            <w:r w:rsidR="00F659EA">
              <w:rPr>
                <w:rFonts w:eastAsia="Times New Roman" w:cs="Times New Roman"/>
                <w:color w:val="000000"/>
                <w:sz w:val="20"/>
                <w:szCs w:val="20"/>
              </w:rPr>
              <w:t xml:space="preserve"> 808</w:t>
            </w:r>
          </w:p>
          <w:p w14:paraId="0614E834" w14:textId="20BAD0F6" w:rsidR="00FB265F" w:rsidRPr="00634EE7" w:rsidRDefault="00FF23D8"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58</w:t>
            </w:r>
            <w:r w:rsidR="00FB265F" w:rsidRPr="00634EE7">
              <w:rPr>
                <w:rFonts w:eastAsia="Times New Roman" w:cs="Times New Roman"/>
                <w:color w:val="000000"/>
                <w:sz w:val="20"/>
                <w:szCs w:val="20"/>
              </w:rPr>
              <w:t xml:space="preserve"> middle school contacts with clients</w:t>
            </w:r>
            <w:r w:rsidR="00E84334">
              <w:rPr>
                <w:rFonts w:eastAsia="Times New Roman" w:cs="Times New Roman"/>
                <w:color w:val="000000"/>
                <w:sz w:val="20"/>
                <w:szCs w:val="20"/>
              </w:rPr>
              <w:t xml:space="preserve">, </w:t>
            </w:r>
            <w:r w:rsidR="00F659EA">
              <w:rPr>
                <w:rFonts w:eastAsia="Times New Roman" w:cs="Times New Roman"/>
                <w:color w:val="000000"/>
                <w:sz w:val="20"/>
                <w:szCs w:val="20"/>
              </w:rPr>
              <w:t xml:space="preserve">(Q2)87 </w:t>
            </w:r>
            <w:r w:rsidR="00E84334">
              <w:rPr>
                <w:rFonts w:eastAsia="Times New Roman" w:cs="Times New Roman"/>
                <w:color w:val="000000"/>
                <w:sz w:val="20"/>
                <w:szCs w:val="20"/>
              </w:rPr>
              <w:t>(Q1)</w:t>
            </w:r>
            <w:r w:rsidR="00F659EA">
              <w:rPr>
                <w:rFonts w:eastAsia="Times New Roman" w:cs="Times New Roman"/>
                <w:color w:val="000000"/>
                <w:sz w:val="20"/>
                <w:szCs w:val="20"/>
              </w:rPr>
              <w:t xml:space="preserve"> 220</w:t>
            </w:r>
          </w:p>
          <w:p w14:paraId="6B1CD3B4" w14:textId="4781FCEB" w:rsidR="00FB265F" w:rsidRPr="00634EE7" w:rsidRDefault="00FF23D8"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34</w:t>
            </w:r>
            <w:r w:rsidR="00FB265F" w:rsidRPr="00634EE7">
              <w:rPr>
                <w:rFonts w:eastAsia="Times New Roman" w:cs="Times New Roman"/>
                <w:color w:val="000000"/>
                <w:sz w:val="20"/>
                <w:szCs w:val="20"/>
              </w:rPr>
              <w:t xml:space="preserve"> high school contacts with clients</w:t>
            </w:r>
            <w:r w:rsidR="00E84334">
              <w:rPr>
                <w:rFonts w:eastAsia="Times New Roman" w:cs="Times New Roman"/>
                <w:color w:val="000000"/>
                <w:sz w:val="20"/>
                <w:szCs w:val="20"/>
              </w:rPr>
              <w:t>,</w:t>
            </w:r>
            <w:r w:rsidR="00F659EA">
              <w:rPr>
                <w:rFonts w:eastAsia="Times New Roman" w:cs="Times New Roman"/>
                <w:color w:val="000000"/>
                <w:sz w:val="20"/>
                <w:szCs w:val="20"/>
              </w:rPr>
              <w:t xml:space="preserve"> (Q2)107</w:t>
            </w:r>
            <w:r w:rsidR="00E84334">
              <w:rPr>
                <w:rFonts w:eastAsia="Times New Roman" w:cs="Times New Roman"/>
                <w:color w:val="000000"/>
                <w:sz w:val="20"/>
                <w:szCs w:val="20"/>
              </w:rPr>
              <w:t xml:space="preserve"> (Q1)</w:t>
            </w:r>
            <w:r w:rsidR="00F659EA">
              <w:rPr>
                <w:rFonts w:eastAsia="Times New Roman" w:cs="Times New Roman"/>
                <w:color w:val="000000"/>
                <w:sz w:val="20"/>
                <w:szCs w:val="20"/>
              </w:rPr>
              <w:t xml:space="preserve"> 111</w:t>
            </w:r>
          </w:p>
          <w:p w14:paraId="4BF27ECD" w14:textId="4084B743" w:rsidR="00FB265F" w:rsidRPr="00634EE7" w:rsidRDefault="00FF23D8"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9</w:t>
            </w:r>
            <w:r w:rsidR="00FB265F" w:rsidRPr="00634EE7">
              <w:rPr>
                <w:rFonts w:eastAsia="Times New Roman" w:cs="Times New Roman"/>
                <w:color w:val="000000"/>
                <w:sz w:val="20"/>
                <w:szCs w:val="20"/>
              </w:rPr>
              <w:t xml:space="preserve"> elementary drop-ins</w:t>
            </w:r>
            <w:r w:rsidR="00E84334">
              <w:rPr>
                <w:rFonts w:eastAsia="Times New Roman" w:cs="Times New Roman"/>
                <w:color w:val="000000"/>
                <w:sz w:val="20"/>
                <w:szCs w:val="20"/>
              </w:rPr>
              <w:t xml:space="preserve">, </w:t>
            </w:r>
            <w:r w:rsidR="00F659EA">
              <w:rPr>
                <w:rFonts w:eastAsia="Times New Roman" w:cs="Times New Roman"/>
                <w:color w:val="000000"/>
                <w:sz w:val="20"/>
                <w:szCs w:val="20"/>
              </w:rPr>
              <w:t xml:space="preserve">(Q2) 25 </w:t>
            </w:r>
            <w:r w:rsidR="00E84334">
              <w:rPr>
                <w:rFonts w:eastAsia="Times New Roman" w:cs="Times New Roman"/>
                <w:color w:val="000000"/>
                <w:sz w:val="20"/>
                <w:szCs w:val="20"/>
              </w:rPr>
              <w:t>(Q1)</w:t>
            </w:r>
            <w:r w:rsidR="00F659EA">
              <w:rPr>
                <w:rFonts w:eastAsia="Times New Roman" w:cs="Times New Roman"/>
                <w:color w:val="000000"/>
                <w:sz w:val="20"/>
                <w:szCs w:val="20"/>
              </w:rPr>
              <w:t xml:space="preserve"> 19</w:t>
            </w:r>
          </w:p>
          <w:p w14:paraId="30F75338" w14:textId="54F535E7" w:rsidR="00FB265F" w:rsidRPr="00634EE7" w:rsidRDefault="00FF23D8"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31</w:t>
            </w:r>
            <w:r w:rsidR="00FB265F" w:rsidRPr="00634EE7">
              <w:rPr>
                <w:rFonts w:eastAsia="Times New Roman" w:cs="Times New Roman"/>
                <w:color w:val="000000"/>
                <w:sz w:val="20"/>
                <w:szCs w:val="20"/>
              </w:rPr>
              <w:t xml:space="preserve"> middle school drop-ins</w:t>
            </w:r>
            <w:r w:rsidR="00E84334">
              <w:rPr>
                <w:rFonts w:eastAsia="Times New Roman" w:cs="Times New Roman"/>
                <w:color w:val="000000"/>
                <w:sz w:val="20"/>
                <w:szCs w:val="20"/>
              </w:rPr>
              <w:t xml:space="preserve">, </w:t>
            </w:r>
            <w:r w:rsidR="00F659EA">
              <w:rPr>
                <w:rFonts w:eastAsia="Times New Roman" w:cs="Times New Roman"/>
                <w:color w:val="000000"/>
                <w:sz w:val="20"/>
                <w:szCs w:val="20"/>
              </w:rPr>
              <w:t xml:space="preserve">(Q2)12 </w:t>
            </w:r>
            <w:r w:rsidR="00E84334">
              <w:rPr>
                <w:rFonts w:eastAsia="Times New Roman" w:cs="Times New Roman"/>
                <w:color w:val="000000"/>
                <w:sz w:val="20"/>
                <w:szCs w:val="20"/>
              </w:rPr>
              <w:t>(Q1)</w:t>
            </w:r>
            <w:r w:rsidR="00F659EA">
              <w:rPr>
                <w:rFonts w:eastAsia="Times New Roman" w:cs="Times New Roman"/>
                <w:color w:val="000000"/>
                <w:sz w:val="20"/>
                <w:szCs w:val="20"/>
              </w:rPr>
              <w:t xml:space="preserve"> 83</w:t>
            </w:r>
          </w:p>
          <w:p w14:paraId="1B404F88" w14:textId="37CF6210" w:rsidR="00FB265F" w:rsidRPr="00634EE7" w:rsidRDefault="00FF23D8"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74</w:t>
            </w:r>
            <w:r w:rsidR="00FB265F" w:rsidRPr="00634EE7">
              <w:rPr>
                <w:rFonts w:eastAsia="Times New Roman" w:cs="Times New Roman"/>
                <w:color w:val="000000"/>
                <w:sz w:val="20"/>
                <w:szCs w:val="20"/>
              </w:rPr>
              <w:t xml:space="preserve"> high school drop-ins</w:t>
            </w:r>
            <w:r w:rsidR="00E84334">
              <w:rPr>
                <w:rFonts w:eastAsia="Times New Roman" w:cs="Times New Roman"/>
                <w:color w:val="000000"/>
                <w:sz w:val="20"/>
                <w:szCs w:val="20"/>
              </w:rPr>
              <w:t>,</w:t>
            </w:r>
            <w:r w:rsidR="00F659EA">
              <w:rPr>
                <w:rFonts w:eastAsia="Times New Roman" w:cs="Times New Roman"/>
                <w:color w:val="000000"/>
                <w:sz w:val="20"/>
                <w:szCs w:val="20"/>
              </w:rPr>
              <w:t xml:space="preserve"> (Q2) 9</w:t>
            </w:r>
            <w:r w:rsidR="00E84334">
              <w:rPr>
                <w:rFonts w:eastAsia="Times New Roman" w:cs="Times New Roman"/>
                <w:color w:val="000000"/>
                <w:sz w:val="20"/>
                <w:szCs w:val="20"/>
              </w:rPr>
              <w:t xml:space="preserve"> (Q1)</w:t>
            </w:r>
            <w:r w:rsidR="00F659EA">
              <w:rPr>
                <w:rFonts w:eastAsia="Times New Roman" w:cs="Times New Roman"/>
                <w:color w:val="000000"/>
                <w:sz w:val="20"/>
                <w:szCs w:val="20"/>
              </w:rPr>
              <w:t xml:space="preserve"> 17</w:t>
            </w:r>
          </w:p>
          <w:p w14:paraId="0D37D320" w14:textId="668B0DBD" w:rsidR="00FB265F" w:rsidRPr="00634EE7" w:rsidRDefault="00FF23D8"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106</w:t>
            </w:r>
            <w:r w:rsidR="00FB265F" w:rsidRPr="00634EE7">
              <w:rPr>
                <w:rFonts w:eastAsia="Times New Roman" w:cs="Times New Roman"/>
                <w:color w:val="000000"/>
                <w:sz w:val="20"/>
                <w:szCs w:val="20"/>
              </w:rPr>
              <w:t xml:space="preserve"> elementary parent interactions</w:t>
            </w:r>
            <w:r w:rsidR="00E84334">
              <w:rPr>
                <w:rFonts w:eastAsia="Times New Roman" w:cs="Times New Roman"/>
                <w:color w:val="000000"/>
                <w:sz w:val="20"/>
                <w:szCs w:val="20"/>
              </w:rPr>
              <w:t>,</w:t>
            </w:r>
            <w:r w:rsidR="00F659EA">
              <w:rPr>
                <w:rFonts w:eastAsia="Times New Roman" w:cs="Times New Roman"/>
                <w:color w:val="000000"/>
                <w:sz w:val="20"/>
                <w:szCs w:val="20"/>
              </w:rPr>
              <w:t xml:space="preserve"> (Q2) 355</w:t>
            </w:r>
            <w:r w:rsidR="00E84334">
              <w:rPr>
                <w:rFonts w:eastAsia="Times New Roman" w:cs="Times New Roman"/>
                <w:color w:val="000000"/>
                <w:sz w:val="20"/>
                <w:szCs w:val="20"/>
              </w:rPr>
              <w:t xml:space="preserve"> (Q1)</w:t>
            </w:r>
            <w:r w:rsidR="00F659EA">
              <w:rPr>
                <w:rFonts w:eastAsia="Times New Roman" w:cs="Times New Roman"/>
                <w:color w:val="000000"/>
                <w:sz w:val="20"/>
                <w:szCs w:val="20"/>
              </w:rPr>
              <w:t xml:space="preserve"> 289</w:t>
            </w:r>
          </w:p>
          <w:p w14:paraId="31AB2760" w14:textId="7981F632" w:rsidR="00FB265F" w:rsidRPr="00634EE7" w:rsidRDefault="00FF23D8"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3</w:t>
            </w:r>
            <w:r w:rsidR="00FB265F" w:rsidRPr="00634EE7">
              <w:rPr>
                <w:rFonts w:eastAsia="Times New Roman" w:cs="Times New Roman"/>
                <w:color w:val="000000"/>
                <w:sz w:val="20"/>
                <w:szCs w:val="20"/>
              </w:rPr>
              <w:t xml:space="preserve"> middle school parent interactions</w:t>
            </w:r>
            <w:r w:rsidR="00E84334">
              <w:rPr>
                <w:rFonts w:eastAsia="Times New Roman" w:cs="Times New Roman"/>
                <w:color w:val="000000"/>
                <w:sz w:val="20"/>
                <w:szCs w:val="20"/>
              </w:rPr>
              <w:t>,</w:t>
            </w:r>
            <w:r w:rsidR="00F659EA">
              <w:rPr>
                <w:rFonts w:eastAsia="Times New Roman" w:cs="Times New Roman"/>
                <w:color w:val="000000"/>
                <w:sz w:val="20"/>
                <w:szCs w:val="20"/>
              </w:rPr>
              <w:t xml:space="preserve"> (Q2) 4</w:t>
            </w:r>
            <w:r w:rsidR="00E84334">
              <w:rPr>
                <w:rFonts w:eastAsia="Times New Roman" w:cs="Times New Roman"/>
                <w:color w:val="000000"/>
                <w:sz w:val="20"/>
                <w:szCs w:val="20"/>
              </w:rPr>
              <w:t xml:space="preserve"> (Q1)</w:t>
            </w:r>
            <w:r w:rsidR="00F659EA">
              <w:rPr>
                <w:rFonts w:eastAsia="Times New Roman" w:cs="Times New Roman"/>
                <w:color w:val="000000"/>
                <w:sz w:val="20"/>
                <w:szCs w:val="20"/>
              </w:rPr>
              <w:t xml:space="preserve"> 39</w:t>
            </w:r>
          </w:p>
          <w:p w14:paraId="0E1262EC" w14:textId="7BF0DB5F" w:rsidR="00FB265F" w:rsidRPr="00634EE7" w:rsidRDefault="00D34C68"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5</w:t>
            </w:r>
            <w:r w:rsidR="00FB265F" w:rsidRPr="00634EE7">
              <w:rPr>
                <w:rFonts w:eastAsia="Times New Roman" w:cs="Times New Roman"/>
                <w:color w:val="000000"/>
                <w:sz w:val="20"/>
                <w:szCs w:val="20"/>
              </w:rPr>
              <w:t xml:space="preserve"> high school parent interactions</w:t>
            </w:r>
            <w:r w:rsidR="00E84334">
              <w:rPr>
                <w:rFonts w:eastAsia="Times New Roman" w:cs="Times New Roman"/>
                <w:color w:val="000000"/>
                <w:sz w:val="20"/>
                <w:szCs w:val="20"/>
              </w:rPr>
              <w:t xml:space="preserve">, </w:t>
            </w:r>
            <w:r w:rsidR="00F659EA">
              <w:rPr>
                <w:rFonts w:eastAsia="Times New Roman" w:cs="Times New Roman"/>
                <w:color w:val="000000"/>
                <w:sz w:val="20"/>
                <w:szCs w:val="20"/>
              </w:rPr>
              <w:t xml:space="preserve">(Q2) 1 </w:t>
            </w:r>
            <w:r w:rsidR="00E84334">
              <w:rPr>
                <w:rFonts w:eastAsia="Times New Roman" w:cs="Times New Roman"/>
                <w:color w:val="000000"/>
                <w:sz w:val="20"/>
                <w:szCs w:val="20"/>
              </w:rPr>
              <w:t>(Q1)</w:t>
            </w:r>
            <w:r w:rsidR="00F659EA">
              <w:rPr>
                <w:rFonts w:eastAsia="Times New Roman" w:cs="Times New Roman"/>
                <w:color w:val="000000"/>
                <w:sz w:val="20"/>
                <w:szCs w:val="20"/>
              </w:rPr>
              <w:t xml:space="preserve"> 3</w:t>
            </w:r>
          </w:p>
          <w:p w14:paraId="7269B16D" w14:textId="69796735" w:rsidR="00FB265F" w:rsidRPr="00634EE7" w:rsidRDefault="00D34C68"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145</w:t>
            </w:r>
            <w:r w:rsidR="00FB265F" w:rsidRPr="00634EE7">
              <w:rPr>
                <w:rFonts w:eastAsia="Times New Roman" w:cs="Times New Roman"/>
                <w:color w:val="000000"/>
                <w:sz w:val="20"/>
                <w:szCs w:val="20"/>
              </w:rPr>
              <w:t xml:space="preserve"> elementary staff contacts</w:t>
            </w:r>
            <w:r w:rsidR="00E84334">
              <w:rPr>
                <w:rFonts w:eastAsia="Times New Roman" w:cs="Times New Roman"/>
                <w:color w:val="000000"/>
                <w:sz w:val="20"/>
                <w:szCs w:val="20"/>
              </w:rPr>
              <w:t>,</w:t>
            </w:r>
            <w:r w:rsidR="00F659EA">
              <w:rPr>
                <w:rFonts w:eastAsia="Times New Roman" w:cs="Times New Roman"/>
                <w:color w:val="000000"/>
                <w:sz w:val="20"/>
                <w:szCs w:val="20"/>
              </w:rPr>
              <w:t xml:space="preserve"> (Q2) 421</w:t>
            </w:r>
            <w:r w:rsidR="00E84334">
              <w:rPr>
                <w:rFonts w:eastAsia="Times New Roman" w:cs="Times New Roman"/>
                <w:color w:val="000000"/>
                <w:sz w:val="20"/>
                <w:szCs w:val="20"/>
              </w:rPr>
              <w:t xml:space="preserve"> (Q1)</w:t>
            </w:r>
            <w:r w:rsidR="00F659EA">
              <w:rPr>
                <w:rFonts w:eastAsia="Times New Roman" w:cs="Times New Roman"/>
                <w:color w:val="000000"/>
                <w:sz w:val="20"/>
                <w:szCs w:val="20"/>
              </w:rPr>
              <w:t xml:space="preserve"> 437</w:t>
            </w:r>
          </w:p>
          <w:p w14:paraId="5BC89D8E" w14:textId="65BB5AD1" w:rsidR="00FB265F" w:rsidRPr="00634EE7" w:rsidRDefault="00D34C68"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22</w:t>
            </w:r>
            <w:r w:rsidR="00FB265F" w:rsidRPr="00634EE7">
              <w:rPr>
                <w:rFonts w:eastAsia="Times New Roman" w:cs="Times New Roman"/>
                <w:color w:val="000000"/>
                <w:sz w:val="20"/>
                <w:szCs w:val="20"/>
              </w:rPr>
              <w:t xml:space="preserve"> middle school staff contacts</w:t>
            </w:r>
            <w:r w:rsidR="00E84334">
              <w:rPr>
                <w:rFonts w:eastAsia="Times New Roman" w:cs="Times New Roman"/>
                <w:color w:val="000000"/>
                <w:sz w:val="20"/>
                <w:szCs w:val="20"/>
              </w:rPr>
              <w:t>,</w:t>
            </w:r>
            <w:r w:rsidR="00F659EA">
              <w:rPr>
                <w:rFonts w:eastAsia="Times New Roman" w:cs="Times New Roman"/>
                <w:color w:val="000000"/>
                <w:sz w:val="20"/>
                <w:szCs w:val="20"/>
              </w:rPr>
              <w:t xml:space="preserve"> (Q2) 0 </w:t>
            </w:r>
            <w:r w:rsidR="00E84334">
              <w:rPr>
                <w:rFonts w:eastAsia="Times New Roman" w:cs="Times New Roman"/>
                <w:color w:val="000000"/>
                <w:sz w:val="20"/>
                <w:szCs w:val="20"/>
              </w:rPr>
              <w:t>(Q1)</w:t>
            </w:r>
            <w:r w:rsidR="00F659EA">
              <w:rPr>
                <w:rFonts w:eastAsia="Times New Roman" w:cs="Times New Roman"/>
                <w:color w:val="000000"/>
                <w:sz w:val="20"/>
                <w:szCs w:val="20"/>
              </w:rPr>
              <w:t xml:space="preserve"> 48</w:t>
            </w:r>
          </w:p>
          <w:p w14:paraId="0981FCCC" w14:textId="3FC43BA2" w:rsidR="00476744" w:rsidRDefault="00D34C68"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23</w:t>
            </w:r>
            <w:r w:rsidR="00FB265F" w:rsidRPr="00634EE7">
              <w:rPr>
                <w:rFonts w:eastAsia="Times New Roman" w:cs="Times New Roman"/>
                <w:color w:val="000000"/>
                <w:sz w:val="20"/>
                <w:szCs w:val="20"/>
              </w:rPr>
              <w:t xml:space="preserve"> high school staff contacts</w:t>
            </w:r>
            <w:r w:rsidR="00E84334">
              <w:rPr>
                <w:rFonts w:eastAsia="Times New Roman" w:cs="Times New Roman"/>
                <w:color w:val="000000"/>
                <w:sz w:val="20"/>
                <w:szCs w:val="20"/>
              </w:rPr>
              <w:t xml:space="preserve">, </w:t>
            </w:r>
            <w:r w:rsidR="00F659EA">
              <w:rPr>
                <w:rFonts w:eastAsia="Times New Roman" w:cs="Times New Roman"/>
                <w:color w:val="000000"/>
                <w:sz w:val="20"/>
                <w:szCs w:val="20"/>
              </w:rPr>
              <w:t xml:space="preserve">(Q2) 0 </w:t>
            </w:r>
            <w:r w:rsidR="00E84334">
              <w:rPr>
                <w:rFonts w:eastAsia="Times New Roman" w:cs="Times New Roman"/>
                <w:color w:val="000000"/>
                <w:sz w:val="20"/>
                <w:szCs w:val="20"/>
              </w:rPr>
              <w:t>(Q1)</w:t>
            </w:r>
            <w:r w:rsidR="00F659EA">
              <w:rPr>
                <w:rFonts w:eastAsia="Times New Roman" w:cs="Times New Roman"/>
                <w:color w:val="000000"/>
                <w:sz w:val="20"/>
                <w:szCs w:val="20"/>
              </w:rPr>
              <w:t xml:space="preserve"> 18</w:t>
            </w:r>
          </w:p>
          <w:p w14:paraId="240743C0" w14:textId="2C9FCCD6" w:rsidR="00663D89" w:rsidRPr="00663D89" w:rsidRDefault="00663D89" w:rsidP="00663D89">
            <w:pPr>
              <w:pStyle w:val="ListParagraph"/>
              <w:widowControl/>
              <w:autoSpaceDE/>
              <w:autoSpaceDN/>
              <w:ind w:left="720" w:firstLine="0"/>
              <w:contextualSpacing/>
              <w:rPr>
                <w:rFonts w:eastAsia="Times New Roman" w:cs="Times New Roman"/>
                <w:color w:val="000000"/>
                <w:sz w:val="20"/>
                <w:szCs w:val="20"/>
              </w:rPr>
            </w:pPr>
          </w:p>
        </w:tc>
        <w:tc>
          <w:tcPr>
            <w:tcW w:w="6244" w:type="dxa"/>
            <w:tcBorders>
              <w:top w:val="single" w:sz="4" w:space="0" w:color="000000"/>
              <w:left w:val="single" w:sz="4" w:space="0" w:color="000000"/>
              <w:bottom w:val="single" w:sz="4" w:space="0" w:color="000000"/>
            </w:tcBorders>
          </w:tcPr>
          <w:p w14:paraId="2ADDD792" w14:textId="350A5561" w:rsidR="00FB265F" w:rsidRDefault="00D34C68"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286</w:t>
            </w:r>
            <w:r w:rsidR="00FB265F" w:rsidRPr="00634EE7">
              <w:rPr>
                <w:rFonts w:eastAsia="Times New Roman" w:cs="Times New Roman"/>
                <w:color w:val="000000"/>
                <w:sz w:val="20"/>
                <w:szCs w:val="20"/>
              </w:rPr>
              <w:t xml:space="preserve"> students have received services at targeted elementary, middle, and high schools (year to date)</w:t>
            </w:r>
            <w:r w:rsidR="00E84334">
              <w:rPr>
                <w:rFonts w:eastAsia="Times New Roman" w:cs="Times New Roman"/>
                <w:color w:val="000000"/>
                <w:sz w:val="20"/>
                <w:szCs w:val="20"/>
              </w:rPr>
              <w:t>,</w:t>
            </w:r>
            <w:r w:rsidR="00F659EA">
              <w:rPr>
                <w:rFonts w:eastAsia="Times New Roman" w:cs="Times New Roman"/>
                <w:color w:val="000000"/>
                <w:sz w:val="20"/>
                <w:szCs w:val="20"/>
              </w:rPr>
              <w:t xml:space="preserve"> (Q2) 235</w:t>
            </w:r>
            <w:r w:rsidR="00E84334">
              <w:rPr>
                <w:rFonts w:eastAsia="Times New Roman" w:cs="Times New Roman"/>
                <w:color w:val="000000"/>
                <w:sz w:val="20"/>
                <w:szCs w:val="20"/>
              </w:rPr>
              <w:t xml:space="preserve"> (Q1)</w:t>
            </w:r>
            <w:r w:rsidR="00F659EA">
              <w:rPr>
                <w:rFonts w:eastAsia="Times New Roman" w:cs="Times New Roman"/>
                <w:color w:val="000000"/>
                <w:sz w:val="20"/>
                <w:szCs w:val="20"/>
              </w:rPr>
              <w:t xml:space="preserve"> 237</w:t>
            </w:r>
          </w:p>
          <w:p w14:paraId="1C737BDC" w14:textId="43D97CF7" w:rsidR="00663D89" w:rsidRPr="00634EE7" w:rsidRDefault="00634F0C"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77</w:t>
            </w:r>
            <w:r w:rsidR="00663D89" w:rsidRPr="00634EE7">
              <w:rPr>
                <w:rFonts w:eastAsia="Times New Roman" w:cs="Times New Roman"/>
                <w:color w:val="000000"/>
                <w:sz w:val="20"/>
                <w:szCs w:val="20"/>
              </w:rPr>
              <w:t xml:space="preserve"> unduplicated elementary students served</w:t>
            </w:r>
            <w:r w:rsidR="00663D89">
              <w:rPr>
                <w:rFonts w:eastAsia="Times New Roman" w:cs="Times New Roman"/>
                <w:color w:val="000000"/>
                <w:sz w:val="20"/>
                <w:szCs w:val="20"/>
              </w:rPr>
              <w:t xml:space="preserve">, </w:t>
            </w:r>
            <w:r w:rsidR="00F659EA">
              <w:rPr>
                <w:rFonts w:eastAsia="Times New Roman" w:cs="Times New Roman"/>
                <w:color w:val="000000"/>
                <w:sz w:val="20"/>
                <w:szCs w:val="20"/>
              </w:rPr>
              <w:t xml:space="preserve">(Q2) 132 </w:t>
            </w:r>
            <w:r w:rsidR="00663D89">
              <w:rPr>
                <w:rFonts w:eastAsia="Times New Roman" w:cs="Times New Roman"/>
                <w:color w:val="000000"/>
                <w:sz w:val="20"/>
                <w:szCs w:val="20"/>
              </w:rPr>
              <w:t>(Q1)</w:t>
            </w:r>
            <w:r w:rsidR="00F659EA">
              <w:rPr>
                <w:rFonts w:eastAsia="Times New Roman" w:cs="Times New Roman"/>
                <w:color w:val="000000"/>
                <w:sz w:val="20"/>
                <w:szCs w:val="20"/>
              </w:rPr>
              <w:t xml:space="preserve"> 143</w:t>
            </w:r>
          </w:p>
          <w:p w14:paraId="1563633E" w14:textId="3617FF26" w:rsidR="00663D89" w:rsidRPr="00634EE7" w:rsidRDefault="00634F0C"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28</w:t>
            </w:r>
            <w:r w:rsidR="00663D89" w:rsidRPr="00634EE7">
              <w:rPr>
                <w:rFonts w:eastAsia="Times New Roman" w:cs="Times New Roman"/>
                <w:color w:val="000000"/>
                <w:sz w:val="20"/>
                <w:szCs w:val="20"/>
              </w:rPr>
              <w:t xml:space="preserve"> unduplicated middle school students served</w:t>
            </w:r>
            <w:r w:rsidR="00663D89">
              <w:rPr>
                <w:rFonts w:eastAsia="Times New Roman" w:cs="Times New Roman"/>
                <w:color w:val="000000"/>
                <w:sz w:val="20"/>
                <w:szCs w:val="20"/>
              </w:rPr>
              <w:t>,</w:t>
            </w:r>
            <w:r w:rsidR="00F659EA">
              <w:rPr>
                <w:rFonts w:eastAsia="Times New Roman" w:cs="Times New Roman"/>
                <w:color w:val="000000"/>
                <w:sz w:val="20"/>
                <w:szCs w:val="20"/>
              </w:rPr>
              <w:t xml:space="preserve"> (Q2) 17</w:t>
            </w:r>
            <w:r w:rsidR="00663D89">
              <w:rPr>
                <w:rFonts w:eastAsia="Times New Roman" w:cs="Times New Roman"/>
                <w:color w:val="000000"/>
                <w:sz w:val="20"/>
                <w:szCs w:val="20"/>
              </w:rPr>
              <w:t xml:space="preserve"> (Q1)</w:t>
            </w:r>
            <w:r w:rsidR="00F659EA">
              <w:rPr>
                <w:rFonts w:eastAsia="Times New Roman" w:cs="Times New Roman"/>
                <w:color w:val="000000"/>
                <w:sz w:val="20"/>
                <w:szCs w:val="20"/>
              </w:rPr>
              <w:t xml:space="preserve"> 49</w:t>
            </w:r>
          </w:p>
          <w:p w14:paraId="4EBDBB26" w14:textId="71093795" w:rsidR="00663D89" w:rsidRPr="00634EE7" w:rsidRDefault="00634F0C" w:rsidP="00D72A94">
            <w:pPr>
              <w:pStyle w:val="ListParagraph"/>
              <w:widowControl/>
              <w:numPr>
                <w:ilvl w:val="0"/>
                <w:numId w:val="1"/>
              </w:numPr>
              <w:autoSpaceDE/>
              <w:autoSpaceDN/>
              <w:contextualSpacing/>
              <w:rPr>
                <w:rFonts w:eastAsia="Times New Roman" w:cs="Times New Roman"/>
                <w:color w:val="000000"/>
                <w:sz w:val="20"/>
                <w:szCs w:val="20"/>
              </w:rPr>
            </w:pPr>
            <w:r>
              <w:rPr>
                <w:rFonts w:eastAsia="Times New Roman" w:cs="Times New Roman"/>
                <w:color w:val="000000"/>
                <w:sz w:val="20"/>
                <w:szCs w:val="20"/>
              </w:rPr>
              <w:t>15</w:t>
            </w:r>
            <w:r w:rsidR="00663D89" w:rsidRPr="00634EE7">
              <w:rPr>
                <w:rFonts w:eastAsia="Times New Roman" w:cs="Times New Roman"/>
                <w:color w:val="000000"/>
                <w:sz w:val="20"/>
                <w:szCs w:val="20"/>
              </w:rPr>
              <w:t xml:space="preserve"> unduplicated high school students served</w:t>
            </w:r>
            <w:r w:rsidR="00663D89">
              <w:rPr>
                <w:rFonts w:eastAsia="Times New Roman" w:cs="Times New Roman"/>
                <w:color w:val="000000"/>
                <w:sz w:val="20"/>
                <w:szCs w:val="20"/>
              </w:rPr>
              <w:t>,</w:t>
            </w:r>
            <w:r w:rsidR="00F659EA">
              <w:rPr>
                <w:rFonts w:eastAsia="Times New Roman" w:cs="Times New Roman"/>
                <w:color w:val="000000"/>
                <w:sz w:val="20"/>
                <w:szCs w:val="20"/>
              </w:rPr>
              <w:t xml:space="preserve"> (Q2) 19</w:t>
            </w:r>
            <w:r w:rsidR="00663D89">
              <w:rPr>
                <w:rFonts w:eastAsia="Times New Roman" w:cs="Times New Roman"/>
                <w:color w:val="000000"/>
                <w:sz w:val="20"/>
                <w:szCs w:val="20"/>
              </w:rPr>
              <w:t xml:space="preserve"> (Q1)</w:t>
            </w:r>
            <w:r w:rsidR="00F659EA">
              <w:rPr>
                <w:rFonts w:eastAsia="Times New Roman" w:cs="Times New Roman"/>
                <w:color w:val="000000"/>
                <w:sz w:val="20"/>
                <w:szCs w:val="20"/>
              </w:rPr>
              <w:t xml:space="preserve"> 45</w:t>
            </w:r>
          </w:p>
          <w:p w14:paraId="45BEE6C7" w14:textId="77777777" w:rsidR="00FB265F" w:rsidRPr="00634EE7" w:rsidRDefault="00FB265F" w:rsidP="00FB265F">
            <w:pPr>
              <w:pStyle w:val="ListParagraph"/>
              <w:widowControl/>
              <w:autoSpaceDE/>
              <w:autoSpaceDN/>
              <w:ind w:left="720" w:firstLine="0"/>
              <w:contextualSpacing/>
              <w:rPr>
                <w:rFonts w:cs="Arial"/>
                <w:sz w:val="20"/>
                <w:szCs w:val="20"/>
              </w:rPr>
            </w:pPr>
          </w:p>
        </w:tc>
      </w:tr>
    </w:tbl>
    <w:p w14:paraId="09FEE497" w14:textId="7FC2F44A" w:rsidR="00397A3C" w:rsidRDefault="00397A3C">
      <w:pPr>
        <w:spacing w:line="244" w:lineRule="exact"/>
        <w:rPr>
          <w:sz w:val="20"/>
        </w:rPr>
        <w:sectPr w:rsidR="00397A3C">
          <w:type w:val="continuous"/>
          <w:pgSz w:w="15840" w:h="12240" w:orient="landscape"/>
          <w:pgMar w:top="720" w:right="380" w:bottom="838" w:left="400" w:header="0" w:footer="163" w:gutter="0"/>
          <w:cols w:space="720"/>
        </w:sectPr>
      </w:pPr>
    </w:p>
    <w:tbl>
      <w:tblPr>
        <w:tblW w:w="0" w:type="auto"/>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5221"/>
        <w:gridCol w:w="6244"/>
      </w:tblGrid>
      <w:tr w:rsidR="00397A3C" w14:paraId="30BB2E09" w14:textId="77777777">
        <w:trPr>
          <w:trHeight w:val="401"/>
        </w:trPr>
        <w:tc>
          <w:tcPr>
            <w:tcW w:w="3299" w:type="dxa"/>
            <w:tcBorders>
              <w:bottom w:val="single" w:sz="4" w:space="0" w:color="000000"/>
              <w:right w:val="single" w:sz="4" w:space="0" w:color="000000"/>
            </w:tcBorders>
            <w:shd w:val="clear" w:color="auto" w:fill="D9D9D9"/>
          </w:tcPr>
          <w:p w14:paraId="12941CCC" w14:textId="77777777" w:rsidR="00397A3C" w:rsidRDefault="00F17FED">
            <w:pPr>
              <w:pStyle w:val="TableParagraph"/>
              <w:spacing w:before="133" w:line="248" w:lineRule="exact"/>
              <w:ind w:left="1308" w:right="1280"/>
              <w:jc w:val="center"/>
              <w:rPr>
                <w:b/>
              </w:rPr>
            </w:pPr>
            <w:r>
              <w:rPr>
                <w:b/>
                <w:color w:val="C00000"/>
                <w:spacing w:val="-2"/>
              </w:rPr>
              <w:t>Agency</w:t>
            </w:r>
          </w:p>
        </w:tc>
        <w:tc>
          <w:tcPr>
            <w:tcW w:w="5221" w:type="dxa"/>
            <w:tcBorders>
              <w:left w:val="single" w:sz="4" w:space="0" w:color="000000"/>
              <w:bottom w:val="single" w:sz="4" w:space="0" w:color="000000"/>
              <w:right w:val="single" w:sz="4" w:space="0" w:color="000000"/>
            </w:tcBorders>
            <w:shd w:val="clear" w:color="auto" w:fill="D9D9D9"/>
          </w:tcPr>
          <w:p w14:paraId="57216A77" w14:textId="4413FA59" w:rsidR="00397A3C" w:rsidRDefault="002B5FA4" w:rsidP="00611815">
            <w:pPr>
              <w:pStyle w:val="TableParagraph"/>
              <w:spacing w:before="133" w:line="248" w:lineRule="exact"/>
              <w:ind w:left="1860" w:right="1834" w:hanging="414"/>
              <w:jc w:val="center"/>
              <w:rPr>
                <w:b/>
              </w:rPr>
            </w:pPr>
            <w:r>
              <w:rPr>
                <w:b/>
                <w:color w:val="C00000"/>
              </w:rPr>
              <w:t>Third</w:t>
            </w:r>
            <w:r w:rsidR="00F17FED">
              <w:rPr>
                <w:b/>
                <w:color w:val="C00000"/>
                <w:spacing w:val="-6"/>
              </w:rPr>
              <w:t xml:space="preserve"> </w:t>
            </w:r>
            <w:r w:rsidR="00F17FED">
              <w:rPr>
                <w:b/>
                <w:color w:val="C00000"/>
              </w:rPr>
              <w:t>QT</w:t>
            </w:r>
            <w:r w:rsidR="00F17FED">
              <w:rPr>
                <w:b/>
                <w:color w:val="C00000"/>
                <w:spacing w:val="-3"/>
              </w:rPr>
              <w:t xml:space="preserve"> </w:t>
            </w:r>
            <w:r w:rsidR="00F17FED">
              <w:rPr>
                <w:b/>
                <w:color w:val="C00000"/>
                <w:spacing w:val="-2"/>
              </w:rPr>
              <w:t>Outputs</w:t>
            </w:r>
          </w:p>
        </w:tc>
        <w:tc>
          <w:tcPr>
            <w:tcW w:w="6244" w:type="dxa"/>
            <w:tcBorders>
              <w:left w:val="single" w:sz="4" w:space="0" w:color="000000"/>
              <w:bottom w:val="single" w:sz="4" w:space="0" w:color="000000"/>
            </w:tcBorders>
            <w:shd w:val="clear" w:color="auto" w:fill="D9D9D9"/>
          </w:tcPr>
          <w:p w14:paraId="37FE4573" w14:textId="35B4F032" w:rsidR="00397A3C" w:rsidRDefault="002B5FA4" w:rsidP="00611815">
            <w:pPr>
              <w:pStyle w:val="TableParagraph"/>
              <w:spacing w:before="133" w:line="248" w:lineRule="exact"/>
              <w:ind w:left="2273" w:right="2248" w:hanging="287"/>
              <w:jc w:val="center"/>
              <w:rPr>
                <w:b/>
              </w:rPr>
            </w:pPr>
            <w:r>
              <w:rPr>
                <w:b/>
                <w:color w:val="C00000"/>
              </w:rPr>
              <w:t>Third</w:t>
            </w:r>
            <w:r w:rsidR="00F17FED">
              <w:rPr>
                <w:b/>
                <w:color w:val="C00000"/>
                <w:spacing w:val="-6"/>
              </w:rPr>
              <w:t xml:space="preserve"> </w:t>
            </w:r>
            <w:r w:rsidR="00F17FED">
              <w:rPr>
                <w:b/>
                <w:color w:val="C00000"/>
              </w:rPr>
              <w:t>QT</w:t>
            </w:r>
            <w:r w:rsidR="00F17FED">
              <w:rPr>
                <w:b/>
                <w:color w:val="C00000"/>
                <w:spacing w:val="-3"/>
              </w:rPr>
              <w:t xml:space="preserve"> </w:t>
            </w:r>
            <w:r w:rsidR="00F17FED">
              <w:rPr>
                <w:b/>
                <w:color w:val="C00000"/>
                <w:spacing w:val="-2"/>
              </w:rPr>
              <w:t>Outcomes</w:t>
            </w:r>
          </w:p>
        </w:tc>
      </w:tr>
      <w:tr w:rsidR="00397A3C" w14:paraId="61E453DB" w14:textId="77777777">
        <w:trPr>
          <w:trHeight w:val="3907"/>
        </w:trPr>
        <w:tc>
          <w:tcPr>
            <w:tcW w:w="3299" w:type="dxa"/>
            <w:tcBorders>
              <w:top w:val="single" w:sz="4" w:space="0" w:color="000000"/>
              <w:bottom w:val="single" w:sz="4" w:space="0" w:color="000000"/>
              <w:right w:val="single" w:sz="4" w:space="0" w:color="000000"/>
            </w:tcBorders>
          </w:tcPr>
          <w:p w14:paraId="23BC46F8" w14:textId="77777777" w:rsidR="00880522" w:rsidRDefault="00880522" w:rsidP="00880522">
            <w:pPr>
              <w:pStyle w:val="TableParagraph"/>
              <w:spacing w:line="240" w:lineRule="auto"/>
              <w:ind w:left="108" w:right="141"/>
              <w:rPr>
                <w:b/>
                <w:color w:val="C00000"/>
                <w:sz w:val="20"/>
              </w:rPr>
            </w:pPr>
            <w:r>
              <w:rPr>
                <w:b/>
                <w:color w:val="C00000"/>
                <w:sz w:val="20"/>
              </w:rPr>
              <w:t>Kitsap Mental Health Services</w:t>
            </w:r>
          </w:p>
          <w:p w14:paraId="08FB704A" w14:textId="77777777" w:rsidR="00880522" w:rsidRDefault="00880522" w:rsidP="00880522">
            <w:pPr>
              <w:pStyle w:val="TableParagraph"/>
              <w:spacing w:line="240" w:lineRule="auto"/>
              <w:ind w:left="108" w:right="141"/>
              <w:rPr>
                <w:b/>
                <w:color w:val="C00000"/>
                <w:sz w:val="20"/>
              </w:rPr>
            </w:pPr>
          </w:p>
          <w:p w14:paraId="310F7258" w14:textId="77777777" w:rsidR="00880522" w:rsidRDefault="00880522" w:rsidP="00880522">
            <w:pPr>
              <w:pStyle w:val="TableParagraph"/>
              <w:spacing w:line="240" w:lineRule="auto"/>
              <w:ind w:left="108" w:right="141"/>
              <w:rPr>
                <w:b/>
                <w:color w:val="C00000"/>
                <w:sz w:val="20"/>
              </w:rPr>
            </w:pPr>
          </w:p>
          <w:p w14:paraId="37A59D6B" w14:textId="77777777" w:rsidR="00397A3C" w:rsidRDefault="00880522" w:rsidP="00880522">
            <w:pPr>
              <w:pStyle w:val="TableParagraph"/>
              <w:spacing w:line="240" w:lineRule="auto"/>
              <w:ind w:left="108"/>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53778114" w14:textId="77777777" w:rsidR="00DD2558" w:rsidRDefault="00DD2558" w:rsidP="00880522">
            <w:pPr>
              <w:pStyle w:val="TableParagraph"/>
              <w:spacing w:line="240" w:lineRule="auto"/>
              <w:ind w:left="108"/>
              <w:rPr>
                <w:sz w:val="20"/>
              </w:rPr>
            </w:pPr>
          </w:p>
          <w:p w14:paraId="4CC393DA" w14:textId="77777777" w:rsidR="00DD2558" w:rsidRDefault="00DD2558" w:rsidP="00880522">
            <w:pPr>
              <w:pStyle w:val="TableParagraph"/>
              <w:spacing w:line="240" w:lineRule="auto"/>
              <w:ind w:left="108"/>
              <w:rPr>
                <w:sz w:val="20"/>
              </w:rPr>
            </w:pPr>
          </w:p>
          <w:p w14:paraId="10685E18" w14:textId="77777777" w:rsidR="00DD2558" w:rsidRDefault="00DD2558" w:rsidP="00880522">
            <w:pPr>
              <w:pStyle w:val="TableParagraph"/>
              <w:spacing w:line="240" w:lineRule="auto"/>
              <w:ind w:left="108"/>
              <w:rPr>
                <w:sz w:val="20"/>
              </w:rPr>
            </w:pPr>
          </w:p>
          <w:p w14:paraId="6DDECB7A" w14:textId="77777777" w:rsidR="00DD2558" w:rsidRDefault="00DD2558" w:rsidP="00880522">
            <w:pPr>
              <w:pStyle w:val="TableParagraph"/>
              <w:spacing w:line="240" w:lineRule="auto"/>
              <w:ind w:left="108"/>
              <w:rPr>
                <w:sz w:val="20"/>
              </w:rPr>
            </w:pPr>
          </w:p>
          <w:p w14:paraId="4F594D15" w14:textId="77777777" w:rsidR="00DD2558" w:rsidRDefault="00DD2558" w:rsidP="00880522">
            <w:pPr>
              <w:pStyle w:val="TableParagraph"/>
              <w:spacing w:line="240" w:lineRule="auto"/>
              <w:ind w:left="108"/>
              <w:rPr>
                <w:sz w:val="20"/>
              </w:rPr>
            </w:pPr>
          </w:p>
          <w:p w14:paraId="004B67EA" w14:textId="77777777" w:rsidR="00DD2558" w:rsidRDefault="00DD2558" w:rsidP="00880522">
            <w:pPr>
              <w:pStyle w:val="TableParagraph"/>
              <w:spacing w:line="240" w:lineRule="auto"/>
              <w:ind w:left="108"/>
              <w:rPr>
                <w:sz w:val="20"/>
              </w:rPr>
            </w:pPr>
          </w:p>
          <w:p w14:paraId="4F88F3F9" w14:textId="77777777" w:rsidR="00DD2558" w:rsidRDefault="00DD2558" w:rsidP="00880522">
            <w:pPr>
              <w:pStyle w:val="TableParagraph"/>
              <w:spacing w:line="240" w:lineRule="auto"/>
              <w:ind w:left="108"/>
              <w:rPr>
                <w:sz w:val="20"/>
              </w:rPr>
            </w:pPr>
          </w:p>
          <w:p w14:paraId="4A755708" w14:textId="77777777" w:rsidR="00DD2558" w:rsidRDefault="00DD2558" w:rsidP="00880522">
            <w:pPr>
              <w:pStyle w:val="TableParagraph"/>
              <w:spacing w:line="240" w:lineRule="auto"/>
              <w:ind w:left="108"/>
              <w:rPr>
                <w:sz w:val="20"/>
              </w:rPr>
            </w:pPr>
          </w:p>
          <w:p w14:paraId="035A13BB" w14:textId="77777777" w:rsidR="00DD2558" w:rsidRDefault="00DD2558" w:rsidP="00880522">
            <w:pPr>
              <w:pStyle w:val="TableParagraph"/>
              <w:spacing w:line="240" w:lineRule="auto"/>
              <w:ind w:left="108"/>
              <w:rPr>
                <w:sz w:val="20"/>
              </w:rPr>
            </w:pPr>
          </w:p>
          <w:p w14:paraId="51156539" w14:textId="77777777" w:rsidR="00DD2558" w:rsidRDefault="00DD2558" w:rsidP="00880522">
            <w:pPr>
              <w:pStyle w:val="TableParagraph"/>
              <w:spacing w:line="240" w:lineRule="auto"/>
              <w:ind w:left="108"/>
              <w:rPr>
                <w:sz w:val="20"/>
              </w:rPr>
            </w:pPr>
          </w:p>
          <w:p w14:paraId="7197B0F3" w14:textId="77777777" w:rsidR="00DD2558" w:rsidRDefault="00DD2558" w:rsidP="00880522">
            <w:pPr>
              <w:pStyle w:val="TableParagraph"/>
              <w:spacing w:line="240" w:lineRule="auto"/>
              <w:ind w:left="108"/>
              <w:rPr>
                <w:sz w:val="20"/>
              </w:rPr>
            </w:pPr>
          </w:p>
          <w:p w14:paraId="4A85444C" w14:textId="77777777" w:rsidR="00DD2558" w:rsidRDefault="00DD2558" w:rsidP="00880522">
            <w:pPr>
              <w:pStyle w:val="TableParagraph"/>
              <w:spacing w:line="240" w:lineRule="auto"/>
              <w:ind w:left="108"/>
              <w:rPr>
                <w:sz w:val="20"/>
              </w:rPr>
            </w:pPr>
          </w:p>
          <w:p w14:paraId="2C244DB8" w14:textId="77777777" w:rsidR="00DD2558" w:rsidRDefault="00DD2558" w:rsidP="00880522">
            <w:pPr>
              <w:pStyle w:val="TableParagraph"/>
              <w:spacing w:line="240" w:lineRule="auto"/>
              <w:ind w:left="108"/>
              <w:rPr>
                <w:sz w:val="20"/>
              </w:rPr>
            </w:pPr>
          </w:p>
          <w:p w14:paraId="6131FC81" w14:textId="77777777" w:rsidR="00DD2558" w:rsidRDefault="00DD2558" w:rsidP="00880522">
            <w:pPr>
              <w:pStyle w:val="TableParagraph"/>
              <w:spacing w:line="240" w:lineRule="auto"/>
              <w:ind w:left="108"/>
              <w:rPr>
                <w:sz w:val="20"/>
              </w:rPr>
            </w:pPr>
          </w:p>
          <w:p w14:paraId="79224F9C" w14:textId="77777777" w:rsidR="00DD2558" w:rsidRDefault="00DD2558" w:rsidP="00880522">
            <w:pPr>
              <w:pStyle w:val="TableParagraph"/>
              <w:spacing w:line="240" w:lineRule="auto"/>
              <w:ind w:left="108"/>
              <w:rPr>
                <w:sz w:val="20"/>
              </w:rPr>
            </w:pPr>
          </w:p>
          <w:p w14:paraId="3DDA1647" w14:textId="77777777" w:rsidR="00DD2558" w:rsidRDefault="00DD2558" w:rsidP="00880522">
            <w:pPr>
              <w:pStyle w:val="TableParagraph"/>
              <w:spacing w:line="240" w:lineRule="auto"/>
              <w:ind w:left="108"/>
              <w:rPr>
                <w:sz w:val="20"/>
              </w:rPr>
            </w:pPr>
          </w:p>
          <w:p w14:paraId="6D3E95CE" w14:textId="77777777" w:rsidR="00DD2558" w:rsidRDefault="00DD2558" w:rsidP="00880522">
            <w:pPr>
              <w:pStyle w:val="TableParagraph"/>
              <w:spacing w:line="240" w:lineRule="auto"/>
              <w:ind w:left="108"/>
              <w:rPr>
                <w:sz w:val="20"/>
              </w:rPr>
            </w:pPr>
          </w:p>
          <w:p w14:paraId="1E0F017E" w14:textId="77777777" w:rsidR="00DD2558" w:rsidRDefault="00DD2558" w:rsidP="00880522">
            <w:pPr>
              <w:pStyle w:val="TableParagraph"/>
              <w:spacing w:line="240" w:lineRule="auto"/>
              <w:ind w:left="108"/>
              <w:rPr>
                <w:sz w:val="20"/>
              </w:rPr>
            </w:pPr>
          </w:p>
          <w:p w14:paraId="12F2EA43" w14:textId="77777777" w:rsidR="00DD2558" w:rsidRDefault="00DD2558" w:rsidP="00880522">
            <w:pPr>
              <w:pStyle w:val="TableParagraph"/>
              <w:spacing w:line="240" w:lineRule="auto"/>
              <w:ind w:left="108"/>
              <w:rPr>
                <w:sz w:val="20"/>
              </w:rPr>
            </w:pPr>
          </w:p>
          <w:p w14:paraId="1EC4F470" w14:textId="77777777" w:rsidR="00DD2558" w:rsidRDefault="00DD2558" w:rsidP="00880522">
            <w:pPr>
              <w:pStyle w:val="TableParagraph"/>
              <w:spacing w:line="240" w:lineRule="auto"/>
              <w:ind w:left="108"/>
              <w:rPr>
                <w:sz w:val="20"/>
              </w:rPr>
            </w:pPr>
          </w:p>
          <w:p w14:paraId="74BEBCFC" w14:textId="77777777" w:rsidR="00DD2558" w:rsidRDefault="00DD2558" w:rsidP="00880522">
            <w:pPr>
              <w:pStyle w:val="TableParagraph"/>
              <w:spacing w:line="240" w:lineRule="auto"/>
              <w:ind w:left="108"/>
              <w:rPr>
                <w:sz w:val="20"/>
              </w:rPr>
            </w:pPr>
          </w:p>
          <w:p w14:paraId="40F80E81" w14:textId="77777777" w:rsidR="00DD2558" w:rsidRDefault="00DD2558" w:rsidP="00880522">
            <w:pPr>
              <w:pStyle w:val="TableParagraph"/>
              <w:spacing w:line="240" w:lineRule="auto"/>
              <w:ind w:left="108"/>
              <w:rPr>
                <w:sz w:val="20"/>
              </w:rPr>
            </w:pPr>
          </w:p>
          <w:p w14:paraId="538921C7" w14:textId="77777777" w:rsidR="00DD2558" w:rsidRDefault="00DD2558" w:rsidP="00880522">
            <w:pPr>
              <w:pStyle w:val="TableParagraph"/>
              <w:spacing w:line="240" w:lineRule="auto"/>
              <w:ind w:left="108"/>
              <w:rPr>
                <w:sz w:val="20"/>
              </w:rPr>
            </w:pPr>
          </w:p>
          <w:p w14:paraId="43899EDC" w14:textId="334B8465" w:rsidR="00DD2558" w:rsidRDefault="00506FDA" w:rsidP="00880522">
            <w:pPr>
              <w:pStyle w:val="TableParagraph"/>
              <w:spacing w:line="240" w:lineRule="auto"/>
              <w:ind w:left="108"/>
              <w:rPr>
                <w:sz w:val="20"/>
              </w:rPr>
            </w:pPr>
            <w:r>
              <w:rPr>
                <w:noProof/>
                <w:sz w:val="20"/>
              </w:rPr>
              <mc:AlternateContent>
                <mc:Choice Requires="wps">
                  <w:drawing>
                    <wp:anchor distT="0" distB="0" distL="114300" distR="114300" simplePos="0" relativeHeight="487604224" behindDoc="0" locked="0" layoutInCell="1" allowOverlap="1" wp14:anchorId="7322D76D" wp14:editId="056DFB03">
                      <wp:simplePos x="0" y="0"/>
                      <wp:positionH relativeFrom="column">
                        <wp:posOffset>-10161</wp:posOffset>
                      </wp:positionH>
                      <wp:positionV relativeFrom="paragraph">
                        <wp:posOffset>155363</wp:posOffset>
                      </wp:positionV>
                      <wp:extent cx="9364133"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93641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0DB717" id="Straight Connector 29" o:spid="_x0000_s1026" style="position:absolute;z-index:487604224;visibility:visible;mso-wrap-style:square;mso-wrap-distance-left:9pt;mso-wrap-distance-top:0;mso-wrap-distance-right:9pt;mso-wrap-distance-bottom:0;mso-position-horizontal:absolute;mso-position-horizontal-relative:text;mso-position-vertical:absolute;mso-position-vertical-relative:text" from="-.8pt,12.25pt" to="736.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" strokecolor="black [3040]"/>
                  </w:pict>
                </mc:Fallback>
              </mc:AlternateContent>
            </w:r>
          </w:p>
          <w:p w14:paraId="4801429C" w14:textId="77777777" w:rsidR="00DD2558" w:rsidRDefault="00DD2558" w:rsidP="00880522">
            <w:pPr>
              <w:pStyle w:val="TableParagraph"/>
              <w:spacing w:line="240" w:lineRule="auto"/>
              <w:ind w:left="108"/>
              <w:rPr>
                <w:sz w:val="20"/>
              </w:rPr>
            </w:pPr>
          </w:p>
          <w:p w14:paraId="2EEADA3B" w14:textId="77777777" w:rsidR="00DD2558" w:rsidRDefault="002E57A5" w:rsidP="00880522">
            <w:pPr>
              <w:pStyle w:val="TableParagraph"/>
              <w:spacing w:line="240" w:lineRule="auto"/>
              <w:ind w:left="108"/>
              <w:rPr>
                <w:b/>
                <w:bCs/>
                <w:color w:val="C00000"/>
                <w:sz w:val="20"/>
              </w:rPr>
            </w:pPr>
            <w:r w:rsidRPr="002E57A5">
              <w:rPr>
                <w:b/>
                <w:bCs/>
                <w:color w:val="C00000"/>
                <w:sz w:val="20"/>
              </w:rPr>
              <w:t>Olympic Personal Growth Center</w:t>
            </w:r>
          </w:p>
          <w:p w14:paraId="0745A0BF" w14:textId="77777777" w:rsidR="00506FDA" w:rsidRDefault="00506FDA" w:rsidP="00880522">
            <w:pPr>
              <w:pStyle w:val="TableParagraph"/>
              <w:spacing w:line="240" w:lineRule="auto"/>
              <w:ind w:left="108"/>
              <w:rPr>
                <w:b/>
                <w:bCs/>
                <w:color w:val="C00000"/>
                <w:sz w:val="20"/>
              </w:rPr>
            </w:pPr>
          </w:p>
          <w:p w14:paraId="00DBF47F" w14:textId="77777777" w:rsidR="00506FDA" w:rsidRDefault="00506FDA" w:rsidP="00880522">
            <w:pPr>
              <w:pStyle w:val="TableParagraph"/>
              <w:spacing w:line="240" w:lineRule="auto"/>
              <w:ind w:left="108"/>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45F0AAF8" w14:textId="77777777" w:rsidR="00240875" w:rsidRDefault="00240875" w:rsidP="00880522">
            <w:pPr>
              <w:pStyle w:val="TableParagraph"/>
              <w:spacing w:line="240" w:lineRule="auto"/>
              <w:ind w:left="108"/>
              <w:rPr>
                <w:sz w:val="20"/>
              </w:rPr>
            </w:pPr>
          </w:p>
          <w:p w14:paraId="561005ED" w14:textId="77777777" w:rsidR="00240875" w:rsidRDefault="00240875" w:rsidP="00880522">
            <w:pPr>
              <w:pStyle w:val="TableParagraph"/>
              <w:spacing w:line="240" w:lineRule="auto"/>
              <w:ind w:left="108"/>
              <w:rPr>
                <w:sz w:val="20"/>
              </w:rPr>
            </w:pPr>
          </w:p>
          <w:p w14:paraId="4B373A76" w14:textId="77777777" w:rsidR="00240875" w:rsidRDefault="00240875" w:rsidP="00880522">
            <w:pPr>
              <w:pStyle w:val="TableParagraph"/>
              <w:spacing w:line="240" w:lineRule="auto"/>
              <w:ind w:left="108"/>
              <w:rPr>
                <w:sz w:val="20"/>
              </w:rPr>
            </w:pPr>
          </w:p>
          <w:p w14:paraId="198C4D2F" w14:textId="5ADA2951" w:rsidR="00240875" w:rsidRDefault="00240875" w:rsidP="00880522">
            <w:pPr>
              <w:pStyle w:val="TableParagraph"/>
              <w:spacing w:line="240" w:lineRule="auto"/>
              <w:ind w:left="108"/>
              <w:rPr>
                <w:sz w:val="20"/>
              </w:rPr>
            </w:pPr>
          </w:p>
          <w:p w14:paraId="7E6FE3AF" w14:textId="257EB9EB" w:rsidR="00240875" w:rsidRDefault="00240875" w:rsidP="00880522">
            <w:pPr>
              <w:pStyle w:val="TableParagraph"/>
              <w:spacing w:line="240" w:lineRule="auto"/>
              <w:ind w:left="108"/>
              <w:rPr>
                <w:sz w:val="20"/>
              </w:rPr>
            </w:pPr>
          </w:p>
          <w:p w14:paraId="23DA9AA7" w14:textId="2C1CF442" w:rsidR="00240875" w:rsidRDefault="00240875" w:rsidP="00240875">
            <w:pPr>
              <w:pStyle w:val="TableParagraph"/>
              <w:spacing w:line="240" w:lineRule="auto"/>
              <w:ind w:left="108"/>
              <w:rPr>
                <w:b/>
                <w:bCs/>
                <w:color w:val="C00000"/>
                <w:sz w:val="20"/>
              </w:rPr>
            </w:pPr>
            <w:r>
              <w:rPr>
                <w:b/>
                <w:bCs/>
                <w:color w:val="C00000"/>
                <w:sz w:val="20"/>
              </w:rPr>
              <w:t>Peninsula Behavioral Health</w:t>
            </w:r>
          </w:p>
          <w:p w14:paraId="146BCA1E" w14:textId="77777777" w:rsidR="00240875" w:rsidRDefault="00240875" w:rsidP="00240875">
            <w:pPr>
              <w:pStyle w:val="TableParagraph"/>
              <w:spacing w:line="240" w:lineRule="auto"/>
              <w:ind w:left="108"/>
              <w:rPr>
                <w:b/>
                <w:bCs/>
                <w:color w:val="C00000"/>
                <w:sz w:val="20"/>
              </w:rPr>
            </w:pPr>
          </w:p>
          <w:p w14:paraId="0635A563" w14:textId="77777777" w:rsidR="00240875" w:rsidRDefault="00240875" w:rsidP="00240875">
            <w:pPr>
              <w:pStyle w:val="TableParagraph"/>
              <w:spacing w:line="240" w:lineRule="auto"/>
              <w:ind w:left="108"/>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09AF4444" w14:textId="77777777" w:rsidR="00240875" w:rsidRDefault="00240875" w:rsidP="00880522">
            <w:pPr>
              <w:pStyle w:val="TableParagraph"/>
              <w:spacing w:line="240" w:lineRule="auto"/>
              <w:ind w:left="108"/>
              <w:rPr>
                <w:sz w:val="20"/>
              </w:rPr>
            </w:pPr>
          </w:p>
          <w:p w14:paraId="79748C02" w14:textId="77777777" w:rsidR="00240875" w:rsidRDefault="00240875" w:rsidP="00880522">
            <w:pPr>
              <w:pStyle w:val="TableParagraph"/>
              <w:spacing w:line="240" w:lineRule="auto"/>
              <w:ind w:left="108"/>
              <w:rPr>
                <w:sz w:val="20"/>
              </w:rPr>
            </w:pPr>
          </w:p>
          <w:p w14:paraId="43450E8E" w14:textId="77777777" w:rsidR="00240875" w:rsidRDefault="00240875" w:rsidP="00880522">
            <w:pPr>
              <w:pStyle w:val="TableParagraph"/>
              <w:spacing w:line="240" w:lineRule="auto"/>
              <w:ind w:left="108"/>
              <w:rPr>
                <w:sz w:val="20"/>
              </w:rPr>
            </w:pPr>
          </w:p>
          <w:p w14:paraId="449B51EB" w14:textId="77777777" w:rsidR="00240875" w:rsidRDefault="00240875" w:rsidP="00880522">
            <w:pPr>
              <w:pStyle w:val="TableParagraph"/>
              <w:spacing w:line="240" w:lineRule="auto"/>
              <w:ind w:left="108"/>
              <w:rPr>
                <w:sz w:val="20"/>
              </w:rPr>
            </w:pPr>
          </w:p>
          <w:p w14:paraId="15BC9032" w14:textId="77777777" w:rsidR="00240875" w:rsidRDefault="00240875" w:rsidP="00880522">
            <w:pPr>
              <w:pStyle w:val="TableParagraph"/>
              <w:spacing w:line="240" w:lineRule="auto"/>
              <w:ind w:left="108"/>
              <w:rPr>
                <w:sz w:val="20"/>
              </w:rPr>
            </w:pPr>
          </w:p>
          <w:p w14:paraId="2C5FB13D" w14:textId="77777777" w:rsidR="00240875" w:rsidRDefault="00240875" w:rsidP="00880522">
            <w:pPr>
              <w:pStyle w:val="TableParagraph"/>
              <w:spacing w:line="240" w:lineRule="auto"/>
              <w:ind w:left="108"/>
              <w:rPr>
                <w:sz w:val="20"/>
              </w:rPr>
            </w:pPr>
          </w:p>
          <w:p w14:paraId="3D658086" w14:textId="77777777" w:rsidR="00240875" w:rsidRDefault="00240875" w:rsidP="00880522">
            <w:pPr>
              <w:pStyle w:val="TableParagraph"/>
              <w:spacing w:line="240" w:lineRule="auto"/>
              <w:ind w:left="108"/>
              <w:rPr>
                <w:sz w:val="20"/>
              </w:rPr>
            </w:pPr>
          </w:p>
          <w:p w14:paraId="7C15C793" w14:textId="77777777" w:rsidR="00240875" w:rsidRDefault="00240875" w:rsidP="00880522">
            <w:pPr>
              <w:pStyle w:val="TableParagraph"/>
              <w:spacing w:line="240" w:lineRule="auto"/>
              <w:ind w:left="108"/>
              <w:rPr>
                <w:sz w:val="20"/>
              </w:rPr>
            </w:pPr>
          </w:p>
          <w:p w14:paraId="21A17071" w14:textId="77777777" w:rsidR="00240875" w:rsidRDefault="00240875" w:rsidP="00880522">
            <w:pPr>
              <w:pStyle w:val="TableParagraph"/>
              <w:spacing w:line="240" w:lineRule="auto"/>
              <w:ind w:left="108"/>
              <w:rPr>
                <w:sz w:val="20"/>
              </w:rPr>
            </w:pPr>
          </w:p>
          <w:p w14:paraId="02DD7128" w14:textId="77777777" w:rsidR="00240875" w:rsidRDefault="00240875" w:rsidP="00880522">
            <w:pPr>
              <w:pStyle w:val="TableParagraph"/>
              <w:spacing w:line="240" w:lineRule="auto"/>
              <w:ind w:left="108"/>
              <w:rPr>
                <w:sz w:val="20"/>
              </w:rPr>
            </w:pPr>
          </w:p>
          <w:p w14:paraId="4C82B800" w14:textId="496355C0" w:rsidR="00240875" w:rsidRPr="00506FDA" w:rsidRDefault="00240875" w:rsidP="00880522">
            <w:pPr>
              <w:pStyle w:val="TableParagraph"/>
              <w:spacing w:line="240" w:lineRule="auto"/>
              <w:ind w:left="108"/>
              <w:rPr>
                <w:sz w:val="20"/>
              </w:rPr>
            </w:pPr>
          </w:p>
        </w:tc>
        <w:tc>
          <w:tcPr>
            <w:tcW w:w="5221" w:type="dxa"/>
            <w:tcBorders>
              <w:top w:val="single" w:sz="4" w:space="0" w:color="000000"/>
              <w:left w:val="single" w:sz="4" w:space="0" w:color="000000"/>
              <w:bottom w:val="single" w:sz="4" w:space="0" w:color="000000"/>
              <w:right w:val="single" w:sz="4" w:space="0" w:color="000000"/>
            </w:tcBorders>
          </w:tcPr>
          <w:p w14:paraId="28AFAB7A" w14:textId="77777777" w:rsidR="00880522" w:rsidRPr="00B81784" w:rsidRDefault="00880522" w:rsidP="00880522">
            <w:pPr>
              <w:widowControl/>
              <w:autoSpaceDE/>
              <w:autoSpaceDN/>
              <w:contextualSpacing/>
              <w:rPr>
                <w:rFonts w:eastAsia="Times New Roman" w:cs="Times New Roman"/>
                <w:color w:val="000000"/>
                <w:sz w:val="20"/>
                <w:szCs w:val="20"/>
              </w:rPr>
            </w:pPr>
            <w:r>
              <w:rPr>
                <w:rFonts w:eastAsia="Times New Roman" w:cs="Times New Roman"/>
                <w:color w:val="000000"/>
                <w:sz w:val="20"/>
                <w:szCs w:val="20"/>
              </w:rPr>
              <w:lastRenderedPageBreak/>
              <w:t>Pendleton Place:</w:t>
            </w:r>
          </w:p>
          <w:p w14:paraId="76524248" w14:textId="54971D08" w:rsidR="00880522" w:rsidRPr="00DD7997" w:rsidRDefault="001911CE"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35</w:t>
            </w:r>
            <w:r w:rsidR="00BE6466">
              <w:rPr>
                <w:rFonts w:eastAsia="Times New Roman" w:cs="Times New Roman"/>
                <w:color w:val="000000"/>
                <w:sz w:val="20"/>
                <w:szCs w:val="20"/>
              </w:rPr>
              <w:t xml:space="preserve"> classes held for clients</w:t>
            </w:r>
            <w:r w:rsidR="00FD6CB5">
              <w:rPr>
                <w:rFonts w:eastAsia="Times New Roman" w:cs="Times New Roman"/>
                <w:color w:val="000000"/>
                <w:sz w:val="20"/>
                <w:szCs w:val="20"/>
              </w:rPr>
              <w:t xml:space="preserve"> </w:t>
            </w:r>
            <w:r w:rsidR="009F4D4E">
              <w:rPr>
                <w:rFonts w:eastAsia="Times New Roman" w:cs="Times New Roman"/>
                <w:color w:val="000000"/>
                <w:sz w:val="20"/>
                <w:szCs w:val="20"/>
              </w:rPr>
              <w:t xml:space="preserve">(Q2) 13 </w:t>
            </w:r>
            <w:r w:rsidR="00FD6CB5">
              <w:rPr>
                <w:rFonts w:eastAsia="Times New Roman" w:cs="Times New Roman"/>
                <w:color w:val="000000"/>
                <w:sz w:val="20"/>
                <w:szCs w:val="20"/>
              </w:rPr>
              <w:t>(Q1-N/A)</w:t>
            </w:r>
          </w:p>
          <w:p w14:paraId="4CC5B1A0" w14:textId="745FAADF" w:rsidR="00880522" w:rsidRDefault="001911CE"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774</w:t>
            </w:r>
            <w:r w:rsidR="00BE6466">
              <w:rPr>
                <w:rFonts w:eastAsia="Times New Roman" w:cs="Times New Roman"/>
                <w:color w:val="000000"/>
                <w:sz w:val="20"/>
                <w:szCs w:val="20"/>
              </w:rPr>
              <w:t xml:space="preserve"> client meetings with housing supports</w:t>
            </w:r>
            <w:r w:rsidR="009F4D4E">
              <w:rPr>
                <w:rFonts w:eastAsia="Times New Roman" w:cs="Times New Roman"/>
                <w:color w:val="000000"/>
                <w:sz w:val="20"/>
                <w:szCs w:val="20"/>
              </w:rPr>
              <w:t xml:space="preserve"> (Q2) 608</w:t>
            </w:r>
            <w:r w:rsidR="00FD6CB5">
              <w:rPr>
                <w:rFonts w:eastAsia="Times New Roman" w:cs="Times New Roman"/>
                <w:color w:val="000000"/>
                <w:sz w:val="20"/>
                <w:szCs w:val="20"/>
              </w:rPr>
              <w:t xml:space="preserve"> (Q1-N/A)</w:t>
            </w:r>
          </w:p>
          <w:p w14:paraId="52709A69" w14:textId="547CF0F7" w:rsidR="00BE6466" w:rsidRPr="00B81784" w:rsidRDefault="001911CE"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183</w:t>
            </w:r>
            <w:r w:rsidR="00BE6466">
              <w:rPr>
                <w:rFonts w:eastAsia="Times New Roman" w:cs="Times New Roman"/>
                <w:color w:val="000000"/>
                <w:sz w:val="20"/>
                <w:szCs w:val="20"/>
              </w:rPr>
              <w:t xml:space="preserve"> meetings with peer support</w:t>
            </w:r>
            <w:r w:rsidR="00FD6CB5">
              <w:rPr>
                <w:rFonts w:eastAsia="Times New Roman" w:cs="Times New Roman"/>
                <w:color w:val="000000"/>
                <w:sz w:val="20"/>
                <w:szCs w:val="20"/>
              </w:rPr>
              <w:t xml:space="preserve"> </w:t>
            </w:r>
            <w:r w:rsidR="009F4D4E">
              <w:rPr>
                <w:rFonts w:eastAsia="Times New Roman" w:cs="Times New Roman"/>
                <w:color w:val="000000"/>
                <w:sz w:val="20"/>
                <w:szCs w:val="20"/>
              </w:rPr>
              <w:t xml:space="preserve">(Q2) </w:t>
            </w:r>
            <w:r w:rsidR="006A5A1F">
              <w:rPr>
                <w:rFonts w:eastAsia="Times New Roman" w:cs="Times New Roman"/>
                <w:color w:val="000000"/>
                <w:sz w:val="20"/>
                <w:szCs w:val="20"/>
              </w:rPr>
              <w:t xml:space="preserve">173 </w:t>
            </w:r>
            <w:r w:rsidR="00FD6CB5">
              <w:rPr>
                <w:rFonts w:eastAsia="Times New Roman" w:cs="Times New Roman"/>
                <w:color w:val="000000"/>
                <w:sz w:val="20"/>
                <w:szCs w:val="20"/>
              </w:rPr>
              <w:t>(Q1-N/A)</w:t>
            </w:r>
          </w:p>
          <w:p w14:paraId="573C2F80" w14:textId="77777777" w:rsidR="00880522" w:rsidRDefault="00880522" w:rsidP="00880522">
            <w:pPr>
              <w:pStyle w:val="ListParagraph"/>
              <w:widowControl/>
              <w:autoSpaceDE/>
              <w:autoSpaceDN/>
              <w:ind w:left="720" w:firstLine="0"/>
              <w:contextualSpacing/>
              <w:rPr>
                <w:rFonts w:eastAsia="Times New Roman" w:cs="Times New Roman"/>
                <w:color w:val="000000"/>
                <w:sz w:val="20"/>
                <w:szCs w:val="20"/>
              </w:rPr>
            </w:pPr>
          </w:p>
          <w:p w14:paraId="3AF71C50" w14:textId="77777777" w:rsidR="00880522" w:rsidRDefault="00880522" w:rsidP="00880522">
            <w:pPr>
              <w:pStyle w:val="ListParagraph"/>
              <w:widowControl/>
              <w:autoSpaceDE/>
              <w:autoSpaceDN/>
              <w:ind w:left="720" w:firstLine="0"/>
              <w:contextualSpacing/>
              <w:rPr>
                <w:rFonts w:eastAsia="Times New Roman" w:cs="Times New Roman"/>
                <w:color w:val="000000"/>
                <w:sz w:val="20"/>
                <w:szCs w:val="20"/>
              </w:rPr>
            </w:pPr>
          </w:p>
          <w:p w14:paraId="0E11E853" w14:textId="77777777" w:rsidR="00FD6CB5" w:rsidRDefault="00880522" w:rsidP="00880522">
            <w:pPr>
              <w:widowControl/>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 </w:t>
            </w:r>
          </w:p>
          <w:p w14:paraId="0D50D453" w14:textId="77777777" w:rsidR="00FD6CB5" w:rsidRDefault="00FD6CB5" w:rsidP="00880522">
            <w:pPr>
              <w:widowControl/>
              <w:autoSpaceDE/>
              <w:autoSpaceDN/>
              <w:contextualSpacing/>
              <w:rPr>
                <w:rFonts w:eastAsia="Times New Roman" w:cs="Times New Roman"/>
                <w:color w:val="000000"/>
                <w:sz w:val="20"/>
                <w:szCs w:val="20"/>
              </w:rPr>
            </w:pPr>
          </w:p>
          <w:p w14:paraId="7BA3FAF5" w14:textId="47D11BA7" w:rsidR="00FD6CB5" w:rsidRDefault="00FD6CB5" w:rsidP="00880522">
            <w:pPr>
              <w:widowControl/>
              <w:autoSpaceDE/>
              <w:autoSpaceDN/>
              <w:contextualSpacing/>
              <w:rPr>
                <w:rFonts w:eastAsia="Times New Roman" w:cs="Times New Roman"/>
                <w:color w:val="000000"/>
                <w:sz w:val="20"/>
                <w:szCs w:val="20"/>
              </w:rPr>
            </w:pPr>
          </w:p>
          <w:p w14:paraId="3C1EAF48" w14:textId="0037404A" w:rsidR="002D15F2" w:rsidRDefault="002D15F2" w:rsidP="00880522">
            <w:pPr>
              <w:widowControl/>
              <w:autoSpaceDE/>
              <w:autoSpaceDN/>
              <w:contextualSpacing/>
              <w:rPr>
                <w:rFonts w:eastAsia="Times New Roman" w:cs="Times New Roman"/>
                <w:color w:val="000000"/>
                <w:sz w:val="20"/>
                <w:szCs w:val="20"/>
              </w:rPr>
            </w:pPr>
          </w:p>
          <w:p w14:paraId="62AA1645" w14:textId="32254889" w:rsidR="002D15F2" w:rsidRDefault="002D15F2" w:rsidP="00880522">
            <w:pPr>
              <w:widowControl/>
              <w:autoSpaceDE/>
              <w:autoSpaceDN/>
              <w:contextualSpacing/>
              <w:rPr>
                <w:rFonts w:eastAsia="Times New Roman" w:cs="Times New Roman"/>
                <w:color w:val="000000"/>
                <w:sz w:val="20"/>
                <w:szCs w:val="20"/>
              </w:rPr>
            </w:pPr>
          </w:p>
          <w:p w14:paraId="5B5C6E1C" w14:textId="03F906CF" w:rsidR="002D15F2" w:rsidRDefault="002D15F2" w:rsidP="00880522">
            <w:pPr>
              <w:widowControl/>
              <w:autoSpaceDE/>
              <w:autoSpaceDN/>
              <w:contextualSpacing/>
              <w:rPr>
                <w:rFonts w:eastAsia="Times New Roman" w:cs="Times New Roman"/>
                <w:color w:val="000000"/>
                <w:sz w:val="20"/>
                <w:szCs w:val="20"/>
              </w:rPr>
            </w:pPr>
          </w:p>
          <w:p w14:paraId="0386F67D" w14:textId="77777777" w:rsidR="002D15F2" w:rsidRDefault="002D15F2" w:rsidP="00880522">
            <w:pPr>
              <w:widowControl/>
              <w:autoSpaceDE/>
              <w:autoSpaceDN/>
              <w:contextualSpacing/>
              <w:rPr>
                <w:rFonts w:eastAsia="Times New Roman" w:cs="Times New Roman"/>
                <w:color w:val="000000"/>
                <w:sz w:val="20"/>
                <w:szCs w:val="20"/>
              </w:rPr>
            </w:pPr>
          </w:p>
          <w:p w14:paraId="0790FD24" w14:textId="77777777" w:rsidR="00FD6CB5" w:rsidRDefault="00FD6CB5" w:rsidP="00880522">
            <w:pPr>
              <w:widowControl/>
              <w:autoSpaceDE/>
              <w:autoSpaceDN/>
              <w:contextualSpacing/>
              <w:rPr>
                <w:rFonts w:eastAsia="Times New Roman" w:cs="Times New Roman"/>
                <w:color w:val="000000"/>
                <w:sz w:val="20"/>
                <w:szCs w:val="20"/>
              </w:rPr>
            </w:pPr>
          </w:p>
          <w:p w14:paraId="5FBC0C8F" w14:textId="77777777" w:rsidR="00FD6CB5" w:rsidRDefault="00FD6CB5" w:rsidP="00880522">
            <w:pPr>
              <w:widowControl/>
              <w:autoSpaceDE/>
              <w:autoSpaceDN/>
              <w:contextualSpacing/>
              <w:rPr>
                <w:rFonts w:eastAsia="Times New Roman" w:cs="Times New Roman"/>
                <w:color w:val="000000"/>
                <w:sz w:val="20"/>
                <w:szCs w:val="20"/>
              </w:rPr>
            </w:pPr>
          </w:p>
          <w:p w14:paraId="22F7BFCC" w14:textId="77777777" w:rsidR="002D15F2" w:rsidRDefault="00880522" w:rsidP="00880522">
            <w:pPr>
              <w:widowControl/>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 </w:t>
            </w:r>
          </w:p>
          <w:p w14:paraId="35060899" w14:textId="4083FFC3" w:rsidR="00880522" w:rsidRPr="00B81784" w:rsidRDefault="00880522" w:rsidP="00880522">
            <w:pPr>
              <w:widowControl/>
              <w:autoSpaceDE/>
              <w:autoSpaceDN/>
              <w:contextualSpacing/>
              <w:rPr>
                <w:rFonts w:eastAsia="Times New Roman" w:cs="Times New Roman"/>
                <w:color w:val="000000"/>
                <w:sz w:val="20"/>
                <w:szCs w:val="20"/>
              </w:rPr>
            </w:pPr>
            <w:r>
              <w:rPr>
                <w:rFonts w:eastAsia="Times New Roman" w:cs="Times New Roman"/>
                <w:color w:val="000000"/>
                <w:sz w:val="20"/>
                <w:szCs w:val="20"/>
              </w:rPr>
              <w:t>Unfunded Behavioral Health – Crisis Triage</w:t>
            </w:r>
          </w:p>
          <w:p w14:paraId="43849FC3" w14:textId="412098E0" w:rsidR="00880522" w:rsidRPr="00B81784" w:rsidRDefault="00A80D20"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135</w:t>
            </w:r>
            <w:r w:rsidR="00D446C4">
              <w:rPr>
                <w:rFonts w:eastAsia="Times New Roman" w:cs="Times New Roman"/>
                <w:color w:val="000000"/>
                <w:sz w:val="20"/>
                <w:szCs w:val="20"/>
              </w:rPr>
              <w:t xml:space="preserve"> individuals served in </w:t>
            </w:r>
            <w:r>
              <w:rPr>
                <w:rFonts w:eastAsia="Times New Roman" w:cs="Times New Roman"/>
                <w:color w:val="000000"/>
                <w:sz w:val="20"/>
                <w:szCs w:val="20"/>
                <w:highlight w:val="yellow"/>
              </w:rPr>
              <w:t>675</w:t>
            </w:r>
            <w:r w:rsidR="00D779AE" w:rsidRPr="00D779AE">
              <w:rPr>
                <w:rFonts w:eastAsia="Times New Roman" w:cs="Times New Roman"/>
                <w:color w:val="000000"/>
                <w:sz w:val="20"/>
                <w:szCs w:val="20"/>
                <w:highlight w:val="yellow"/>
              </w:rPr>
              <w:t>??</w:t>
            </w:r>
            <w:r w:rsidR="00D446C4">
              <w:rPr>
                <w:rFonts w:eastAsia="Times New Roman" w:cs="Times New Roman"/>
                <w:color w:val="000000"/>
                <w:sz w:val="20"/>
                <w:szCs w:val="20"/>
              </w:rPr>
              <w:t xml:space="preserve"> days for crisis stabilization services</w:t>
            </w:r>
            <w:r w:rsidR="002D15F2">
              <w:rPr>
                <w:rFonts w:eastAsia="Times New Roman" w:cs="Times New Roman"/>
                <w:color w:val="000000"/>
                <w:sz w:val="20"/>
                <w:szCs w:val="20"/>
              </w:rPr>
              <w:t xml:space="preserve"> (Q2) 307 individuals served in 1221 days for crisis stabilization services </w:t>
            </w:r>
            <w:r w:rsidR="00D446C4">
              <w:rPr>
                <w:rFonts w:eastAsia="Times New Roman" w:cs="Times New Roman"/>
                <w:color w:val="000000"/>
                <w:sz w:val="20"/>
                <w:szCs w:val="20"/>
              </w:rPr>
              <w:t>(Q1)</w:t>
            </w:r>
            <w:r w:rsidR="00880522" w:rsidRPr="00B81784">
              <w:rPr>
                <w:rFonts w:eastAsia="Times New Roman" w:cs="Times New Roman"/>
                <w:color w:val="000000"/>
                <w:sz w:val="20"/>
                <w:szCs w:val="20"/>
              </w:rPr>
              <w:t>1</w:t>
            </w:r>
            <w:r w:rsidR="00D446C4">
              <w:rPr>
                <w:rFonts w:eastAsia="Times New Roman" w:cs="Times New Roman"/>
                <w:color w:val="000000"/>
                <w:sz w:val="20"/>
                <w:szCs w:val="20"/>
              </w:rPr>
              <w:t>72</w:t>
            </w:r>
            <w:r w:rsidR="00880522" w:rsidRPr="00B81784">
              <w:rPr>
                <w:rFonts w:eastAsia="Times New Roman" w:cs="Times New Roman"/>
                <w:color w:val="000000"/>
                <w:sz w:val="20"/>
                <w:szCs w:val="20"/>
              </w:rPr>
              <w:t xml:space="preserve"> individuals served in 692 days for crisis stabilization services</w:t>
            </w:r>
          </w:p>
          <w:p w14:paraId="51F1CEEF" w14:textId="7166472E" w:rsidR="00880522" w:rsidRDefault="000E2471"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68</w:t>
            </w:r>
            <w:r w:rsidR="009408D7">
              <w:rPr>
                <w:rFonts w:eastAsia="Times New Roman" w:cs="Times New Roman"/>
                <w:color w:val="000000"/>
                <w:sz w:val="20"/>
                <w:szCs w:val="20"/>
              </w:rPr>
              <w:t xml:space="preserve"> individuals served in </w:t>
            </w:r>
            <w:r>
              <w:rPr>
                <w:rFonts w:eastAsia="Times New Roman" w:cs="Times New Roman"/>
                <w:color w:val="000000"/>
                <w:sz w:val="20"/>
                <w:szCs w:val="20"/>
                <w:highlight w:val="yellow"/>
              </w:rPr>
              <w:t>1904</w:t>
            </w:r>
            <w:r w:rsidR="00D779AE" w:rsidRPr="00D779AE">
              <w:rPr>
                <w:rFonts w:eastAsia="Times New Roman" w:cs="Times New Roman"/>
                <w:color w:val="000000"/>
                <w:sz w:val="20"/>
                <w:szCs w:val="20"/>
                <w:highlight w:val="yellow"/>
              </w:rPr>
              <w:t>??</w:t>
            </w:r>
            <w:r w:rsidR="009408D7">
              <w:rPr>
                <w:rFonts w:eastAsia="Times New Roman" w:cs="Times New Roman"/>
                <w:color w:val="000000"/>
                <w:sz w:val="20"/>
                <w:szCs w:val="20"/>
              </w:rPr>
              <w:t xml:space="preserve"> days of residential substance use treatment services (Q2) 135 individuals </w:t>
            </w:r>
            <w:r w:rsidR="009408D7">
              <w:rPr>
                <w:rFonts w:eastAsia="Times New Roman" w:cs="Times New Roman"/>
                <w:color w:val="000000"/>
                <w:sz w:val="20"/>
                <w:szCs w:val="20"/>
              </w:rPr>
              <w:lastRenderedPageBreak/>
              <w:t>served in 2261 days of residential substance use treatment services</w:t>
            </w:r>
            <w:r w:rsidR="00D446C4">
              <w:rPr>
                <w:rFonts w:eastAsia="Times New Roman" w:cs="Times New Roman"/>
                <w:color w:val="000000"/>
                <w:sz w:val="20"/>
                <w:szCs w:val="20"/>
              </w:rPr>
              <w:t xml:space="preserve"> (Q1) </w:t>
            </w:r>
            <w:r w:rsidR="00880522" w:rsidRPr="00B81784">
              <w:rPr>
                <w:rFonts w:eastAsia="Times New Roman" w:cs="Times New Roman"/>
                <w:color w:val="000000"/>
                <w:sz w:val="20"/>
                <w:szCs w:val="20"/>
              </w:rPr>
              <w:t xml:space="preserve">66 individuals served in 1088 days of residential </w:t>
            </w:r>
            <w:r w:rsidR="00D446C4">
              <w:rPr>
                <w:rFonts w:eastAsia="Times New Roman" w:cs="Times New Roman"/>
                <w:color w:val="000000"/>
                <w:sz w:val="20"/>
                <w:szCs w:val="20"/>
              </w:rPr>
              <w:t>s</w:t>
            </w:r>
            <w:r w:rsidR="00880522" w:rsidRPr="00B81784">
              <w:rPr>
                <w:rFonts w:eastAsia="Times New Roman" w:cs="Times New Roman"/>
                <w:color w:val="000000"/>
                <w:sz w:val="20"/>
                <w:szCs w:val="20"/>
              </w:rPr>
              <w:t xml:space="preserve">ubstance </w:t>
            </w:r>
            <w:r w:rsidR="00D446C4">
              <w:rPr>
                <w:rFonts w:eastAsia="Times New Roman" w:cs="Times New Roman"/>
                <w:color w:val="000000"/>
                <w:sz w:val="20"/>
                <w:szCs w:val="20"/>
              </w:rPr>
              <w:t>u</w:t>
            </w:r>
            <w:r w:rsidR="00880522" w:rsidRPr="00B81784">
              <w:rPr>
                <w:rFonts w:eastAsia="Times New Roman" w:cs="Times New Roman"/>
                <w:color w:val="000000"/>
                <w:sz w:val="20"/>
                <w:szCs w:val="20"/>
              </w:rPr>
              <w:t>se treatment services</w:t>
            </w:r>
          </w:p>
          <w:p w14:paraId="7BC5AD23" w14:textId="0B0EED91" w:rsidR="008A5D1D" w:rsidRDefault="008A5D1D" w:rsidP="008A5D1D">
            <w:pPr>
              <w:widowControl/>
              <w:autoSpaceDE/>
              <w:autoSpaceDN/>
              <w:contextualSpacing/>
              <w:rPr>
                <w:rFonts w:eastAsia="Times New Roman" w:cs="Times New Roman"/>
                <w:color w:val="000000"/>
                <w:sz w:val="20"/>
                <w:szCs w:val="20"/>
              </w:rPr>
            </w:pPr>
          </w:p>
          <w:p w14:paraId="56BC96A9" w14:textId="1BECBA12" w:rsidR="008A5D1D" w:rsidRDefault="008A5D1D" w:rsidP="008A5D1D">
            <w:pPr>
              <w:widowControl/>
              <w:autoSpaceDE/>
              <w:autoSpaceDN/>
              <w:contextualSpacing/>
              <w:rPr>
                <w:rFonts w:eastAsia="Times New Roman" w:cs="Times New Roman"/>
                <w:color w:val="000000"/>
                <w:sz w:val="20"/>
                <w:szCs w:val="20"/>
              </w:rPr>
            </w:pPr>
          </w:p>
          <w:p w14:paraId="63AB14DC" w14:textId="354C3156" w:rsidR="008A5D1D" w:rsidRDefault="008A5D1D" w:rsidP="008A5D1D">
            <w:pPr>
              <w:widowControl/>
              <w:autoSpaceDE/>
              <w:autoSpaceDN/>
              <w:contextualSpacing/>
              <w:rPr>
                <w:rFonts w:eastAsia="Times New Roman" w:cs="Times New Roman"/>
                <w:color w:val="000000"/>
                <w:sz w:val="20"/>
                <w:szCs w:val="20"/>
              </w:rPr>
            </w:pPr>
          </w:p>
          <w:p w14:paraId="470D7BEB" w14:textId="6B07AF5B" w:rsidR="008A5D1D" w:rsidRDefault="008A5D1D"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34.375 individual therapy sessions</w:t>
            </w:r>
          </w:p>
          <w:p w14:paraId="20DF1585" w14:textId="7FE200A1" w:rsidR="008A5D1D" w:rsidRDefault="00461F7B"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3 SUD assessments</w:t>
            </w:r>
          </w:p>
          <w:p w14:paraId="1C3F13BB" w14:textId="44EE34EA" w:rsidR="00461F7B" w:rsidRDefault="00461F7B"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390 group therapy hours</w:t>
            </w:r>
          </w:p>
          <w:p w14:paraId="0170D957" w14:textId="43C396D0" w:rsidR="00461F7B" w:rsidRDefault="00461F7B"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0.5 case management hours</w:t>
            </w:r>
          </w:p>
          <w:p w14:paraId="417D86B3" w14:textId="3D2039CE" w:rsidR="00461F7B" w:rsidRPr="008A5D1D" w:rsidRDefault="00506FDA" w:rsidP="00D72A94">
            <w:pPr>
              <w:pStyle w:val="ListParagraph"/>
              <w:widowControl/>
              <w:numPr>
                <w:ilvl w:val="0"/>
                <w:numId w:val="17"/>
              </w:numPr>
              <w:autoSpaceDE/>
              <w:autoSpaceDN/>
              <w:contextualSpacing/>
              <w:rPr>
                <w:rFonts w:eastAsia="Times New Roman" w:cs="Times New Roman"/>
                <w:color w:val="000000"/>
                <w:sz w:val="20"/>
                <w:szCs w:val="20"/>
              </w:rPr>
            </w:pPr>
            <w:r>
              <w:rPr>
                <w:rFonts w:eastAsia="Times New Roman" w:cs="Times New Roman"/>
                <w:color w:val="000000"/>
                <w:sz w:val="20"/>
                <w:szCs w:val="20"/>
              </w:rPr>
              <w:t>0 recovery coaching</w:t>
            </w:r>
          </w:p>
          <w:p w14:paraId="0E8BF872" w14:textId="77777777" w:rsidR="00397A3C" w:rsidRDefault="00397A3C" w:rsidP="00880522">
            <w:pPr>
              <w:pStyle w:val="ListParagraph"/>
              <w:widowControl/>
              <w:autoSpaceDE/>
              <w:autoSpaceDN/>
              <w:ind w:left="720" w:firstLine="0"/>
              <w:contextualSpacing/>
              <w:rPr>
                <w:sz w:val="20"/>
              </w:rPr>
            </w:pPr>
          </w:p>
          <w:p w14:paraId="2963CB60" w14:textId="121498AD" w:rsidR="00EF5922" w:rsidRDefault="00EF5922" w:rsidP="00880522">
            <w:pPr>
              <w:pStyle w:val="ListParagraph"/>
              <w:widowControl/>
              <w:autoSpaceDE/>
              <w:autoSpaceDN/>
              <w:ind w:left="720" w:firstLine="0"/>
              <w:contextualSpacing/>
              <w:rPr>
                <w:sz w:val="20"/>
              </w:rPr>
            </w:pPr>
          </w:p>
          <w:p w14:paraId="3B31E6B6" w14:textId="297DA5DD" w:rsidR="00EF5922" w:rsidRDefault="00EF5922" w:rsidP="00EF5922">
            <w:pPr>
              <w:pStyle w:val="ListParagraph"/>
              <w:widowControl/>
              <w:autoSpaceDE/>
              <w:autoSpaceDN/>
              <w:ind w:left="95" w:firstLine="0"/>
              <w:contextualSpacing/>
              <w:rPr>
                <w:sz w:val="20"/>
              </w:rPr>
            </w:pPr>
          </w:p>
          <w:p w14:paraId="5450C54F" w14:textId="596C3C94" w:rsidR="00EF5922" w:rsidRDefault="00EF5922" w:rsidP="00EF5922">
            <w:pPr>
              <w:pStyle w:val="ListParagraph"/>
              <w:widowControl/>
              <w:autoSpaceDE/>
              <w:autoSpaceDN/>
              <w:ind w:left="95" w:firstLine="0"/>
              <w:contextualSpacing/>
              <w:rPr>
                <w:sz w:val="20"/>
              </w:rPr>
            </w:pPr>
            <w:r>
              <w:rPr>
                <w:sz w:val="20"/>
              </w:rPr>
              <w:t>Access to Behavioral Health Services for Low Income 2022</w:t>
            </w:r>
          </w:p>
          <w:p w14:paraId="039A19EF" w14:textId="6840DD22" w:rsidR="00EF5922" w:rsidRDefault="007929EB" w:rsidP="00D72A94">
            <w:pPr>
              <w:pStyle w:val="ListParagraph"/>
              <w:widowControl/>
              <w:numPr>
                <w:ilvl w:val="0"/>
                <w:numId w:val="17"/>
              </w:numPr>
              <w:autoSpaceDE/>
              <w:autoSpaceDN/>
              <w:contextualSpacing/>
              <w:rPr>
                <w:sz w:val="20"/>
              </w:rPr>
            </w:pPr>
            <w:r>
              <w:rPr>
                <w:sz w:val="20"/>
              </w:rPr>
              <w:t>4 Mental health evaluations</w:t>
            </w:r>
          </w:p>
          <w:p w14:paraId="1B7057BE" w14:textId="0CF8A6E1" w:rsidR="007929EB" w:rsidRDefault="007929EB" w:rsidP="00D72A94">
            <w:pPr>
              <w:pStyle w:val="ListParagraph"/>
              <w:widowControl/>
              <w:numPr>
                <w:ilvl w:val="0"/>
                <w:numId w:val="17"/>
              </w:numPr>
              <w:autoSpaceDE/>
              <w:autoSpaceDN/>
              <w:contextualSpacing/>
              <w:rPr>
                <w:sz w:val="20"/>
              </w:rPr>
            </w:pPr>
            <w:r>
              <w:rPr>
                <w:sz w:val="20"/>
              </w:rPr>
              <w:t>254 individual therapy sessions</w:t>
            </w:r>
          </w:p>
          <w:p w14:paraId="3A26B41F" w14:textId="18BEB8F0" w:rsidR="007929EB" w:rsidRDefault="007929EB" w:rsidP="00D72A94">
            <w:pPr>
              <w:pStyle w:val="ListParagraph"/>
              <w:widowControl/>
              <w:numPr>
                <w:ilvl w:val="0"/>
                <w:numId w:val="17"/>
              </w:numPr>
              <w:autoSpaceDE/>
              <w:autoSpaceDN/>
              <w:contextualSpacing/>
              <w:rPr>
                <w:sz w:val="20"/>
              </w:rPr>
            </w:pPr>
            <w:r>
              <w:rPr>
                <w:sz w:val="20"/>
              </w:rPr>
              <w:t>83 group therapy sessions</w:t>
            </w:r>
          </w:p>
          <w:p w14:paraId="67C994F2" w14:textId="2B9B510D" w:rsidR="007929EB" w:rsidRDefault="006C517D" w:rsidP="00D72A94">
            <w:pPr>
              <w:pStyle w:val="ListParagraph"/>
              <w:widowControl/>
              <w:numPr>
                <w:ilvl w:val="0"/>
                <w:numId w:val="17"/>
              </w:numPr>
              <w:autoSpaceDE/>
              <w:autoSpaceDN/>
              <w:contextualSpacing/>
              <w:rPr>
                <w:sz w:val="20"/>
              </w:rPr>
            </w:pPr>
            <w:r>
              <w:rPr>
                <w:sz w:val="20"/>
              </w:rPr>
              <w:t>2 case management sessions</w:t>
            </w:r>
          </w:p>
          <w:p w14:paraId="6CBFD36C" w14:textId="36C778C0" w:rsidR="006C517D" w:rsidRDefault="006C517D" w:rsidP="00D72A94">
            <w:pPr>
              <w:pStyle w:val="ListParagraph"/>
              <w:widowControl/>
              <w:numPr>
                <w:ilvl w:val="0"/>
                <w:numId w:val="17"/>
              </w:numPr>
              <w:autoSpaceDE/>
              <w:autoSpaceDN/>
              <w:contextualSpacing/>
              <w:rPr>
                <w:sz w:val="20"/>
              </w:rPr>
            </w:pPr>
            <w:r>
              <w:rPr>
                <w:sz w:val="20"/>
              </w:rPr>
              <w:t>78 medication management appointments</w:t>
            </w:r>
          </w:p>
          <w:p w14:paraId="1D701EB7" w14:textId="1BFB0AAB" w:rsidR="006C517D" w:rsidRDefault="006C517D" w:rsidP="00D72A94">
            <w:pPr>
              <w:pStyle w:val="ListParagraph"/>
              <w:widowControl/>
              <w:numPr>
                <w:ilvl w:val="0"/>
                <w:numId w:val="17"/>
              </w:numPr>
              <w:autoSpaceDE/>
              <w:autoSpaceDN/>
              <w:contextualSpacing/>
              <w:rPr>
                <w:sz w:val="20"/>
              </w:rPr>
            </w:pPr>
            <w:r>
              <w:rPr>
                <w:sz w:val="20"/>
              </w:rPr>
              <w:t>0 adult day treatment</w:t>
            </w:r>
          </w:p>
          <w:p w14:paraId="08D50988" w14:textId="1EFEDF8A" w:rsidR="006C517D" w:rsidRDefault="00317E6B" w:rsidP="00D72A94">
            <w:pPr>
              <w:pStyle w:val="ListParagraph"/>
              <w:widowControl/>
              <w:numPr>
                <w:ilvl w:val="0"/>
                <w:numId w:val="17"/>
              </w:numPr>
              <w:autoSpaceDE/>
              <w:autoSpaceDN/>
              <w:contextualSpacing/>
              <w:rPr>
                <w:sz w:val="20"/>
              </w:rPr>
            </w:pPr>
            <w:r>
              <w:rPr>
                <w:sz w:val="20"/>
              </w:rPr>
              <w:t>21 SUD services</w:t>
            </w:r>
          </w:p>
          <w:p w14:paraId="32D279BD" w14:textId="53F86770" w:rsidR="00317E6B" w:rsidRDefault="00317E6B" w:rsidP="00D72A94">
            <w:pPr>
              <w:pStyle w:val="ListParagraph"/>
              <w:widowControl/>
              <w:numPr>
                <w:ilvl w:val="0"/>
                <w:numId w:val="17"/>
              </w:numPr>
              <w:autoSpaceDE/>
              <w:autoSpaceDN/>
              <w:contextualSpacing/>
              <w:rPr>
                <w:sz w:val="20"/>
              </w:rPr>
            </w:pPr>
            <w:r>
              <w:rPr>
                <w:sz w:val="20"/>
              </w:rPr>
              <w:t>19 residential services</w:t>
            </w:r>
          </w:p>
          <w:p w14:paraId="7BA5146B" w14:textId="5DB80369" w:rsidR="00317E6B" w:rsidRDefault="00317E6B" w:rsidP="00D72A94">
            <w:pPr>
              <w:pStyle w:val="ListParagraph"/>
              <w:widowControl/>
              <w:numPr>
                <w:ilvl w:val="0"/>
                <w:numId w:val="17"/>
              </w:numPr>
              <w:autoSpaceDE/>
              <w:autoSpaceDN/>
              <w:contextualSpacing/>
              <w:rPr>
                <w:sz w:val="20"/>
              </w:rPr>
            </w:pPr>
            <w:r>
              <w:rPr>
                <w:sz w:val="20"/>
              </w:rPr>
              <w:t>0</w:t>
            </w:r>
            <w:r w:rsidR="003C4C02">
              <w:rPr>
                <w:sz w:val="20"/>
              </w:rPr>
              <w:t xml:space="preserve"> Pharmacy co-pays</w:t>
            </w:r>
          </w:p>
          <w:p w14:paraId="7767B72C" w14:textId="5B966276" w:rsidR="003C4C02" w:rsidRPr="006C517D" w:rsidRDefault="00682529" w:rsidP="00D72A94">
            <w:pPr>
              <w:pStyle w:val="ListParagraph"/>
              <w:widowControl/>
              <w:numPr>
                <w:ilvl w:val="0"/>
                <w:numId w:val="17"/>
              </w:numPr>
              <w:autoSpaceDE/>
              <w:autoSpaceDN/>
              <w:contextualSpacing/>
              <w:rPr>
                <w:sz w:val="20"/>
              </w:rPr>
            </w:pPr>
            <w:r>
              <w:rPr>
                <w:sz w:val="20"/>
              </w:rPr>
              <w:t>0 deductibles, copays or denials</w:t>
            </w:r>
          </w:p>
          <w:p w14:paraId="436CAE3C" w14:textId="77777777" w:rsidR="003374CF" w:rsidRDefault="003374CF" w:rsidP="003374CF">
            <w:pPr>
              <w:widowControl/>
              <w:autoSpaceDE/>
              <w:autoSpaceDN/>
              <w:contextualSpacing/>
              <w:rPr>
                <w:sz w:val="20"/>
              </w:rPr>
            </w:pPr>
          </w:p>
          <w:p w14:paraId="2E72BBC5" w14:textId="77777777" w:rsidR="003374CF" w:rsidRDefault="003374CF" w:rsidP="003374CF">
            <w:pPr>
              <w:widowControl/>
              <w:autoSpaceDE/>
              <w:autoSpaceDN/>
              <w:contextualSpacing/>
              <w:rPr>
                <w:sz w:val="20"/>
              </w:rPr>
            </w:pPr>
          </w:p>
          <w:p w14:paraId="703571B3" w14:textId="77777777" w:rsidR="003374CF" w:rsidRDefault="003374CF" w:rsidP="003374CF">
            <w:pPr>
              <w:widowControl/>
              <w:autoSpaceDE/>
              <w:autoSpaceDN/>
              <w:contextualSpacing/>
              <w:rPr>
                <w:sz w:val="20"/>
              </w:rPr>
            </w:pPr>
          </w:p>
          <w:p w14:paraId="3DF0BC58" w14:textId="77777777" w:rsidR="003374CF" w:rsidRDefault="003374CF" w:rsidP="003374CF">
            <w:pPr>
              <w:widowControl/>
              <w:autoSpaceDE/>
              <w:autoSpaceDN/>
              <w:contextualSpacing/>
              <w:rPr>
                <w:sz w:val="20"/>
              </w:rPr>
            </w:pPr>
            <w:r>
              <w:rPr>
                <w:sz w:val="20"/>
              </w:rPr>
              <w:t xml:space="preserve"> PATH 2022</w:t>
            </w:r>
          </w:p>
          <w:p w14:paraId="4B8EF584" w14:textId="77777777" w:rsidR="003374CF" w:rsidRDefault="00BE2DCE" w:rsidP="00D72A94">
            <w:pPr>
              <w:pStyle w:val="ListParagraph"/>
              <w:widowControl/>
              <w:numPr>
                <w:ilvl w:val="0"/>
                <w:numId w:val="17"/>
              </w:numPr>
              <w:autoSpaceDE/>
              <w:autoSpaceDN/>
              <w:contextualSpacing/>
              <w:rPr>
                <w:sz w:val="20"/>
              </w:rPr>
            </w:pPr>
            <w:r>
              <w:rPr>
                <w:sz w:val="20"/>
              </w:rPr>
              <w:t>153 total referrals</w:t>
            </w:r>
          </w:p>
          <w:p w14:paraId="60F1B133" w14:textId="77777777" w:rsidR="00BE2DCE" w:rsidRDefault="00BE2DCE" w:rsidP="00D72A94">
            <w:pPr>
              <w:pStyle w:val="ListParagraph"/>
              <w:widowControl/>
              <w:numPr>
                <w:ilvl w:val="0"/>
                <w:numId w:val="17"/>
              </w:numPr>
              <w:autoSpaceDE/>
              <w:autoSpaceDN/>
              <w:contextualSpacing/>
              <w:rPr>
                <w:sz w:val="20"/>
              </w:rPr>
            </w:pPr>
            <w:r>
              <w:rPr>
                <w:sz w:val="20"/>
              </w:rPr>
              <w:t>63 referrals to SUD services</w:t>
            </w:r>
          </w:p>
          <w:p w14:paraId="5A40EC99" w14:textId="77777777" w:rsidR="00BE2DCE" w:rsidRDefault="00BE2DCE" w:rsidP="00D72A94">
            <w:pPr>
              <w:pStyle w:val="ListParagraph"/>
              <w:widowControl/>
              <w:numPr>
                <w:ilvl w:val="0"/>
                <w:numId w:val="17"/>
              </w:numPr>
              <w:autoSpaceDE/>
              <w:autoSpaceDN/>
              <w:contextualSpacing/>
              <w:rPr>
                <w:sz w:val="20"/>
              </w:rPr>
            </w:pPr>
            <w:r>
              <w:rPr>
                <w:sz w:val="20"/>
              </w:rPr>
              <w:t>29 referrals to MH services</w:t>
            </w:r>
          </w:p>
          <w:p w14:paraId="72CFE766" w14:textId="77777777" w:rsidR="00BE2DCE" w:rsidRDefault="00742BA9" w:rsidP="00D72A94">
            <w:pPr>
              <w:pStyle w:val="ListParagraph"/>
              <w:widowControl/>
              <w:numPr>
                <w:ilvl w:val="0"/>
                <w:numId w:val="17"/>
              </w:numPr>
              <w:autoSpaceDE/>
              <w:autoSpaceDN/>
              <w:contextualSpacing/>
              <w:rPr>
                <w:sz w:val="20"/>
              </w:rPr>
            </w:pPr>
            <w:r>
              <w:rPr>
                <w:sz w:val="20"/>
              </w:rPr>
              <w:t>36 referrals to housing</w:t>
            </w:r>
          </w:p>
          <w:p w14:paraId="622B26D1" w14:textId="77777777" w:rsidR="00742BA9" w:rsidRDefault="00742BA9" w:rsidP="00D72A94">
            <w:pPr>
              <w:pStyle w:val="ListParagraph"/>
              <w:widowControl/>
              <w:numPr>
                <w:ilvl w:val="0"/>
                <w:numId w:val="17"/>
              </w:numPr>
              <w:autoSpaceDE/>
              <w:autoSpaceDN/>
              <w:contextualSpacing/>
              <w:rPr>
                <w:sz w:val="20"/>
              </w:rPr>
            </w:pPr>
            <w:r>
              <w:rPr>
                <w:sz w:val="20"/>
              </w:rPr>
              <w:t>7 referrals to medical services</w:t>
            </w:r>
          </w:p>
          <w:p w14:paraId="70E1002A" w14:textId="77777777" w:rsidR="00742BA9" w:rsidRDefault="00742BA9" w:rsidP="00D72A94">
            <w:pPr>
              <w:pStyle w:val="ListParagraph"/>
              <w:widowControl/>
              <w:numPr>
                <w:ilvl w:val="0"/>
                <w:numId w:val="17"/>
              </w:numPr>
              <w:autoSpaceDE/>
              <w:autoSpaceDN/>
              <w:contextualSpacing/>
              <w:rPr>
                <w:sz w:val="20"/>
              </w:rPr>
            </w:pPr>
            <w:r>
              <w:rPr>
                <w:sz w:val="20"/>
              </w:rPr>
              <w:t>16 referrals to DSHS</w:t>
            </w:r>
          </w:p>
          <w:p w14:paraId="7FDF0EC8" w14:textId="77777777" w:rsidR="00742BA9" w:rsidRDefault="00742BA9" w:rsidP="00D72A94">
            <w:pPr>
              <w:pStyle w:val="ListParagraph"/>
              <w:widowControl/>
              <w:numPr>
                <w:ilvl w:val="0"/>
                <w:numId w:val="17"/>
              </w:numPr>
              <w:autoSpaceDE/>
              <w:autoSpaceDN/>
              <w:contextualSpacing/>
              <w:rPr>
                <w:sz w:val="20"/>
              </w:rPr>
            </w:pPr>
            <w:r>
              <w:rPr>
                <w:sz w:val="20"/>
              </w:rPr>
              <w:t>2 SOAR applications completed</w:t>
            </w:r>
          </w:p>
          <w:p w14:paraId="4524FAF4" w14:textId="77777777" w:rsidR="00980664" w:rsidRDefault="00980664" w:rsidP="00D72A94">
            <w:pPr>
              <w:pStyle w:val="ListParagraph"/>
              <w:widowControl/>
              <w:numPr>
                <w:ilvl w:val="0"/>
                <w:numId w:val="17"/>
              </w:numPr>
              <w:autoSpaceDE/>
              <w:autoSpaceDN/>
              <w:contextualSpacing/>
              <w:rPr>
                <w:sz w:val="20"/>
              </w:rPr>
            </w:pPr>
            <w:r>
              <w:rPr>
                <w:sz w:val="20"/>
              </w:rPr>
              <w:t>5 referrals to PATH from ER/medical services</w:t>
            </w:r>
          </w:p>
          <w:p w14:paraId="039FD4D6" w14:textId="77777777" w:rsidR="00980664" w:rsidRDefault="00980664" w:rsidP="00D72A94">
            <w:pPr>
              <w:pStyle w:val="ListParagraph"/>
              <w:widowControl/>
              <w:numPr>
                <w:ilvl w:val="0"/>
                <w:numId w:val="17"/>
              </w:numPr>
              <w:autoSpaceDE/>
              <w:autoSpaceDN/>
              <w:contextualSpacing/>
              <w:rPr>
                <w:sz w:val="20"/>
              </w:rPr>
            </w:pPr>
            <w:r>
              <w:rPr>
                <w:sz w:val="20"/>
              </w:rPr>
              <w:t>27 referrals to PATH from social service organizations</w:t>
            </w:r>
          </w:p>
          <w:p w14:paraId="2C5F1E2F" w14:textId="77777777" w:rsidR="00980664" w:rsidRDefault="004C4D5F" w:rsidP="00D72A94">
            <w:pPr>
              <w:pStyle w:val="ListParagraph"/>
              <w:widowControl/>
              <w:numPr>
                <w:ilvl w:val="0"/>
                <w:numId w:val="17"/>
              </w:numPr>
              <w:autoSpaceDE/>
              <w:autoSpaceDN/>
              <w:contextualSpacing/>
              <w:rPr>
                <w:sz w:val="20"/>
              </w:rPr>
            </w:pPr>
            <w:r>
              <w:rPr>
                <w:sz w:val="20"/>
              </w:rPr>
              <w:t>21 referrals to PATH from SUD providers</w:t>
            </w:r>
          </w:p>
          <w:p w14:paraId="2987EECC" w14:textId="77777777" w:rsidR="004C4D5F" w:rsidRDefault="004C4D5F" w:rsidP="00D72A94">
            <w:pPr>
              <w:pStyle w:val="ListParagraph"/>
              <w:widowControl/>
              <w:numPr>
                <w:ilvl w:val="0"/>
                <w:numId w:val="17"/>
              </w:numPr>
              <w:autoSpaceDE/>
              <w:autoSpaceDN/>
              <w:contextualSpacing/>
              <w:rPr>
                <w:sz w:val="20"/>
              </w:rPr>
            </w:pPr>
            <w:r>
              <w:rPr>
                <w:sz w:val="20"/>
              </w:rPr>
              <w:t>11 referrals to PATH from law enforcement</w:t>
            </w:r>
          </w:p>
          <w:p w14:paraId="7551A2D1" w14:textId="77777777" w:rsidR="004C4D5F" w:rsidRDefault="004C4D5F" w:rsidP="00D72A94">
            <w:pPr>
              <w:pStyle w:val="ListParagraph"/>
              <w:widowControl/>
              <w:numPr>
                <w:ilvl w:val="0"/>
                <w:numId w:val="17"/>
              </w:numPr>
              <w:autoSpaceDE/>
              <w:autoSpaceDN/>
              <w:contextualSpacing/>
              <w:rPr>
                <w:sz w:val="20"/>
              </w:rPr>
            </w:pPr>
            <w:r>
              <w:rPr>
                <w:sz w:val="20"/>
              </w:rPr>
              <w:t>113</w:t>
            </w:r>
            <w:r w:rsidR="004859B4">
              <w:rPr>
                <w:sz w:val="20"/>
              </w:rPr>
              <w:t xml:space="preserve"> total unduplicated individuals contracted</w:t>
            </w:r>
          </w:p>
          <w:p w14:paraId="22EE71E5" w14:textId="77777777" w:rsidR="004859B4" w:rsidRDefault="004859B4" w:rsidP="00D72A94">
            <w:pPr>
              <w:pStyle w:val="ListParagraph"/>
              <w:widowControl/>
              <w:numPr>
                <w:ilvl w:val="0"/>
                <w:numId w:val="17"/>
              </w:numPr>
              <w:autoSpaceDE/>
              <w:autoSpaceDN/>
              <w:contextualSpacing/>
              <w:rPr>
                <w:sz w:val="20"/>
              </w:rPr>
            </w:pPr>
            <w:r>
              <w:rPr>
                <w:sz w:val="20"/>
              </w:rPr>
              <w:t>27 unduplicated individuals enrolled in PATH</w:t>
            </w:r>
          </w:p>
          <w:p w14:paraId="3885F96D" w14:textId="5920A4C5" w:rsidR="004859B4" w:rsidRPr="003374CF" w:rsidRDefault="004859B4" w:rsidP="00D72A94">
            <w:pPr>
              <w:pStyle w:val="ListParagraph"/>
              <w:widowControl/>
              <w:numPr>
                <w:ilvl w:val="0"/>
                <w:numId w:val="17"/>
              </w:numPr>
              <w:autoSpaceDE/>
              <w:autoSpaceDN/>
              <w:contextualSpacing/>
              <w:rPr>
                <w:sz w:val="20"/>
              </w:rPr>
            </w:pPr>
            <w:r>
              <w:rPr>
                <w:sz w:val="20"/>
              </w:rPr>
              <w:t>27 unduplicated individuals enrolled in PATH with MH/SUD issues</w:t>
            </w:r>
          </w:p>
        </w:tc>
        <w:tc>
          <w:tcPr>
            <w:tcW w:w="6244" w:type="dxa"/>
            <w:tcBorders>
              <w:top w:val="single" w:sz="4" w:space="0" w:color="000000"/>
              <w:left w:val="single" w:sz="4" w:space="0" w:color="000000"/>
              <w:bottom w:val="single" w:sz="4" w:space="0" w:color="000000"/>
            </w:tcBorders>
          </w:tcPr>
          <w:p w14:paraId="10AB8946" w14:textId="77777777" w:rsidR="00880522" w:rsidRPr="00B81784" w:rsidRDefault="00880522" w:rsidP="00880522">
            <w:pPr>
              <w:widowControl/>
              <w:autoSpaceDE/>
              <w:autoSpaceDN/>
              <w:contextualSpacing/>
              <w:rPr>
                <w:rFonts w:cs="Arial"/>
                <w:sz w:val="20"/>
                <w:szCs w:val="20"/>
              </w:rPr>
            </w:pPr>
            <w:r>
              <w:rPr>
                <w:rFonts w:cs="Arial"/>
                <w:sz w:val="20"/>
                <w:szCs w:val="20"/>
              </w:rPr>
              <w:lastRenderedPageBreak/>
              <w:t>Pendleton Place:</w:t>
            </w:r>
          </w:p>
          <w:p w14:paraId="5622305B" w14:textId="4DEA5A67" w:rsidR="00880522" w:rsidRDefault="001911CE" w:rsidP="00D72A94">
            <w:pPr>
              <w:pStyle w:val="ListParagraph"/>
              <w:widowControl/>
              <w:numPr>
                <w:ilvl w:val="0"/>
                <w:numId w:val="17"/>
              </w:numPr>
              <w:autoSpaceDE/>
              <w:autoSpaceDN/>
              <w:contextualSpacing/>
              <w:rPr>
                <w:rFonts w:cs="Arial"/>
                <w:sz w:val="20"/>
                <w:szCs w:val="20"/>
              </w:rPr>
            </w:pPr>
            <w:r>
              <w:rPr>
                <w:rFonts w:cs="Arial"/>
                <w:sz w:val="20"/>
                <w:szCs w:val="20"/>
              </w:rPr>
              <w:t>72</w:t>
            </w:r>
            <w:r w:rsidR="00BE6466">
              <w:rPr>
                <w:rFonts w:cs="Arial"/>
                <w:sz w:val="20"/>
                <w:szCs w:val="20"/>
              </w:rPr>
              <w:t xml:space="preserve"> individuals served</w:t>
            </w:r>
            <w:r w:rsidR="006A5A1F">
              <w:rPr>
                <w:rFonts w:cs="Arial"/>
                <w:sz w:val="20"/>
                <w:szCs w:val="20"/>
              </w:rPr>
              <w:t xml:space="preserve"> </w:t>
            </w:r>
            <w:r w:rsidR="006A5A1F">
              <w:rPr>
                <w:rFonts w:eastAsia="Times New Roman" w:cs="Times New Roman"/>
                <w:color w:val="000000"/>
                <w:sz w:val="20"/>
                <w:szCs w:val="20"/>
              </w:rPr>
              <w:t>(Q2) 66</w:t>
            </w:r>
            <w:r w:rsidR="00FD6CB5">
              <w:rPr>
                <w:rFonts w:cs="Arial"/>
                <w:sz w:val="20"/>
                <w:szCs w:val="20"/>
              </w:rPr>
              <w:t xml:space="preserve"> </w:t>
            </w:r>
            <w:r w:rsidR="00FD6CB5">
              <w:rPr>
                <w:rFonts w:eastAsia="Times New Roman" w:cs="Times New Roman"/>
                <w:color w:val="000000"/>
                <w:sz w:val="20"/>
                <w:szCs w:val="20"/>
              </w:rPr>
              <w:t>(Q1-N/A)</w:t>
            </w:r>
          </w:p>
          <w:p w14:paraId="05FCCF96" w14:textId="4334741A" w:rsidR="00BE6466" w:rsidRDefault="001911CE" w:rsidP="00D72A94">
            <w:pPr>
              <w:pStyle w:val="ListParagraph"/>
              <w:widowControl/>
              <w:numPr>
                <w:ilvl w:val="0"/>
                <w:numId w:val="17"/>
              </w:numPr>
              <w:autoSpaceDE/>
              <w:autoSpaceDN/>
              <w:contextualSpacing/>
              <w:rPr>
                <w:rFonts w:cs="Arial"/>
                <w:sz w:val="20"/>
                <w:szCs w:val="20"/>
              </w:rPr>
            </w:pPr>
            <w:r>
              <w:rPr>
                <w:rFonts w:cs="Arial"/>
                <w:sz w:val="20"/>
                <w:szCs w:val="20"/>
              </w:rPr>
              <w:t>53</w:t>
            </w:r>
            <w:r w:rsidR="00BE6466">
              <w:rPr>
                <w:rFonts w:cs="Arial"/>
                <w:sz w:val="20"/>
                <w:szCs w:val="20"/>
              </w:rPr>
              <w:t xml:space="preserve"> mental health</w:t>
            </w:r>
            <w:r w:rsidR="006A5A1F">
              <w:rPr>
                <w:rFonts w:cs="Arial"/>
                <w:sz w:val="20"/>
                <w:szCs w:val="20"/>
              </w:rPr>
              <w:t xml:space="preserve"> </w:t>
            </w:r>
            <w:r w:rsidR="006A5A1F">
              <w:rPr>
                <w:rFonts w:eastAsia="Times New Roman" w:cs="Times New Roman"/>
                <w:color w:val="000000"/>
                <w:sz w:val="20"/>
                <w:szCs w:val="20"/>
              </w:rPr>
              <w:t>(Q2) 39</w:t>
            </w:r>
            <w:r w:rsidR="00FD6CB5">
              <w:rPr>
                <w:rFonts w:cs="Arial"/>
                <w:sz w:val="20"/>
                <w:szCs w:val="20"/>
              </w:rPr>
              <w:t xml:space="preserve"> </w:t>
            </w:r>
            <w:r w:rsidR="00FD6CB5">
              <w:rPr>
                <w:rFonts w:eastAsia="Times New Roman" w:cs="Times New Roman"/>
                <w:color w:val="000000"/>
                <w:sz w:val="20"/>
                <w:szCs w:val="20"/>
              </w:rPr>
              <w:t>(Q1-N/A)</w:t>
            </w:r>
          </w:p>
          <w:p w14:paraId="37842EA9" w14:textId="45B3B30E" w:rsidR="00BE6466" w:rsidRDefault="001911CE" w:rsidP="00D72A94">
            <w:pPr>
              <w:pStyle w:val="ListParagraph"/>
              <w:widowControl/>
              <w:numPr>
                <w:ilvl w:val="0"/>
                <w:numId w:val="17"/>
              </w:numPr>
              <w:autoSpaceDE/>
              <w:autoSpaceDN/>
              <w:contextualSpacing/>
              <w:rPr>
                <w:rFonts w:cs="Arial"/>
                <w:sz w:val="20"/>
                <w:szCs w:val="20"/>
              </w:rPr>
            </w:pPr>
            <w:r>
              <w:rPr>
                <w:rFonts w:cs="Arial"/>
                <w:sz w:val="20"/>
                <w:szCs w:val="20"/>
              </w:rPr>
              <w:t>14</w:t>
            </w:r>
            <w:r w:rsidR="00BE6466">
              <w:rPr>
                <w:rFonts w:cs="Arial"/>
                <w:sz w:val="20"/>
                <w:szCs w:val="20"/>
              </w:rPr>
              <w:t xml:space="preserve"> substance use disorder</w:t>
            </w:r>
            <w:r w:rsidR="006A5A1F">
              <w:rPr>
                <w:rFonts w:cs="Arial"/>
                <w:sz w:val="20"/>
                <w:szCs w:val="20"/>
              </w:rPr>
              <w:t xml:space="preserve"> </w:t>
            </w:r>
            <w:r w:rsidR="006A5A1F">
              <w:rPr>
                <w:rFonts w:eastAsia="Times New Roman" w:cs="Times New Roman"/>
                <w:color w:val="000000"/>
                <w:sz w:val="20"/>
                <w:szCs w:val="20"/>
              </w:rPr>
              <w:t>(Q2) 13</w:t>
            </w:r>
            <w:r w:rsidR="00FD6CB5">
              <w:rPr>
                <w:rFonts w:cs="Arial"/>
                <w:sz w:val="20"/>
                <w:szCs w:val="20"/>
              </w:rPr>
              <w:t xml:space="preserve"> </w:t>
            </w:r>
            <w:r w:rsidR="00FD6CB5">
              <w:rPr>
                <w:rFonts w:eastAsia="Times New Roman" w:cs="Times New Roman"/>
                <w:color w:val="000000"/>
                <w:sz w:val="20"/>
                <w:szCs w:val="20"/>
              </w:rPr>
              <w:t>(Q1-N/A)</w:t>
            </w:r>
          </w:p>
          <w:p w14:paraId="2A3BBC18" w14:textId="7C25662C" w:rsidR="00BE6466" w:rsidRDefault="001911CE" w:rsidP="00D72A94">
            <w:pPr>
              <w:pStyle w:val="ListParagraph"/>
              <w:widowControl/>
              <w:numPr>
                <w:ilvl w:val="0"/>
                <w:numId w:val="17"/>
              </w:numPr>
              <w:autoSpaceDE/>
              <w:autoSpaceDN/>
              <w:contextualSpacing/>
              <w:rPr>
                <w:rFonts w:cs="Arial"/>
                <w:sz w:val="20"/>
                <w:szCs w:val="20"/>
              </w:rPr>
            </w:pPr>
            <w:r>
              <w:rPr>
                <w:rFonts w:cs="Arial"/>
                <w:sz w:val="20"/>
                <w:szCs w:val="20"/>
              </w:rPr>
              <w:t>13</w:t>
            </w:r>
            <w:r w:rsidR="00BE6466">
              <w:rPr>
                <w:rFonts w:cs="Arial"/>
                <w:sz w:val="20"/>
                <w:szCs w:val="20"/>
              </w:rPr>
              <w:t xml:space="preserve"> dual diagnosis</w:t>
            </w:r>
            <w:r w:rsidR="00FD6CB5">
              <w:rPr>
                <w:rFonts w:cs="Arial"/>
                <w:sz w:val="20"/>
                <w:szCs w:val="20"/>
              </w:rPr>
              <w:t xml:space="preserve"> </w:t>
            </w:r>
            <w:r w:rsidR="006A5A1F">
              <w:rPr>
                <w:rFonts w:eastAsia="Times New Roman" w:cs="Times New Roman"/>
                <w:color w:val="000000"/>
                <w:sz w:val="20"/>
                <w:szCs w:val="20"/>
              </w:rPr>
              <w:t xml:space="preserve">(Q2) 20 </w:t>
            </w:r>
            <w:r w:rsidR="00FD6CB5">
              <w:rPr>
                <w:rFonts w:eastAsia="Times New Roman" w:cs="Times New Roman"/>
                <w:color w:val="000000"/>
                <w:sz w:val="20"/>
                <w:szCs w:val="20"/>
              </w:rPr>
              <w:t>(Q1-N/A)</w:t>
            </w:r>
          </w:p>
          <w:p w14:paraId="1D37D7CF" w14:textId="30D324F1" w:rsidR="00C55FC9" w:rsidRDefault="00E614BF" w:rsidP="00D72A94">
            <w:pPr>
              <w:pStyle w:val="ListParagraph"/>
              <w:widowControl/>
              <w:numPr>
                <w:ilvl w:val="0"/>
                <w:numId w:val="17"/>
              </w:numPr>
              <w:autoSpaceDE/>
              <w:autoSpaceDN/>
              <w:contextualSpacing/>
              <w:rPr>
                <w:rFonts w:cs="Arial"/>
                <w:sz w:val="20"/>
                <w:szCs w:val="20"/>
              </w:rPr>
            </w:pPr>
            <w:r>
              <w:rPr>
                <w:rFonts w:cs="Arial"/>
                <w:sz w:val="20"/>
                <w:szCs w:val="20"/>
              </w:rPr>
              <w:t>5</w:t>
            </w:r>
            <w:r w:rsidR="00C55FC9">
              <w:rPr>
                <w:rFonts w:cs="Arial"/>
                <w:sz w:val="20"/>
                <w:szCs w:val="20"/>
              </w:rPr>
              <w:t xml:space="preserve"> individuals received permanent housing</w:t>
            </w:r>
            <w:r w:rsidR="006A5A1F">
              <w:rPr>
                <w:rFonts w:cs="Arial"/>
                <w:sz w:val="20"/>
                <w:szCs w:val="20"/>
              </w:rPr>
              <w:t xml:space="preserve"> </w:t>
            </w:r>
            <w:r w:rsidR="006A5A1F">
              <w:rPr>
                <w:rFonts w:eastAsia="Times New Roman" w:cs="Times New Roman"/>
                <w:color w:val="000000"/>
                <w:sz w:val="20"/>
                <w:szCs w:val="20"/>
              </w:rPr>
              <w:t>(Q2) 66</w:t>
            </w:r>
            <w:r w:rsidR="00FD6CB5">
              <w:rPr>
                <w:rFonts w:cs="Arial"/>
                <w:sz w:val="20"/>
                <w:szCs w:val="20"/>
              </w:rPr>
              <w:t xml:space="preserve"> </w:t>
            </w:r>
            <w:r w:rsidR="00FD6CB5">
              <w:rPr>
                <w:rFonts w:eastAsia="Times New Roman" w:cs="Times New Roman"/>
                <w:color w:val="000000"/>
                <w:sz w:val="20"/>
                <w:szCs w:val="20"/>
              </w:rPr>
              <w:t>(Q1-N/A)</w:t>
            </w:r>
          </w:p>
          <w:p w14:paraId="5B48EF76" w14:textId="55BF9F37" w:rsidR="00C55FC9" w:rsidRDefault="00EA7ABB" w:rsidP="00D72A94">
            <w:pPr>
              <w:pStyle w:val="ListParagraph"/>
              <w:widowControl/>
              <w:numPr>
                <w:ilvl w:val="0"/>
                <w:numId w:val="17"/>
              </w:numPr>
              <w:autoSpaceDE/>
              <w:autoSpaceDN/>
              <w:contextualSpacing/>
              <w:rPr>
                <w:rFonts w:cs="Arial"/>
                <w:sz w:val="20"/>
                <w:szCs w:val="20"/>
              </w:rPr>
            </w:pPr>
            <w:r w:rsidRPr="00EA7ABB">
              <w:rPr>
                <w:rFonts w:cs="Arial"/>
                <w:sz w:val="20"/>
                <w:szCs w:val="20"/>
                <w:highlight w:val="yellow"/>
              </w:rPr>
              <w:t>??</w:t>
            </w:r>
            <w:r w:rsidR="00C55FC9">
              <w:rPr>
                <w:rFonts w:cs="Arial"/>
                <w:sz w:val="20"/>
                <w:szCs w:val="20"/>
              </w:rPr>
              <w:t xml:space="preserve"> engaged in MH/SUD care prior to placement</w:t>
            </w:r>
            <w:r w:rsidR="006A5A1F">
              <w:rPr>
                <w:rFonts w:cs="Arial"/>
                <w:sz w:val="20"/>
                <w:szCs w:val="20"/>
              </w:rPr>
              <w:t xml:space="preserve"> </w:t>
            </w:r>
            <w:r w:rsidR="006A5A1F">
              <w:rPr>
                <w:rFonts w:eastAsia="Times New Roman" w:cs="Times New Roman"/>
                <w:color w:val="000000"/>
                <w:sz w:val="20"/>
                <w:szCs w:val="20"/>
              </w:rPr>
              <w:t xml:space="preserve">(Q2) </w:t>
            </w:r>
            <w:r w:rsidR="002D15F2">
              <w:rPr>
                <w:rFonts w:eastAsia="Times New Roman" w:cs="Times New Roman"/>
                <w:color w:val="000000"/>
                <w:sz w:val="20"/>
                <w:szCs w:val="20"/>
              </w:rPr>
              <w:t>47 of 66</w:t>
            </w:r>
            <w:r w:rsidR="00FD6CB5">
              <w:rPr>
                <w:rFonts w:cs="Arial"/>
                <w:sz w:val="20"/>
                <w:szCs w:val="20"/>
              </w:rPr>
              <w:t xml:space="preserve"> </w:t>
            </w:r>
            <w:r w:rsidR="00FD6CB5">
              <w:rPr>
                <w:rFonts w:eastAsia="Times New Roman" w:cs="Times New Roman"/>
                <w:color w:val="000000"/>
                <w:sz w:val="20"/>
                <w:szCs w:val="20"/>
              </w:rPr>
              <w:t>(Q1-N/A)</w:t>
            </w:r>
          </w:p>
          <w:p w14:paraId="21ADC952" w14:textId="5A4A2245" w:rsidR="00C55FC9" w:rsidRDefault="00EA7ABB" w:rsidP="00D72A94">
            <w:pPr>
              <w:pStyle w:val="ListParagraph"/>
              <w:widowControl/>
              <w:numPr>
                <w:ilvl w:val="0"/>
                <w:numId w:val="17"/>
              </w:numPr>
              <w:autoSpaceDE/>
              <w:autoSpaceDN/>
              <w:contextualSpacing/>
              <w:rPr>
                <w:rFonts w:cs="Arial"/>
                <w:sz w:val="20"/>
                <w:szCs w:val="20"/>
              </w:rPr>
            </w:pPr>
            <w:r w:rsidRPr="00EA7ABB">
              <w:rPr>
                <w:rFonts w:cs="Arial"/>
                <w:sz w:val="20"/>
                <w:szCs w:val="20"/>
                <w:highlight w:val="yellow"/>
              </w:rPr>
              <w:t>??</w:t>
            </w:r>
            <w:r w:rsidR="00C55FC9">
              <w:rPr>
                <w:rFonts w:cs="Arial"/>
                <w:sz w:val="20"/>
                <w:szCs w:val="20"/>
              </w:rPr>
              <w:t xml:space="preserve"> engaged in MH/SUD care since placement</w:t>
            </w:r>
            <w:r w:rsidR="002D15F2">
              <w:rPr>
                <w:rFonts w:cs="Arial"/>
                <w:sz w:val="20"/>
                <w:szCs w:val="20"/>
              </w:rPr>
              <w:t xml:space="preserve"> </w:t>
            </w:r>
            <w:r w:rsidR="002D15F2">
              <w:rPr>
                <w:rFonts w:eastAsia="Times New Roman" w:cs="Times New Roman"/>
                <w:color w:val="000000"/>
                <w:sz w:val="20"/>
                <w:szCs w:val="20"/>
              </w:rPr>
              <w:t>(Q2) 52 of 66</w:t>
            </w:r>
            <w:r w:rsidR="00FD6CB5">
              <w:rPr>
                <w:rFonts w:cs="Arial"/>
                <w:sz w:val="20"/>
                <w:szCs w:val="20"/>
              </w:rPr>
              <w:t xml:space="preserve"> </w:t>
            </w:r>
            <w:r w:rsidR="00FD6CB5">
              <w:rPr>
                <w:rFonts w:eastAsia="Times New Roman" w:cs="Times New Roman"/>
                <w:color w:val="000000"/>
                <w:sz w:val="20"/>
                <w:szCs w:val="20"/>
              </w:rPr>
              <w:t>(Q1-N/A)</w:t>
            </w:r>
          </w:p>
          <w:p w14:paraId="69822A59" w14:textId="72464692" w:rsidR="00C55FC9" w:rsidRDefault="00EA7ABB" w:rsidP="00D72A94">
            <w:pPr>
              <w:pStyle w:val="ListParagraph"/>
              <w:widowControl/>
              <w:numPr>
                <w:ilvl w:val="0"/>
                <w:numId w:val="17"/>
              </w:numPr>
              <w:autoSpaceDE/>
              <w:autoSpaceDN/>
              <w:contextualSpacing/>
              <w:rPr>
                <w:rFonts w:cs="Arial"/>
                <w:sz w:val="20"/>
                <w:szCs w:val="20"/>
              </w:rPr>
            </w:pPr>
            <w:r>
              <w:rPr>
                <w:rFonts w:cs="Arial"/>
                <w:sz w:val="20"/>
                <w:szCs w:val="20"/>
              </w:rPr>
              <w:t>53</w:t>
            </w:r>
            <w:r w:rsidR="00C55FC9">
              <w:rPr>
                <w:rFonts w:cs="Arial"/>
                <w:sz w:val="20"/>
                <w:szCs w:val="20"/>
              </w:rPr>
              <w:t xml:space="preserve"> engaged in primary care prior to placement</w:t>
            </w:r>
            <w:r w:rsidR="002D15F2">
              <w:rPr>
                <w:rFonts w:cs="Arial"/>
                <w:sz w:val="20"/>
                <w:szCs w:val="20"/>
              </w:rPr>
              <w:t xml:space="preserve"> </w:t>
            </w:r>
            <w:r w:rsidR="002D15F2">
              <w:rPr>
                <w:rFonts w:eastAsia="Times New Roman" w:cs="Times New Roman"/>
                <w:color w:val="000000"/>
                <w:sz w:val="20"/>
                <w:szCs w:val="20"/>
              </w:rPr>
              <w:t>(Q2) 51 of 66</w:t>
            </w:r>
            <w:r w:rsidR="00FD6CB5">
              <w:rPr>
                <w:rFonts w:cs="Arial"/>
                <w:sz w:val="20"/>
                <w:szCs w:val="20"/>
              </w:rPr>
              <w:t xml:space="preserve"> </w:t>
            </w:r>
            <w:r w:rsidR="00FD6CB5">
              <w:rPr>
                <w:rFonts w:eastAsia="Times New Roman" w:cs="Times New Roman"/>
                <w:color w:val="000000"/>
                <w:sz w:val="20"/>
                <w:szCs w:val="20"/>
              </w:rPr>
              <w:t>(Q1-N/A)</w:t>
            </w:r>
          </w:p>
          <w:p w14:paraId="30306FA9" w14:textId="5F45A8A9" w:rsidR="00C55FC9" w:rsidRDefault="004E3DD8" w:rsidP="00D72A94">
            <w:pPr>
              <w:pStyle w:val="ListParagraph"/>
              <w:widowControl/>
              <w:numPr>
                <w:ilvl w:val="0"/>
                <w:numId w:val="17"/>
              </w:numPr>
              <w:autoSpaceDE/>
              <w:autoSpaceDN/>
              <w:contextualSpacing/>
              <w:rPr>
                <w:rFonts w:cs="Arial"/>
                <w:sz w:val="20"/>
                <w:szCs w:val="20"/>
              </w:rPr>
            </w:pPr>
            <w:r>
              <w:rPr>
                <w:rFonts w:cs="Arial"/>
                <w:sz w:val="20"/>
                <w:szCs w:val="20"/>
              </w:rPr>
              <w:t>61</w:t>
            </w:r>
            <w:r w:rsidR="00C55FC9">
              <w:rPr>
                <w:rFonts w:cs="Arial"/>
                <w:sz w:val="20"/>
                <w:szCs w:val="20"/>
              </w:rPr>
              <w:t xml:space="preserve"> engaged in primary care since placement</w:t>
            </w:r>
            <w:r w:rsidR="00FD6CB5">
              <w:rPr>
                <w:rFonts w:cs="Arial"/>
                <w:sz w:val="20"/>
                <w:szCs w:val="20"/>
              </w:rPr>
              <w:t xml:space="preserve"> </w:t>
            </w:r>
            <w:r w:rsidR="002D15F2">
              <w:rPr>
                <w:rFonts w:eastAsia="Times New Roman" w:cs="Times New Roman"/>
                <w:color w:val="000000"/>
                <w:sz w:val="20"/>
                <w:szCs w:val="20"/>
              </w:rPr>
              <w:t xml:space="preserve">(Q2) 54 of 66 </w:t>
            </w:r>
            <w:r w:rsidR="00FD6CB5">
              <w:rPr>
                <w:rFonts w:eastAsia="Times New Roman" w:cs="Times New Roman"/>
                <w:color w:val="000000"/>
                <w:sz w:val="20"/>
                <w:szCs w:val="20"/>
              </w:rPr>
              <w:t>(Q1-N/A)</w:t>
            </w:r>
          </w:p>
          <w:p w14:paraId="5928BBD5" w14:textId="77777777" w:rsidR="00BE6466" w:rsidRPr="00DD7997" w:rsidRDefault="00BE6466" w:rsidP="00BE6466">
            <w:pPr>
              <w:pStyle w:val="ListParagraph"/>
              <w:widowControl/>
              <w:autoSpaceDE/>
              <w:autoSpaceDN/>
              <w:ind w:left="720" w:firstLine="0"/>
              <w:contextualSpacing/>
              <w:rPr>
                <w:rFonts w:cs="Arial"/>
                <w:sz w:val="20"/>
                <w:szCs w:val="20"/>
              </w:rPr>
            </w:pPr>
          </w:p>
          <w:p w14:paraId="1329AAA4" w14:textId="77777777" w:rsidR="002D15F2" w:rsidRDefault="002D15F2" w:rsidP="00880522">
            <w:pPr>
              <w:widowControl/>
              <w:autoSpaceDE/>
              <w:autoSpaceDN/>
              <w:contextualSpacing/>
              <w:rPr>
                <w:rFonts w:eastAsia="Times New Roman" w:cs="Times New Roman"/>
                <w:color w:val="000000"/>
                <w:sz w:val="20"/>
                <w:szCs w:val="20"/>
              </w:rPr>
            </w:pPr>
          </w:p>
          <w:p w14:paraId="57BC965F" w14:textId="77777777" w:rsidR="00700C9A" w:rsidRDefault="00700C9A" w:rsidP="00880522">
            <w:pPr>
              <w:widowControl/>
              <w:autoSpaceDE/>
              <w:autoSpaceDN/>
              <w:contextualSpacing/>
              <w:rPr>
                <w:rFonts w:eastAsia="Times New Roman" w:cs="Times New Roman"/>
                <w:color w:val="000000"/>
                <w:sz w:val="20"/>
                <w:szCs w:val="20"/>
              </w:rPr>
            </w:pPr>
          </w:p>
          <w:p w14:paraId="78A60073" w14:textId="15617B1C" w:rsidR="00880522" w:rsidRPr="00B81784" w:rsidRDefault="00880522" w:rsidP="00880522">
            <w:pPr>
              <w:widowControl/>
              <w:autoSpaceDE/>
              <w:autoSpaceDN/>
              <w:contextualSpacing/>
              <w:rPr>
                <w:rFonts w:eastAsia="Times New Roman" w:cs="Times New Roman"/>
                <w:color w:val="000000"/>
                <w:sz w:val="20"/>
                <w:szCs w:val="20"/>
              </w:rPr>
            </w:pPr>
            <w:r>
              <w:rPr>
                <w:rFonts w:eastAsia="Times New Roman" w:cs="Times New Roman"/>
                <w:color w:val="000000"/>
                <w:sz w:val="20"/>
                <w:szCs w:val="20"/>
              </w:rPr>
              <w:t>Unfunded behavioral Health – Crisis Triage</w:t>
            </w:r>
          </w:p>
          <w:p w14:paraId="136C437A" w14:textId="67768C43" w:rsidR="00880522" w:rsidRPr="00B81784" w:rsidRDefault="00A80D20" w:rsidP="00D72A94">
            <w:pPr>
              <w:pStyle w:val="ListParagraph"/>
              <w:widowControl/>
              <w:numPr>
                <w:ilvl w:val="0"/>
                <w:numId w:val="1"/>
              </w:numPr>
              <w:autoSpaceDE/>
              <w:autoSpaceDN/>
              <w:contextualSpacing/>
              <w:rPr>
                <w:rFonts w:cs="Arial"/>
                <w:sz w:val="20"/>
                <w:szCs w:val="20"/>
              </w:rPr>
            </w:pPr>
            <w:r>
              <w:rPr>
                <w:rFonts w:cs="Arial"/>
                <w:sz w:val="20"/>
                <w:szCs w:val="20"/>
              </w:rPr>
              <w:t>285</w:t>
            </w:r>
            <w:r w:rsidR="00880522" w:rsidRPr="00B81784">
              <w:rPr>
                <w:rFonts w:cs="Arial"/>
                <w:sz w:val="20"/>
                <w:szCs w:val="20"/>
              </w:rPr>
              <w:t xml:space="preserve"> individuals stayed for up to 5 days</w:t>
            </w:r>
            <w:r w:rsidR="00B36FAC">
              <w:rPr>
                <w:rFonts w:cs="Arial"/>
                <w:sz w:val="20"/>
                <w:szCs w:val="20"/>
              </w:rPr>
              <w:t xml:space="preserve"> </w:t>
            </w:r>
            <w:r w:rsidR="009408D7">
              <w:rPr>
                <w:rFonts w:cs="Arial"/>
                <w:sz w:val="20"/>
                <w:szCs w:val="20"/>
              </w:rPr>
              <w:t xml:space="preserve">(Q2) 150 </w:t>
            </w:r>
            <w:r w:rsidR="00B36FAC">
              <w:rPr>
                <w:rFonts w:cs="Arial"/>
                <w:sz w:val="20"/>
                <w:szCs w:val="20"/>
              </w:rPr>
              <w:t>(Q1) 28</w:t>
            </w:r>
          </w:p>
          <w:p w14:paraId="3B655100" w14:textId="71CC6628" w:rsidR="00880522" w:rsidRPr="00B81784" w:rsidRDefault="00880522" w:rsidP="00D72A94">
            <w:pPr>
              <w:pStyle w:val="ListParagraph"/>
              <w:widowControl/>
              <w:numPr>
                <w:ilvl w:val="0"/>
                <w:numId w:val="1"/>
              </w:numPr>
              <w:autoSpaceDE/>
              <w:autoSpaceDN/>
              <w:contextualSpacing/>
              <w:rPr>
                <w:rFonts w:cs="Arial"/>
                <w:sz w:val="20"/>
                <w:szCs w:val="20"/>
              </w:rPr>
            </w:pPr>
            <w:r w:rsidRPr="00B81784">
              <w:rPr>
                <w:rFonts w:cs="Arial"/>
                <w:sz w:val="20"/>
                <w:szCs w:val="20"/>
              </w:rPr>
              <w:t xml:space="preserve"> </w:t>
            </w:r>
            <w:r w:rsidR="00B37D91">
              <w:rPr>
                <w:rFonts w:cs="Arial"/>
                <w:sz w:val="20"/>
                <w:szCs w:val="20"/>
              </w:rPr>
              <w:t>419</w:t>
            </w:r>
            <w:r w:rsidR="00B36FAC">
              <w:rPr>
                <w:rFonts w:cs="Arial"/>
                <w:sz w:val="20"/>
                <w:szCs w:val="20"/>
              </w:rPr>
              <w:t xml:space="preserve"> </w:t>
            </w:r>
            <w:r w:rsidRPr="00B81784">
              <w:rPr>
                <w:rFonts w:cs="Arial"/>
                <w:sz w:val="20"/>
                <w:szCs w:val="20"/>
              </w:rPr>
              <w:t>individuals are clients of KMHS or accepted services for MH services at discharge</w:t>
            </w:r>
            <w:r w:rsidR="00B36FAC">
              <w:rPr>
                <w:rFonts w:cs="Arial"/>
                <w:sz w:val="20"/>
                <w:szCs w:val="20"/>
              </w:rPr>
              <w:t xml:space="preserve"> </w:t>
            </w:r>
            <w:r w:rsidR="009408D7">
              <w:rPr>
                <w:rFonts w:cs="Arial"/>
                <w:sz w:val="20"/>
                <w:szCs w:val="20"/>
              </w:rPr>
              <w:t xml:space="preserve">(Q2) 228 </w:t>
            </w:r>
            <w:r w:rsidR="00B36FAC">
              <w:rPr>
                <w:rFonts w:cs="Arial"/>
                <w:sz w:val="20"/>
                <w:szCs w:val="20"/>
              </w:rPr>
              <w:t>(Q1) 103</w:t>
            </w:r>
          </w:p>
          <w:p w14:paraId="321D3DAC" w14:textId="04C3A570" w:rsidR="00880522" w:rsidRPr="00B81784" w:rsidRDefault="00EF7C5A" w:rsidP="00D72A94">
            <w:pPr>
              <w:pStyle w:val="ListParagraph"/>
              <w:widowControl/>
              <w:numPr>
                <w:ilvl w:val="0"/>
                <w:numId w:val="1"/>
              </w:numPr>
              <w:autoSpaceDE/>
              <w:autoSpaceDN/>
              <w:contextualSpacing/>
              <w:rPr>
                <w:rFonts w:cs="Arial"/>
                <w:sz w:val="20"/>
                <w:szCs w:val="20"/>
              </w:rPr>
            </w:pPr>
            <w:r>
              <w:rPr>
                <w:rFonts w:cs="Arial"/>
                <w:sz w:val="20"/>
                <w:szCs w:val="20"/>
              </w:rPr>
              <w:t>182</w:t>
            </w:r>
            <w:r w:rsidR="007F10CA">
              <w:rPr>
                <w:rFonts w:cs="Arial"/>
                <w:sz w:val="20"/>
                <w:szCs w:val="20"/>
              </w:rPr>
              <w:t xml:space="preserve"> </w:t>
            </w:r>
            <w:r w:rsidR="00880522" w:rsidRPr="00B81784">
              <w:rPr>
                <w:rFonts w:cs="Arial"/>
                <w:sz w:val="20"/>
                <w:szCs w:val="20"/>
              </w:rPr>
              <w:t xml:space="preserve">have SUD appt scheduled for discharge, </w:t>
            </w:r>
            <w:r>
              <w:rPr>
                <w:rFonts w:cs="Arial"/>
                <w:sz w:val="20"/>
                <w:szCs w:val="20"/>
              </w:rPr>
              <w:t>187</w:t>
            </w:r>
            <w:r w:rsidR="00880522" w:rsidRPr="00B81784">
              <w:rPr>
                <w:rFonts w:cs="Arial"/>
                <w:sz w:val="20"/>
                <w:szCs w:val="20"/>
              </w:rPr>
              <w:t xml:space="preserve"> completed 1</w:t>
            </w:r>
            <w:r w:rsidR="00880522" w:rsidRPr="00B81784">
              <w:rPr>
                <w:rFonts w:cs="Arial"/>
                <w:sz w:val="20"/>
                <w:szCs w:val="20"/>
                <w:vertAlign w:val="superscript"/>
              </w:rPr>
              <w:t>st</w:t>
            </w:r>
            <w:r w:rsidR="00880522" w:rsidRPr="00B81784">
              <w:rPr>
                <w:rFonts w:cs="Arial"/>
                <w:sz w:val="20"/>
                <w:szCs w:val="20"/>
              </w:rPr>
              <w:t xml:space="preserve"> appt</w:t>
            </w:r>
            <w:r w:rsidR="00B36FAC">
              <w:rPr>
                <w:rFonts w:cs="Arial"/>
                <w:sz w:val="20"/>
                <w:szCs w:val="20"/>
              </w:rPr>
              <w:t xml:space="preserve"> </w:t>
            </w:r>
            <w:r w:rsidR="009408D7">
              <w:rPr>
                <w:rFonts w:cs="Arial"/>
                <w:sz w:val="20"/>
                <w:szCs w:val="20"/>
              </w:rPr>
              <w:t>(Q2) 126</w:t>
            </w:r>
            <w:r w:rsidR="0036583D">
              <w:rPr>
                <w:rFonts w:cs="Arial"/>
                <w:sz w:val="20"/>
                <w:szCs w:val="20"/>
              </w:rPr>
              <w:t xml:space="preserve"> </w:t>
            </w:r>
            <w:r w:rsidR="00B36FAC">
              <w:rPr>
                <w:rFonts w:cs="Arial"/>
                <w:sz w:val="20"/>
                <w:szCs w:val="20"/>
              </w:rPr>
              <w:t>(Q1) 88</w:t>
            </w:r>
            <w:r w:rsidR="00AC37DB">
              <w:rPr>
                <w:rFonts w:cs="Arial"/>
                <w:sz w:val="20"/>
                <w:szCs w:val="20"/>
              </w:rPr>
              <w:t xml:space="preserve"> and 84</w:t>
            </w:r>
          </w:p>
          <w:p w14:paraId="26D3B4B8" w14:textId="184DBF9A" w:rsidR="00880522" w:rsidRPr="00B81784" w:rsidRDefault="00880522" w:rsidP="00D72A94">
            <w:pPr>
              <w:pStyle w:val="ListParagraph"/>
              <w:widowControl/>
              <w:numPr>
                <w:ilvl w:val="0"/>
                <w:numId w:val="1"/>
              </w:numPr>
              <w:autoSpaceDE/>
              <w:autoSpaceDN/>
              <w:contextualSpacing/>
              <w:rPr>
                <w:rFonts w:cs="Arial"/>
                <w:sz w:val="20"/>
                <w:szCs w:val="20"/>
              </w:rPr>
            </w:pPr>
            <w:r w:rsidRPr="00B81784">
              <w:rPr>
                <w:rFonts w:cs="Arial"/>
                <w:sz w:val="20"/>
                <w:szCs w:val="20"/>
              </w:rPr>
              <w:t xml:space="preserve"> </w:t>
            </w:r>
            <w:r w:rsidR="00E63FD3">
              <w:rPr>
                <w:rFonts w:cs="Arial"/>
                <w:sz w:val="20"/>
                <w:szCs w:val="20"/>
              </w:rPr>
              <w:t>349</w:t>
            </w:r>
            <w:r w:rsidR="00AC37DB">
              <w:rPr>
                <w:rFonts w:cs="Arial"/>
                <w:sz w:val="20"/>
                <w:szCs w:val="20"/>
              </w:rPr>
              <w:t xml:space="preserve"> </w:t>
            </w:r>
            <w:r w:rsidRPr="00B81784">
              <w:rPr>
                <w:rFonts w:cs="Arial"/>
                <w:sz w:val="20"/>
                <w:szCs w:val="20"/>
              </w:rPr>
              <w:t>have MH appt scheduled for discharge, 2</w:t>
            </w:r>
            <w:r w:rsidR="00AC37DB">
              <w:rPr>
                <w:rFonts w:cs="Arial"/>
                <w:sz w:val="20"/>
                <w:szCs w:val="20"/>
              </w:rPr>
              <w:t>28</w:t>
            </w:r>
            <w:r w:rsidRPr="00B81784">
              <w:rPr>
                <w:rFonts w:cs="Arial"/>
                <w:sz w:val="20"/>
                <w:szCs w:val="20"/>
              </w:rPr>
              <w:t xml:space="preserve"> completed 1</w:t>
            </w:r>
            <w:r w:rsidRPr="00B81784">
              <w:rPr>
                <w:rFonts w:cs="Arial"/>
                <w:sz w:val="20"/>
                <w:szCs w:val="20"/>
                <w:vertAlign w:val="superscript"/>
              </w:rPr>
              <w:t>st</w:t>
            </w:r>
            <w:r w:rsidRPr="00B81784">
              <w:rPr>
                <w:rFonts w:cs="Arial"/>
                <w:sz w:val="20"/>
                <w:szCs w:val="20"/>
              </w:rPr>
              <w:t xml:space="preserve"> appt</w:t>
            </w:r>
          </w:p>
          <w:p w14:paraId="22C8CA64" w14:textId="557E83CE" w:rsidR="00880522" w:rsidRDefault="00B16F1C" w:rsidP="00D72A94">
            <w:pPr>
              <w:pStyle w:val="ListParagraph"/>
              <w:widowControl/>
              <w:numPr>
                <w:ilvl w:val="0"/>
                <w:numId w:val="1"/>
              </w:numPr>
              <w:autoSpaceDE/>
              <w:autoSpaceDN/>
              <w:contextualSpacing/>
              <w:rPr>
                <w:rFonts w:cs="Arial"/>
                <w:sz w:val="20"/>
                <w:szCs w:val="20"/>
              </w:rPr>
            </w:pPr>
            <w:r>
              <w:rPr>
                <w:rFonts w:cs="Arial"/>
                <w:sz w:val="20"/>
                <w:szCs w:val="20"/>
              </w:rPr>
              <w:t>161 and 145</w:t>
            </w:r>
            <w:r w:rsidR="00880522" w:rsidRPr="00B81784">
              <w:rPr>
                <w:rFonts w:cs="Arial"/>
                <w:sz w:val="20"/>
                <w:szCs w:val="20"/>
              </w:rPr>
              <w:t>PHRC</w:t>
            </w:r>
            <w:r w:rsidR="001911CE">
              <w:rPr>
                <w:rFonts w:cs="Arial"/>
                <w:sz w:val="20"/>
                <w:szCs w:val="20"/>
              </w:rPr>
              <w:t xml:space="preserve"> (Q2) 298 and 228</w:t>
            </w:r>
            <w:r w:rsidR="00B36FAC">
              <w:rPr>
                <w:rFonts w:cs="Arial"/>
                <w:sz w:val="20"/>
                <w:szCs w:val="20"/>
              </w:rPr>
              <w:t xml:space="preserve"> (Q1) 37</w:t>
            </w:r>
            <w:r w:rsidR="00AC37DB">
              <w:rPr>
                <w:rFonts w:cs="Arial"/>
                <w:sz w:val="20"/>
                <w:szCs w:val="20"/>
              </w:rPr>
              <w:t xml:space="preserve"> and 29</w:t>
            </w:r>
          </w:p>
          <w:p w14:paraId="744BD8CE" w14:textId="59482B63" w:rsidR="00EB6BF9" w:rsidRDefault="00EB6BF9" w:rsidP="00D72A94">
            <w:pPr>
              <w:pStyle w:val="ListParagraph"/>
              <w:widowControl/>
              <w:numPr>
                <w:ilvl w:val="0"/>
                <w:numId w:val="1"/>
              </w:numPr>
              <w:autoSpaceDE/>
              <w:autoSpaceDN/>
              <w:contextualSpacing/>
              <w:rPr>
                <w:rFonts w:cs="Arial"/>
                <w:sz w:val="20"/>
                <w:szCs w:val="20"/>
              </w:rPr>
            </w:pPr>
            <w:r w:rsidRPr="00483335">
              <w:rPr>
                <w:rFonts w:cs="Arial"/>
                <w:sz w:val="20"/>
                <w:szCs w:val="20"/>
                <w:highlight w:val="yellow"/>
              </w:rPr>
              <w:lastRenderedPageBreak/>
              <w:t>135</w:t>
            </w:r>
            <w:r>
              <w:rPr>
                <w:rFonts w:cs="Arial"/>
                <w:sz w:val="20"/>
                <w:szCs w:val="20"/>
              </w:rPr>
              <w:t xml:space="preserve"> Crisis Triage clients had a successful 30-91 day follow up</w:t>
            </w:r>
          </w:p>
          <w:p w14:paraId="40B54B82" w14:textId="185662D0" w:rsidR="00EB6BF9" w:rsidRDefault="00A7336E" w:rsidP="00D72A94">
            <w:pPr>
              <w:pStyle w:val="ListParagraph"/>
              <w:widowControl/>
              <w:numPr>
                <w:ilvl w:val="0"/>
                <w:numId w:val="1"/>
              </w:numPr>
              <w:autoSpaceDE/>
              <w:autoSpaceDN/>
              <w:contextualSpacing/>
              <w:rPr>
                <w:rFonts w:cs="Arial"/>
                <w:sz w:val="20"/>
                <w:szCs w:val="20"/>
              </w:rPr>
            </w:pPr>
            <w:r w:rsidRPr="0006442E">
              <w:rPr>
                <w:rFonts w:cs="Arial"/>
                <w:sz w:val="20"/>
                <w:szCs w:val="20"/>
                <w:highlight w:val="yellow"/>
              </w:rPr>
              <w:t>145</w:t>
            </w:r>
            <w:r w:rsidR="0006442E">
              <w:rPr>
                <w:rFonts w:cs="Arial"/>
                <w:sz w:val="20"/>
                <w:szCs w:val="20"/>
              </w:rPr>
              <w:t>??</w:t>
            </w:r>
            <w:r w:rsidR="00EB6BF9">
              <w:rPr>
                <w:rFonts w:cs="Arial"/>
                <w:sz w:val="20"/>
                <w:szCs w:val="20"/>
              </w:rPr>
              <w:t xml:space="preserve"> clients discharged Y-T-D also KMHS clients</w:t>
            </w:r>
          </w:p>
          <w:p w14:paraId="45198A46" w14:textId="7E1157D6" w:rsidR="00506FDA" w:rsidRDefault="00506FDA" w:rsidP="00506FDA">
            <w:pPr>
              <w:widowControl/>
              <w:autoSpaceDE/>
              <w:autoSpaceDN/>
              <w:contextualSpacing/>
              <w:rPr>
                <w:rFonts w:cs="Arial"/>
                <w:sz w:val="20"/>
                <w:szCs w:val="20"/>
              </w:rPr>
            </w:pPr>
          </w:p>
          <w:p w14:paraId="7A63B51C" w14:textId="5E27E37D" w:rsidR="00506FDA" w:rsidRDefault="00506FDA" w:rsidP="00506FDA">
            <w:pPr>
              <w:widowControl/>
              <w:autoSpaceDE/>
              <w:autoSpaceDN/>
              <w:contextualSpacing/>
              <w:rPr>
                <w:rFonts w:cs="Arial"/>
                <w:sz w:val="20"/>
                <w:szCs w:val="20"/>
              </w:rPr>
            </w:pPr>
          </w:p>
          <w:p w14:paraId="3B4F170A" w14:textId="6433B24C" w:rsidR="00506FDA" w:rsidRDefault="00506FDA" w:rsidP="00506FDA">
            <w:pPr>
              <w:widowControl/>
              <w:autoSpaceDE/>
              <w:autoSpaceDN/>
              <w:contextualSpacing/>
              <w:rPr>
                <w:rFonts w:cs="Arial"/>
                <w:sz w:val="20"/>
                <w:szCs w:val="20"/>
              </w:rPr>
            </w:pPr>
          </w:p>
          <w:p w14:paraId="2E4BFB61" w14:textId="33F7960D" w:rsidR="00506FDA" w:rsidRDefault="00506FDA" w:rsidP="00506FDA">
            <w:pPr>
              <w:widowControl/>
              <w:autoSpaceDE/>
              <w:autoSpaceDN/>
              <w:contextualSpacing/>
              <w:rPr>
                <w:rFonts w:cs="Arial"/>
                <w:sz w:val="20"/>
                <w:szCs w:val="20"/>
              </w:rPr>
            </w:pPr>
          </w:p>
          <w:p w14:paraId="3C443415" w14:textId="346018B9" w:rsidR="00506FDA" w:rsidRDefault="00506FDA" w:rsidP="00D72A94">
            <w:pPr>
              <w:pStyle w:val="ListParagraph"/>
              <w:widowControl/>
              <w:numPr>
                <w:ilvl w:val="0"/>
                <w:numId w:val="1"/>
              </w:numPr>
              <w:autoSpaceDE/>
              <w:autoSpaceDN/>
              <w:contextualSpacing/>
              <w:rPr>
                <w:rFonts w:cs="Arial"/>
                <w:sz w:val="20"/>
                <w:szCs w:val="20"/>
              </w:rPr>
            </w:pPr>
            <w:r>
              <w:rPr>
                <w:rFonts w:cs="Arial"/>
                <w:sz w:val="20"/>
                <w:szCs w:val="20"/>
              </w:rPr>
              <w:t>10 unduplicated clients with SUD diagnoses</w:t>
            </w:r>
          </w:p>
          <w:p w14:paraId="65A13218" w14:textId="60C9D48E" w:rsidR="00506FDA" w:rsidRDefault="00506FDA" w:rsidP="00D72A94">
            <w:pPr>
              <w:pStyle w:val="ListParagraph"/>
              <w:widowControl/>
              <w:numPr>
                <w:ilvl w:val="0"/>
                <w:numId w:val="1"/>
              </w:numPr>
              <w:autoSpaceDE/>
              <w:autoSpaceDN/>
              <w:contextualSpacing/>
              <w:rPr>
                <w:rFonts w:cs="Arial"/>
                <w:sz w:val="20"/>
                <w:szCs w:val="20"/>
              </w:rPr>
            </w:pPr>
            <w:r>
              <w:rPr>
                <w:rFonts w:cs="Arial"/>
                <w:sz w:val="20"/>
                <w:szCs w:val="20"/>
              </w:rPr>
              <w:t xml:space="preserve">3 clients who graduated the program </w:t>
            </w:r>
          </w:p>
          <w:p w14:paraId="39EC22BA" w14:textId="77777777" w:rsidR="00506FDA" w:rsidRPr="00506FDA" w:rsidRDefault="00506FDA" w:rsidP="00506FDA">
            <w:pPr>
              <w:pStyle w:val="ListParagraph"/>
              <w:widowControl/>
              <w:autoSpaceDE/>
              <w:autoSpaceDN/>
              <w:ind w:left="714" w:firstLine="0"/>
              <w:contextualSpacing/>
              <w:rPr>
                <w:rFonts w:cs="Arial"/>
                <w:sz w:val="20"/>
                <w:szCs w:val="20"/>
              </w:rPr>
            </w:pPr>
          </w:p>
          <w:p w14:paraId="184ED9DB" w14:textId="77777777" w:rsidR="00397A3C" w:rsidRDefault="00397A3C" w:rsidP="00880522">
            <w:pPr>
              <w:pStyle w:val="ListParagraph"/>
              <w:widowControl/>
              <w:autoSpaceDE/>
              <w:autoSpaceDN/>
              <w:ind w:left="720" w:firstLine="0"/>
              <w:contextualSpacing/>
              <w:rPr>
                <w:sz w:val="20"/>
              </w:rPr>
            </w:pPr>
          </w:p>
          <w:p w14:paraId="72753A47" w14:textId="77777777" w:rsidR="003374CF" w:rsidRDefault="003374CF" w:rsidP="00880522">
            <w:pPr>
              <w:pStyle w:val="ListParagraph"/>
              <w:widowControl/>
              <w:autoSpaceDE/>
              <w:autoSpaceDN/>
              <w:ind w:left="720" w:firstLine="0"/>
              <w:contextualSpacing/>
              <w:rPr>
                <w:sz w:val="20"/>
              </w:rPr>
            </w:pPr>
          </w:p>
          <w:p w14:paraId="25FCFC32" w14:textId="77777777" w:rsidR="003374CF" w:rsidRDefault="003374CF" w:rsidP="00880522">
            <w:pPr>
              <w:pStyle w:val="ListParagraph"/>
              <w:widowControl/>
              <w:autoSpaceDE/>
              <w:autoSpaceDN/>
              <w:ind w:left="720" w:firstLine="0"/>
              <w:contextualSpacing/>
              <w:rPr>
                <w:sz w:val="20"/>
              </w:rPr>
            </w:pPr>
          </w:p>
          <w:p w14:paraId="0FA86028" w14:textId="2BB5C153" w:rsidR="003374CF" w:rsidRDefault="003374CF" w:rsidP="00880522">
            <w:pPr>
              <w:pStyle w:val="ListParagraph"/>
              <w:widowControl/>
              <w:autoSpaceDE/>
              <w:autoSpaceDN/>
              <w:ind w:left="720" w:firstLine="0"/>
              <w:contextualSpacing/>
              <w:rPr>
                <w:sz w:val="20"/>
              </w:rPr>
            </w:pPr>
          </w:p>
          <w:p w14:paraId="76C6560E" w14:textId="31E04D2D" w:rsidR="00DD574B" w:rsidRDefault="00DD574B" w:rsidP="00880522">
            <w:pPr>
              <w:pStyle w:val="ListParagraph"/>
              <w:widowControl/>
              <w:autoSpaceDE/>
              <w:autoSpaceDN/>
              <w:ind w:left="720" w:firstLine="0"/>
              <w:contextualSpacing/>
              <w:rPr>
                <w:sz w:val="20"/>
              </w:rPr>
            </w:pPr>
          </w:p>
          <w:p w14:paraId="408074AC" w14:textId="55B24420" w:rsidR="00DD574B" w:rsidRDefault="00A3459E" w:rsidP="00D72A94">
            <w:pPr>
              <w:pStyle w:val="ListParagraph"/>
              <w:widowControl/>
              <w:numPr>
                <w:ilvl w:val="0"/>
                <w:numId w:val="1"/>
              </w:numPr>
              <w:autoSpaceDE/>
              <w:autoSpaceDN/>
              <w:contextualSpacing/>
              <w:rPr>
                <w:sz w:val="20"/>
              </w:rPr>
            </w:pPr>
            <w:r>
              <w:rPr>
                <w:sz w:val="20"/>
              </w:rPr>
              <w:t>54 total clients</w:t>
            </w:r>
          </w:p>
          <w:p w14:paraId="32EC5498" w14:textId="7209ED64" w:rsidR="00A3459E" w:rsidRDefault="00A3459E" w:rsidP="00D72A94">
            <w:pPr>
              <w:pStyle w:val="ListParagraph"/>
              <w:widowControl/>
              <w:numPr>
                <w:ilvl w:val="0"/>
                <w:numId w:val="1"/>
              </w:numPr>
              <w:autoSpaceDE/>
              <w:autoSpaceDN/>
              <w:contextualSpacing/>
              <w:rPr>
                <w:sz w:val="20"/>
              </w:rPr>
            </w:pPr>
            <w:r>
              <w:rPr>
                <w:sz w:val="20"/>
              </w:rPr>
              <w:t>7 new clients</w:t>
            </w:r>
          </w:p>
          <w:p w14:paraId="01E4FF95" w14:textId="50278F49" w:rsidR="00A3459E" w:rsidRDefault="00A3459E" w:rsidP="00D72A94">
            <w:pPr>
              <w:pStyle w:val="ListParagraph"/>
              <w:widowControl/>
              <w:numPr>
                <w:ilvl w:val="0"/>
                <w:numId w:val="1"/>
              </w:numPr>
              <w:autoSpaceDE/>
              <w:autoSpaceDN/>
              <w:contextualSpacing/>
              <w:rPr>
                <w:sz w:val="20"/>
              </w:rPr>
            </w:pPr>
            <w:r>
              <w:rPr>
                <w:sz w:val="20"/>
              </w:rPr>
              <w:t>0 clients completing the program</w:t>
            </w:r>
          </w:p>
          <w:p w14:paraId="18B0C65A" w14:textId="14F35245" w:rsidR="00A3459E" w:rsidRDefault="00A3459E" w:rsidP="00D72A94">
            <w:pPr>
              <w:pStyle w:val="ListParagraph"/>
              <w:widowControl/>
              <w:numPr>
                <w:ilvl w:val="0"/>
                <w:numId w:val="1"/>
              </w:numPr>
              <w:autoSpaceDE/>
              <w:autoSpaceDN/>
              <w:contextualSpacing/>
              <w:rPr>
                <w:sz w:val="20"/>
              </w:rPr>
            </w:pPr>
            <w:r>
              <w:rPr>
                <w:sz w:val="20"/>
              </w:rPr>
              <w:t>9 clients who left program due to lost to contact</w:t>
            </w:r>
          </w:p>
          <w:p w14:paraId="55A7DCDC" w14:textId="00B60D33" w:rsidR="00A3459E" w:rsidRDefault="00CE4831" w:rsidP="00D72A94">
            <w:pPr>
              <w:pStyle w:val="ListParagraph"/>
              <w:widowControl/>
              <w:numPr>
                <w:ilvl w:val="0"/>
                <w:numId w:val="1"/>
              </w:numPr>
              <w:autoSpaceDE/>
              <w:autoSpaceDN/>
              <w:contextualSpacing/>
              <w:rPr>
                <w:sz w:val="20"/>
              </w:rPr>
            </w:pPr>
            <w:r>
              <w:rPr>
                <w:sz w:val="20"/>
              </w:rPr>
              <w:t>0 clients who left program due to moved/transferred</w:t>
            </w:r>
          </w:p>
          <w:p w14:paraId="632505FD" w14:textId="516A5861" w:rsidR="00CE4831" w:rsidRDefault="00CE4831" w:rsidP="00D72A94">
            <w:pPr>
              <w:pStyle w:val="ListParagraph"/>
              <w:widowControl/>
              <w:numPr>
                <w:ilvl w:val="0"/>
                <w:numId w:val="1"/>
              </w:numPr>
              <w:autoSpaceDE/>
              <w:autoSpaceDN/>
              <w:contextualSpacing/>
              <w:rPr>
                <w:sz w:val="20"/>
              </w:rPr>
            </w:pPr>
            <w:r>
              <w:rPr>
                <w:sz w:val="20"/>
              </w:rPr>
              <w:t>4 eligible</w:t>
            </w:r>
            <w:r w:rsidR="0038498A">
              <w:rPr>
                <w:sz w:val="20"/>
              </w:rPr>
              <w:t xml:space="preserve"> &gt;120 days unduplicated clients who have completed treatment</w:t>
            </w:r>
          </w:p>
          <w:p w14:paraId="77CD711A" w14:textId="2DDA03CC" w:rsidR="0038498A" w:rsidRDefault="005E4B48" w:rsidP="00D72A94">
            <w:pPr>
              <w:pStyle w:val="ListParagraph"/>
              <w:widowControl/>
              <w:numPr>
                <w:ilvl w:val="0"/>
                <w:numId w:val="1"/>
              </w:numPr>
              <w:autoSpaceDE/>
              <w:autoSpaceDN/>
              <w:contextualSpacing/>
              <w:rPr>
                <w:sz w:val="20"/>
              </w:rPr>
            </w:pPr>
            <w:r>
              <w:rPr>
                <w:sz w:val="20"/>
              </w:rPr>
              <w:t>0</w:t>
            </w:r>
            <w:r w:rsidR="00203D4F">
              <w:rPr>
                <w:sz w:val="20"/>
              </w:rPr>
              <w:t xml:space="preserve"> </w:t>
            </w:r>
            <w:r w:rsidR="007D7702">
              <w:rPr>
                <w:sz w:val="20"/>
              </w:rPr>
              <w:t>eligible (those who have been in services at least 120 days) unduplicated clients YTD</w:t>
            </w:r>
          </w:p>
          <w:p w14:paraId="5F3B5486" w14:textId="17D62C0F" w:rsidR="005E4B48" w:rsidRDefault="005E4B48" w:rsidP="00D72A94">
            <w:pPr>
              <w:pStyle w:val="ListParagraph"/>
              <w:widowControl/>
              <w:numPr>
                <w:ilvl w:val="0"/>
                <w:numId w:val="1"/>
              </w:numPr>
              <w:autoSpaceDE/>
              <w:autoSpaceDN/>
              <w:contextualSpacing/>
              <w:rPr>
                <w:sz w:val="20"/>
              </w:rPr>
            </w:pPr>
            <w:r>
              <w:rPr>
                <w:sz w:val="20"/>
              </w:rPr>
              <w:t>0</w:t>
            </w:r>
          </w:p>
          <w:p w14:paraId="6A807410" w14:textId="1BE0A59A" w:rsidR="005E4B48" w:rsidRPr="007D7702" w:rsidRDefault="005E4B48" w:rsidP="00D72A94">
            <w:pPr>
              <w:pStyle w:val="ListParagraph"/>
              <w:widowControl/>
              <w:numPr>
                <w:ilvl w:val="0"/>
                <w:numId w:val="1"/>
              </w:numPr>
              <w:autoSpaceDE/>
              <w:autoSpaceDN/>
              <w:contextualSpacing/>
              <w:rPr>
                <w:sz w:val="20"/>
              </w:rPr>
            </w:pPr>
            <w:r>
              <w:rPr>
                <w:sz w:val="20"/>
              </w:rPr>
              <w:t>1</w:t>
            </w:r>
            <w:r w:rsidR="007D7702">
              <w:rPr>
                <w:sz w:val="20"/>
              </w:rPr>
              <w:t xml:space="preserve"> </w:t>
            </w:r>
            <w:r w:rsidRPr="007D7702">
              <w:rPr>
                <w:sz w:val="20"/>
              </w:rPr>
              <w:t xml:space="preserve">Treatment plan identified goals across all </w:t>
            </w:r>
            <w:r w:rsidR="007D7702" w:rsidRPr="007D7702">
              <w:rPr>
                <w:sz w:val="20"/>
              </w:rPr>
              <w:t>individuals</w:t>
            </w:r>
            <w:r w:rsidRPr="007D7702">
              <w:rPr>
                <w:sz w:val="20"/>
              </w:rPr>
              <w:t xml:space="preserve"> who’ve had a </w:t>
            </w:r>
            <w:r w:rsidR="00203D4F" w:rsidRPr="007D7702">
              <w:rPr>
                <w:sz w:val="20"/>
              </w:rPr>
              <w:t>90-day</w:t>
            </w:r>
            <w:r w:rsidRPr="007D7702">
              <w:rPr>
                <w:sz w:val="20"/>
              </w:rPr>
              <w:t xml:space="preserve"> review during reporting period</w:t>
            </w:r>
          </w:p>
          <w:p w14:paraId="72F515C6" w14:textId="77777777" w:rsidR="003374CF" w:rsidRDefault="003374CF" w:rsidP="00880522">
            <w:pPr>
              <w:pStyle w:val="ListParagraph"/>
              <w:widowControl/>
              <w:autoSpaceDE/>
              <w:autoSpaceDN/>
              <w:ind w:left="720" w:firstLine="0"/>
              <w:contextualSpacing/>
              <w:rPr>
                <w:sz w:val="20"/>
              </w:rPr>
            </w:pPr>
          </w:p>
          <w:p w14:paraId="66721003" w14:textId="6C2EC200" w:rsidR="003374CF" w:rsidRDefault="003374CF" w:rsidP="00880522">
            <w:pPr>
              <w:pStyle w:val="ListParagraph"/>
              <w:widowControl/>
              <w:autoSpaceDE/>
              <w:autoSpaceDN/>
              <w:ind w:left="720" w:firstLine="0"/>
              <w:contextualSpacing/>
              <w:rPr>
                <w:sz w:val="20"/>
              </w:rPr>
            </w:pPr>
          </w:p>
          <w:p w14:paraId="58D56393" w14:textId="77777777" w:rsidR="006850AC" w:rsidRDefault="006850AC" w:rsidP="00880522">
            <w:pPr>
              <w:pStyle w:val="ListParagraph"/>
              <w:widowControl/>
              <w:autoSpaceDE/>
              <w:autoSpaceDN/>
              <w:ind w:left="720" w:firstLine="0"/>
              <w:contextualSpacing/>
              <w:rPr>
                <w:sz w:val="20"/>
              </w:rPr>
            </w:pPr>
          </w:p>
          <w:p w14:paraId="52167058" w14:textId="77777777" w:rsidR="00980664" w:rsidRDefault="004859B4" w:rsidP="00D72A94">
            <w:pPr>
              <w:pStyle w:val="ListParagraph"/>
              <w:widowControl/>
              <w:numPr>
                <w:ilvl w:val="0"/>
                <w:numId w:val="1"/>
              </w:numPr>
              <w:autoSpaceDE/>
              <w:autoSpaceDN/>
              <w:contextualSpacing/>
              <w:rPr>
                <w:sz w:val="20"/>
              </w:rPr>
            </w:pPr>
            <w:r>
              <w:rPr>
                <w:sz w:val="20"/>
              </w:rPr>
              <w:t>13 enrolled clients who gained housing YTD</w:t>
            </w:r>
          </w:p>
          <w:p w14:paraId="7D9D7E11" w14:textId="77777777" w:rsidR="004859B4" w:rsidRDefault="004859B4" w:rsidP="00D72A94">
            <w:pPr>
              <w:pStyle w:val="ListParagraph"/>
              <w:widowControl/>
              <w:numPr>
                <w:ilvl w:val="0"/>
                <w:numId w:val="1"/>
              </w:numPr>
              <w:autoSpaceDE/>
              <w:autoSpaceDN/>
              <w:contextualSpacing/>
              <w:rPr>
                <w:sz w:val="20"/>
              </w:rPr>
            </w:pPr>
            <w:r>
              <w:rPr>
                <w:sz w:val="20"/>
              </w:rPr>
              <w:t>30 enrolled clients who indicated need for housing YTD</w:t>
            </w:r>
          </w:p>
          <w:p w14:paraId="6114AEAE" w14:textId="77777777" w:rsidR="004859B4" w:rsidRDefault="004859B4" w:rsidP="00D72A94">
            <w:pPr>
              <w:pStyle w:val="ListParagraph"/>
              <w:widowControl/>
              <w:numPr>
                <w:ilvl w:val="0"/>
                <w:numId w:val="1"/>
              </w:numPr>
              <w:autoSpaceDE/>
              <w:autoSpaceDN/>
              <w:contextualSpacing/>
              <w:rPr>
                <w:sz w:val="20"/>
              </w:rPr>
            </w:pPr>
            <w:r>
              <w:rPr>
                <w:sz w:val="20"/>
              </w:rPr>
              <w:t>36</w:t>
            </w:r>
            <w:r w:rsidR="00BA50B1">
              <w:rPr>
                <w:sz w:val="20"/>
              </w:rPr>
              <w:t xml:space="preserve"> enrolled clients who left services due to loss to follow-up (lost contact, not loss to follow up)</w:t>
            </w:r>
          </w:p>
          <w:p w14:paraId="72B363BB" w14:textId="77777777" w:rsidR="004F6138" w:rsidRDefault="004F6138" w:rsidP="00D72A94">
            <w:pPr>
              <w:pStyle w:val="ListParagraph"/>
              <w:widowControl/>
              <w:numPr>
                <w:ilvl w:val="0"/>
                <w:numId w:val="1"/>
              </w:numPr>
              <w:autoSpaceDE/>
              <w:autoSpaceDN/>
              <w:contextualSpacing/>
              <w:rPr>
                <w:sz w:val="20"/>
              </w:rPr>
            </w:pPr>
            <w:r>
              <w:rPr>
                <w:sz w:val="20"/>
              </w:rPr>
              <w:t>138 enrolled clients YTD</w:t>
            </w:r>
          </w:p>
          <w:p w14:paraId="44CAB450" w14:textId="77777777" w:rsidR="004F6138" w:rsidRDefault="004F6138" w:rsidP="00D72A94">
            <w:pPr>
              <w:pStyle w:val="ListParagraph"/>
              <w:widowControl/>
              <w:numPr>
                <w:ilvl w:val="0"/>
                <w:numId w:val="1"/>
              </w:numPr>
              <w:autoSpaceDE/>
              <w:autoSpaceDN/>
              <w:contextualSpacing/>
              <w:rPr>
                <w:sz w:val="20"/>
              </w:rPr>
            </w:pPr>
            <w:r>
              <w:rPr>
                <w:sz w:val="20"/>
              </w:rPr>
              <w:t>4 enrolled clients who left services voluntarily YTD</w:t>
            </w:r>
          </w:p>
          <w:p w14:paraId="5A767365" w14:textId="77777777" w:rsidR="004F6138" w:rsidRDefault="00FC21ED" w:rsidP="00D72A94">
            <w:pPr>
              <w:pStyle w:val="ListParagraph"/>
              <w:widowControl/>
              <w:numPr>
                <w:ilvl w:val="0"/>
                <w:numId w:val="1"/>
              </w:numPr>
              <w:autoSpaceDE/>
              <w:autoSpaceDN/>
              <w:contextualSpacing/>
              <w:rPr>
                <w:sz w:val="20"/>
              </w:rPr>
            </w:pPr>
            <w:r>
              <w:rPr>
                <w:sz w:val="20"/>
              </w:rPr>
              <w:t>97 services goal completed by clients</w:t>
            </w:r>
          </w:p>
          <w:p w14:paraId="0EF4FF31" w14:textId="77777777" w:rsidR="00FC21ED" w:rsidRDefault="00FC21ED" w:rsidP="00D72A94">
            <w:pPr>
              <w:pStyle w:val="ListParagraph"/>
              <w:widowControl/>
              <w:numPr>
                <w:ilvl w:val="0"/>
                <w:numId w:val="1"/>
              </w:numPr>
              <w:autoSpaceDE/>
              <w:autoSpaceDN/>
              <w:contextualSpacing/>
              <w:rPr>
                <w:sz w:val="20"/>
              </w:rPr>
            </w:pPr>
            <w:r>
              <w:rPr>
                <w:sz w:val="20"/>
              </w:rPr>
              <w:t>103 service goals set by clients YTD</w:t>
            </w:r>
          </w:p>
          <w:p w14:paraId="71B26824" w14:textId="77777777" w:rsidR="00FC21ED" w:rsidRDefault="00FC21ED" w:rsidP="00D72A94">
            <w:pPr>
              <w:pStyle w:val="ListParagraph"/>
              <w:widowControl/>
              <w:numPr>
                <w:ilvl w:val="0"/>
                <w:numId w:val="1"/>
              </w:numPr>
              <w:autoSpaceDE/>
              <w:autoSpaceDN/>
              <w:contextualSpacing/>
              <w:rPr>
                <w:sz w:val="20"/>
              </w:rPr>
            </w:pPr>
            <w:r>
              <w:rPr>
                <w:sz w:val="20"/>
              </w:rPr>
              <w:t>138 clients who have maintained contact with their Peer support in current quarter</w:t>
            </w:r>
          </w:p>
          <w:p w14:paraId="38139267" w14:textId="7000DD18" w:rsidR="006850AC" w:rsidRDefault="006850AC" w:rsidP="00D72A94">
            <w:pPr>
              <w:pStyle w:val="ListParagraph"/>
              <w:widowControl/>
              <w:numPr>
                <w:ilvl w:val="0"/>
                <w:numId w:val="1"/>
              </w:numPr>
              <w:autoSpaceDE/>
              <w:autoSpaceDN/>
              <w:contextualSpacing/>
              <w:rPr>
                <w:sz w:val="20"/>
              </w:rPr>
            </w:pPr>
            <w:r>
              <w:rPr>
                <w:sz w:val="20"/>
              </w:rPr>
              <w:t>138 clients with a peer support in current quarter</w:t>
            </w:r>
          </w:p>
        </w:tc>
      </w:tr>
      <w:tr w:rsidR="00880522" w14:paraId="5FBB85DC" w14:textId="77777777">
        <w:trPr>
          <w:trHeight w:val="3907"/>
        </w:trPr>
        <w:tc>
          <w:tcPr>
            <w:tcW w:w="3299" w:type="dxa"/>
            <w:tcBorders>
              <w:top w:val="single" w:sz="4" w:space="0" w:color="000000"/>
              <w:bottom w:val="single" w:sz="4" w:space="0" w:color="000000"/>
              <w:right w:val="single" w:sz="4" w:space="0" w:color="000000"/>
            </w:tcBorders>
          </w:tcPr>
          <w:p w14:paraId="0471A9FC" w14:textId="10BAD573" w:rsidR="00880522" w:rsidRDefault="00880522" w:rsidP="00880522">
            <w:pPr>
              <w:pStyle w:val="TableParagraph"/>
              <w:spacing w:line="243" w:lineRule="exact"/>
              <w:ind w:left="108"/>
              <w:rPr>
                <w:b/>
                <w:sz w:val="20"/>
              </w:rPr>
            </w:pPr>
            <w:r>
              <w:rPr>
                <w:b/>
                <w:color w:val="C00000"/>
                <w:sz w:val="20"/>
              </w:rPr>
              <w:lastRenderedPageBreak/>
              <w:t>Peninsula Community Health</w:t>
            </w:r>
            <w:r w:rsidR="00734BC2">
              <w:rPr>
                <w:b/>
                <w:color w:val="C00000"/>
                <w:sz w:val="20"/>
              </w:rPr>
              <w:t xml:space="preserve"> Services</w:t>
            </w:r>
          </w:p>
          <w:p w14:paraId="1792DCED" w14:textId="77777777" w:rsidR="00880522" w:rsidRDefault="00880522" w:rsidP="00880522">
            <w:pPr>
              <w:pStyle w:val="TableParagraph"/>
              <w:spacing w:line="240" w:lineRule="auto"/>
              <w:rPr>
                <w:b/>
                <w:sz w:val="20"/>
              </w:rPr>
            </w:pPr>
          </w:p>
          <w:p w14:paraId="4EC35441" w14:textId="77777777" w:rsidR="00880522" w:rsidRDefault="00880522" w:rsidP="00880522">
            <w:pPr>
              <w:pStyle w:val="TableParagraph"/>
              <w:spacing w:line="240" w:lineRule="auto"/>
              <w:ind w:left="108" w:right="141"/>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03BF5298" w14:textId="77777777" w:rsidR="002A0513" w:rsidRDefault="002A0513" w:rsidP="00880522">
            <w:pPr>
              <w:pStyle w:val="TableParagraph"/>
              <w:spacing w:line="240" w:lineRule="auto"/>
              <w:ind w:left="108" w:right="141"/>
              <w:rPr>
                <w:sz w:val="20"/>
              </w:rPr>
            </w:pPr>
          </w:p>
          <w:p w14:paraId="1A722C22" w14:textId="77777777" w:rsidR="002A0513" w:rsidRDefault="002A0513" w:rsidP="00880522">
            <w:pPr>
              <w:pStyle w:val="TableParagraph"/>
              <w:spacing w:line="240" w:lineRule="auto"/>
              <w:ind w:left="108" w:right="141"/>
              <w:rPr>
                <w:sz w:val="20"/>
              </w:rPr>
            </w:pPr>
          </w:p>
          <w:p w14:paraId="75EEACCE" w14:textId="77777777" w:rsidR="002A0513" w:rsidRDefault="002A0513" w:rsidP="00880522">
            <w:pPr>
              <w:pStyle w:val="TableParagraph"/>
              <w:spacing w:line="240" w:lineRule="auto"/>
              <w:ind w:left="108" w:right="141"/>
              <w:rPr>
                <w:sz w:val="20"/>
              </w:rPr>
            </w:pPr>
          </w:p>
          <w:p w14:paraId="1FC6D161" w14:textId="77777777" w:rsidR="002A0513" w:rsidRDefault="002A0513" w:rsidP="00880522">
            <w:pPr>
              <w:pStyle w:val="TableParagraph"/>
              <w:spacing w:line="240" w:lineRule="auto"/>
              <w:ind w:left="108" w:right="141"/>
              <w:rPr>
                <w:sz w:val="20"/>
              </w:rPr>
            </w:pPr>
          </w:p>
          <w:p w14:paraId="2D6F9435" w14:textId="77777777" w:rsidR="002A0513" w:rsidRDefault="002A0513" w:rsidP="00880522">
            <w:pPr>
              <w:pStyle w:val="TableParagraph"/>
              <w:spacing w:line="240" w:lineRule="auto"/>
              <w:ind w:left="108" w:right="141"/>
              <w:rPr>
                <w:sz w:val="20"/>
              </w:rPr>
            </w:pPr>
          </w:p>
          <w:p w14:paraId="0096BDC8" w14:textId="77777777" w:rsidR="002A0513" w:rsidRDefault="002A0513" w:rsidP="00880522">
            <w:pPr>
              <w:pStyle w:val="TableParagraph"/>
              <w:spacing w:line="240" w:lineRule="auto"/>
              <w:ind w:left="108" w:right="141"/>
              <w:rPr>
                <w:sz w:val="20"/>
              </w:rPr>
            </w:pPr>
          </w:p>
          <w:p w14:paraId="13C6D677" w14:textId="7FF54143" w:rsidR="002A0513" w:rsidRDefault="002A0513" w:rsidP="00880522">
            <w:pPr>
              <w:pStyle w:val="TableParagraph"/>
              <w:spacing w:line="240" w:lineRule="auto"/>
              <w:ind w:left="108" w:right="141"/>
              <w:rPr>
                <w:sz w:val="20"/>
              </w:rPr>
            </w:pPr>
          </w:p>
          <w:p w14:paraId="7ED5A358" w14:textId="58856672" w:rsidR="0069392F" w:rsidRDefault="0069392F" w:rsidP="00880522">
            <w:pPr>
              <w:pStyle w:val="TableParagraph"/>
              <w:spacing w:line="240" w:lineRule="auto"/>
              <w:ind w:left="108" w:right="141"/>
              <w:rPr>
                <w:sz w:val="20"/>
              </w:rPr>
            </w:pPr>
            <w:r>
              <w:rPr>
                <w:noProof/>
                <w:sz w:val="20"/>
              </w:rPr>
              <mc:AlternateContent>
                <mc:Choice Requires="wps">
                  <w:drawing>
                    <wp:anchor distT="0" distB="0" distL="114300" distR="114300" simplePos="0" relativeHeight="487606272" behindDoc="0" locked="0" layoutInCell="1" allowOverlap="1" wp14:anchorId="10B8002E" wp14:editId="3DB70304">
                      <wp:simplePos x="0" y="0"/>
                      <wp:positionH relativeFrom="column">
                        <wp:posOffset>-1693</wp:posOffset>
                      </wp:positionH>
                      <wp:positionV relativeFrom="paragraph">
                        <wp:posOffset>33443</wp:posOffset>
                      </wp:positionV>
                      <wp:extent cx="9372600" cy="25400"/>
                      <wp:effectExtent l="0" t="0" r="19050" b="31750"/>
                      <wp:wrapNone/>
                      <wp:docPr id="30" name="Straight Connector 30"/>
                      <wp:cNvGraphicFramePr/>
                      <a:graphic xmlns:a="http://schemas.openxmlformats.org/drawingml/2006/main">
                        <a:graphicData uri="http://schemas.microsoft.com/office/word/2010/wordprocessingShape">
                          <wps:wsp>
                            <wps:cNvCnPr/>
                            <wps:spPr>
                              <a:xfrm>
                                <a:off x="0" y="0"/>
                                <a:ext cx="93726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CF40ACE" id="Straight Connector 30" o:spid="_x0000_s1026" style="position:absolute;z-index:48760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2.65pt" to="737.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" strokecolor="black [3040]"/>
                  </w:pict>
                </mc:Fallback>
              </mc:AlternateContent>
            </w:r>
          </w:p>
          <w:p w14:paraId="694B7A12" w14:textId="77777777" w:rsidR="000C5CE5" w:rsidRDefault="000C5CE5" w:rsidP="000C5CE5">
            <w:pPr>
              <w:pStyle w:val="TableParagraph"/>
              <w:spacing w:line="243" w:lineRule="exact"/>
              <w:ind w:left="108"/>
              <w:rPr>
                <w:b/>
                <w:sz w:val="20"/>
              </w:rPr>
            </w:pPr>
            <w:r>
              <w:rPr>
                <w:b/>
                <w:color w:val="C00000"/>
                <w:sz w:val="20"/>
              </w:rPr>
              <w:t>Reflections Counseling Services Group</w:t>
            </w:r>
          </w:p>
          <w:p w14:paraId="0F96F4A3" w14:textId="77777777" w:rsidR="000C5CE5" w:rsidRDefault="000C5CE5" w:rsidP="000C5CE5">
            <w:pPr>
              <w:pStyle w:val="TableParagraph"/>
              <w:spacing w:line="240" w:lineRule="auto"/>
              <w:rPr>
                <w:b/>
                <w:sz w:val="20"/>
              </w:rPr>
            </w:pPr>
          </w:p>
          <w:p w14:paraId="2BA16279" w14:textId="2D33BA80" w:rsidR="000C5CE5" w:rsidRDefault="000C5CE5" w:rsidP="000C5CE5">
            <w:pPr>
              <w:pStyle w:val="TableParagraph"/>
              <w:spacing w:line="240" w:lineRule="auto"/>
              <w:ind w:left="108" w:right="141"/>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7BBD81A6" w14:textId="12AFB177" w:rsidR="002A0513" w:rsidRDefault="002A0513" w:rsidP="00880522">
            <w:pPr>
              <w:pStyle w:val="TableParagraph"/>
              <w:spacing w:line="240" w:lineRule="auto"/>
              <w:ind w:left="108" w:right="141"/>
              <w:rPr>
                <w:sz w:val="20"/>
              </w:rPr>
            </w:pPr>
          </w:p>
          <w:p w14:paraId="7937DC99" w14:textId="6F16C686" w:rsidR="000C5CE5" w:rsidRDefault="000C5CE5" w:rsidP="00880522">
            <w:pPr>
              <w:pStyle w:val="TableParagraph"/>
              <w:spacing w:line="240" w:lineRule="auto"/>
              <w:ind w:left="108" w:right="141"/>
              <w:rPr>
                <w:sz w:val="20"/>
              </w:rPr>
            </w:pPr>
          </w:p>
          <w:p w14:paraId="3023BF62" w14:textId="0553751D" w:rsidR="002A0513" w:rsidRDefault="0069392F" w:rsidP="00CA12CE">
            <w:pPr>
              <w:pStyle w:val="TableParagraph"/>
              <w:spacing w:line="240" w:lineRule="auto"/>
              <w:ind w:left="108" w:right="141"/>
              <w:rPr>
                <w:b/>
                <w:sz w:val="20"/>
              </w:rPr>
            </w:pPr>
            <w:r>
              <w:rPr>
                <w:noProof/>
                <w:sz w:val="20"/>
              </w:rPr>
              <mc:AlternateContent>
                <mc:Choice Requires="wps">
                  <w:drawing>
                    <wp:anchor distT="0" distB="0" distL="114300" distR="114300" simplePos="0" relativeHeight="487607296" behindDoc="0" locked="0" layoutInCell="1" allowOverlap="1" wp14:anchorId="3136FE60" wp14:editId="3B08FC1B">
                      <wp:simplePos x="0" y="0"/>
                      <wp:positionH relativeFrom="column">
                        <wp:posOffset>-1693</wp:posOffset>
                      </wp:positionH>
                      <wp:positionV relativeFrom="paragraph">
                        <wp:posOffset>7197</wp:posOffset>
                      </wp:positionV>
                      <wp:extent cx="93726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937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C6E407" id="Straight Connector 31" o:spid="_x0000_s1026" style="position:absolute;z-index:487607296;visibility:visible;mso-wrap-style:square;mso-wrap-distance-left:9pt;mso-wrap-distance-top:0;mso-wrap-distance-right:9pt;mso-wrap-distance-bottom:0;mso-position-horizontal:absolute;mso-position-horizontal-relative:text;mso-position-vertical:absolute;mso-position-vertical-relative:text" from="-.15pt,.55pt" to="737.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" strokecolor="black [3040]"/>
                  </w:pict>
                </mc:Fallback>
              </mc:AlternateContent>
            </w:r>
            <w:r w:rsidR="002A0513">
              <w:rPr>
                <w:b/>
                <w:color w:val="C00000"/>
                <w:sz w:val="20"/>
              </w:rPr>
              <w:t>Reflections Counseling Services Group</w:t>
            </w:r>
          </w:p>
          <w:p w14:paraId="6671D2AA" w14:textId="77777777" w:rsidR="002A0513" w:rsidRDefault="002A0513" w:rsidP="002A0513">
            <w:pPr>
              <w:pStyle w:val="TableParagraph"/>
              <w:spacing w:line="240" w:lineRule="auto"/>
              <w:rPr>
                <w:b/>
                <w:sz w:val="20"/>
              </w:rPr>
            </w:pPr>
          </w:p>
          <w:p w14:paraId="63F3FBDA" w14:textId="37ABA936" w:rsidR="002A0513" w:rsidRDefault="002A0513" w:rsidP="002A0513">
            <w:pPr>
              <w:pStyle w:val="TableParagraph"/>
              <w:spacing w:line="240" w:lineRule="auto"/>
              <w:ind w:left="108" w:right="141"/>
              <w:rPr>
                <w:b/>
                <w:color w:val="C00000"/>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tc>
        <w:tc>
          <w:tcPr>
            <w:tcW w:w="5221" w:type="dxa"/>
            <w:tcBorders>
              <w:top w:val="single" w:sz="4" w:space="0" w:color="000000"/>
              <w:left w:val="single" w:sz="4" w:space="0" w:color="000000"/>
              <w:bottom w:val="single" w:sz="4" w:space="0" w:color="000000"/>
              <w:right w:val="single" w:sz="4" w:space="0" w:color="000000"/>
            </w:tcBorders>
          </w:tcPr>
          <w:p w14:paraId="2B52B6E4" w14:textId="4D5F5F22" w:rsidR="00880522" w:rsidRPr="00CD7270" w:rsidRDefault="001C0023" w:rsidP="00D72A94">
            <w:pPr>
              <w:pStyle w:val="ListParagraph"/>
              <w:widowControl/>
              <w:numPr>
                <w:ilvl w:val="0"/>
                <w:numId w:val="18"/>
              </w:numPr>
              <w:autoSpaceDE/>
              <w:autoSpaceDN/>
              <w:contextualSpacing/>
              <w:rPr>
                <w:rFonts w:eastAsia="Times New Roman" w:cs="Times New Roman"/>
                <w:color w:val="000000"/>
                <w:sz w:val="20"/>
                <w:szCs w:val="20"/>
              </w:rPr>
            </w:pPr>
            <w:r>
              <w:rPr>
                <w:rFonts w:eastAsia="Times New Roman" w:cs="Times New Roman"/>
                <w:color w:val="000000"/>
                <w:sz w:val="20"/>
                <w:szCs w:val="20"/>
              </w:rPr>
              <w:t>53</w:t>
            </w:r>
            <w:r w:rsidR="00880522" w:rsidRPr="00CD7270">
              <w:rPr>
                <w:rFonts w:eastAsia="Times New Roman" w:cs="Times New Roman"/>
                <w:color w:val="000000"/>
                <w:sz w:val="20"/>
                <w:szCs w:val="20"/>
              </w:rPr>
              <w:t xml:space="preserve"> mental health visits</w:t>
            </w:r>
            <w:r w:rsidR="00734BC2">
              <w:rPr>
                <w:rFonts w:eastAsia="Times New Roman" w:cs="Times New Roman"/>
                <w:color w:val="000000"/>
                <w:sz w:val="20"/>
                <w:szCs w:val="20"/>
              </w:rPr>
              <w:t xml:space="preserve"> (Q2) 97</w:t>
            </w:r>
            <w:r w:rsidR="00096B38">
              <w:rPr>
                <w:rFonts w:eastAsia="Times New Roman" w:cs="Times New Roman"/>
                <w:color w:val="000000"/>
                <w:sz w:val="20"/>
                <w:szCs w:val="20"/>
              </w:rPr>
              <w:t xml:space="preserve"> (Q1) 42</w:t>
            </w:r>
          </w:p>
          <w:p w14:paraId="1F3F067F" w14:textId="25D71B79" w:rsidR="00880522" w:rsidRPr="00CD7270" w:rsidRDefault="001C0023" w:rsidP="00D72A94">
            <w:pPr>
              <w:pStyle w:val="ListParagraph"/>
              <w:widowControl/>
              <w:numPr>
                <w:ilvl w:val="0"/>
                <w:numId w:val="18"/>
              </w:numPr>
              <w:autoSpaceDE/>
              <w:autoSpaceDN/>
              <w:contextualSpacing/>
              <w:rPr>
                <w:rFonts w:eastAsia="Times New Roman" w:cs="Times New Roman"/>
                <w:color w:val="000000"/>
                <w:sz w:val="20"/>
                <w:szCs w:val="20"/>
              </w:rPr>
            </w:pPr>
            <w:r>
              <w:rPr>
                <w:rFonts w:eastAsia="Times New Roman" w:cs="Times New Roman"/>
                <w:color w:val="000000"/>
                <w:sz w:val="20"/>
                <w:szCs w:val="20"/>
              </w:rPr>
              <w:t>8</w:t>
            </w:r>
            <w:r w:rsidR="00880522" w:rsidRPr="00CD7270">
              <w:rPr>
                <w:rFonts w:eastAsia="Times New Roman" w:cs="Times New Roman"/>
                <w:color w:val="000000"/>
                <w:sz w:val="20"/>
                <w:szCs w:val="20"/>
              </w:rPr>
              <w:t xml:space="preserve"> substance use disorder visit</w:t>
            </w:r>
            <w:r w:rsidR="00096B38">
              <w:rPr>
                <w:rFonts w:eastAsia="Times New Roman" w:cs="Times New Roman"/>
                <w:color w:val="000000"/>
                <w:sz w:val="20"/>
                <w:szCs w:val="20"/>
              </w:rPr>
              <w:t xml:space="preserve"> </w:t>
            </w:r>
            <w:r w:rsidR="00734BC2">
              <w:rPr>
                <w:rFonts w:eastAsia="Times New Roman" w:cs="Times New Roman"/>
                <w:color w:val="000000"/>
                <w:sz w:val="20"/>
                <w:szCs w:val="20"/>
              </w:rPr>
              <w:t xml:space="preserve">(Q2) 25 </w:t>
            </w:r>
            <w:r w:rsidR="00096B38">
              <w:rPr>
                <w:rFonts w:eastAsia="Times New Roman" w:cs="Times New Roman"/>
                <w:color w:val="000000"/>
                <w:sz w:val="20"/>
                <w:szCs w:val="20"/>
              </w:rPr>
              <w:t>(Q1) 1</w:t>
            </w:r>
          </w:p>
          <w:p w14:paraId="4FE8FC6B" w14:textId="26FD4982" w:rsidR="00880522" w:rsidRDefault="001C0023" w:rsidP="00D72A94">
            <w:pPr>
              <w:pStyle w:val="ListParagraph"/>
              <w:widowControl/>
              <w:numPr>
                <w:ilvl w:val="0"/>
                <w:numId w:val="18"/>
              </w:numPr>
              <w:autoSpaceDE/>
              <w:autoSpaceDN/>
              <w:contextualSpacing/>
              <w:rPr>
                <w:rFonts w:eastAsia="Times New Roman" w:cs="Times New Roman"/>
                <w:color w:val="000000"/>
                <w:sz w:val="20"/>
                <w:szCs w:val="20"/>
              </w:rPr>
            </w:pPr>
            <w:r>
              <w:rPr>
                <w:rFonts w:eastAsia="Times New Roman" w:cs="Times New Roman"/>
                <w:color w:val="000000"/>
                <w:sz w:val="20"/>
                <w:szCs w:val="20"/>
              </w:rPr>
              <w:t>27</w:t>
            </w:r>
            <w:r w:rsidR="00880522" w:rsidRPr="00CD7270">
              <w:rPr>
                <w:rFonts w:eastAsia="Times New Roman" w:cs="Times New Roman"/>
                <w:color w:val="000000"/>
                <w:sz w:val="20"/>
                <w:szCs w:val="20"/>
              </w:rPr>
              <w:t xml:space="preserve"> youth clients</w:t>
            </w:r>
            <w:r w:rsidR="00EF67FD">
              <w:rPr>
                <w:rFonts w:eastAsia="Times New Roman" w:cs="Times New Roman"/>
                <w:color w:val="000000"/>
                <w:sz w:val="20"/>
                <w:szCs w:val="20"/>
              </w:rPr>
              <w:t xml:space="preserve"> </w:t>
            </w:r>
            <w:r w:rsidR="00734BC2">
              <w:rPr>
                <w:rFonts w:eastAsia="Times New Roman" w:cs="Times New Roman"/>
                <w:color w:val="000000"/>
                <w:sz w:val="20"/>
                <w:szCs w:val="20"/>
              </w:rPr>
              <w:t xml:space="preserve">(Q2) 43 </w:t>
            </w:r>
            <w:r w:rsidR="00EF67FD">
              <w:rPr>
                <w:rFonts w:eastAsia="Times New Roman" w:cs="Times New Roman"/>
                <w:color w:val="000000"/>
                <w:sz w:val="20"/>
                <w:szCs w:val="20"/>
              </w:rPr>
              <w:t>(Q1) 21</w:t>
            </w:r>
          </w:p>
          <w:p w14:paraId="598BAAC6" w14:textId="4CCC9DE4" w:rsidR="002A0513" w:rsidRDefault="002A0513" w:rsidP="002A0513">
            <w:pPr>
              <w:widowControl/>
              <w:autoSpaceDE/>
              <w:autoSpaceDN/>
              <w:contextualSpacing/>
              <w:rPr>
                <w:rFonts w:eastAsia="Times New Roman" w:cs="Times New Roman"/>
                <w:color w:val="000000"/>
                <w:sz w:val="20"/>
                <w:szCs w:val="20"/>
              </w:rPr>
            </w:pPr>
          </w:p>
          <w:p w14:paraId="60D221E5" w14:textId="786B47DF" w:rsidR="002A0513" w:rsidRDefault="002A0513" w:rsidP="002A0513">
            <w:pPr>
              <w:widowControl/>
              <w:autoSpaceDE/>
              <w:autoSpaceDN/>
              <w:contextualSpacing/>
              <w:rPr>
                <w:rFonts w:eastAsia="Times New Roman" w:cs="Times New Roman"/>
                <w:color w:val="000000"/>
                <w:sz w:val="20"/>
                <w:szCs w:val="20"/>
              </w:rPr>
            </w:pPr>
          </w:p>
          <w:p w14:paraId="46B1359D" w14:textId="1762AEC4" w:rsidR="002A0513" w:rsidRDefault="002A0513" w:rsidP="002A0513">
            <w:pPr>
              <w:widowControl/>
              <w:autoSpaceDE/>
              <w:autoSpaceDN/>
              <w:contextualSpacing/>
              <w:rPr>
                <w:rFonts w:eastAsia="Times New Roman" w:cs="Times New Roman"/>
                <w:color w:val="000000"/>
                <w:sz w:val="20"/>
                <w:szCs w:val="20"/>
              </w:rPr>
            </w:pPr>
          </w:p>
          <w:p w14:paraId="3FD749CE" w14:textId="41372AF1" w:rsidR="002A0513" w:rsidRDefault="002A0513" w:rsidP="002A0513">
            <w:pPr>
              <w:widowControl/>
              <w:autoSpaceDE/>
              <w:autoSpaceDN/>
              <w:contextualSpacing/>
              <w:rPr>
                <w:rFonts w:eastAsia="Times New Roman" w:cs="Times New Roman"/>
                <w:color w:val="000000"/>
                <w:sz w:val="20"/>
                <w:szCs w:val="20"/>
              </w:rPr>
            </w:pPr>
          </w:p>
          <w:p w14:paraId="7C7747D9" w14:textId="070C4A0B" w:rsidR="002A0513" w:rsidRDefault="002A0513" w:rsidP="002A0513">
            <w:pPr>
              <w:widowControl/>
              <w:autoSpaceDE/>
              <w:autoSpaceDN/>
              <w:contextualSpacing/>
              <w:rPr>
                <w:rFonts w:eastAsia="Times New Roman" w:cs="Times New Roman"/>
                <w:color w:val="000000"/>
                <w:sz w:val="20"/>
                <w:szCs w:val="20"/>
              </w:rPr>
            </w:pPr>
          </w:p>
          <w:p w14:paraId="7D81455C" w14:textId="634ED18E" w:rsidR="002A0513" w:rsidRDefault="002A0513" w:rsidP="002A0513">
            <w:pPr>
              <w:widowControl/>
              <w:autoSpaceDE/>
              <w:autoSpaceDN/>
              <w:contextualSpacing/>
              <w:rPr>
                <w:rFonts w:eastAsia="Times New Roman" w:cs="Times New Roman"/>
                <w:color w:val="000000"/>
                <w:sz w:val="20"/>
                <w:szCs w:val="20"/>
              </w:rPr>
            </w:pPr>
          </w:p>
          <w:p w14:paraId="61CA2D98" w14:textId="24440779" w:rsidR="002A0513" w:rsidRDefault="002A0513" w:rsidP="002A0513">
            <w:pPr>
              <w:widowControl/>
              <w:autoSpaceDE/>
              <w:autoSpaceDN/>
              <w:contextualSpacing/>
              <w:rPr>
                <w:rFonts w:eastAsia="Times New Roman" w:cs="Times New Roman"/>
                <w:color w:val="000000"/>
                <w:sz w:val="20"/>
                <w:szCs w:val="20"/>
              </w:rPr>
            </w:pPr>
          </w:p>
          <w:p w14:paraId="60DF6BF8" w14:textId="64E8587C" w:rsidR="002A0513" w:rsidRDefault="002A0513" w:rsidP="002A0513">
            <w:pPr>
              <w:widowControl/>
              <w:autoSpaceDE/>
              <w:autoSpaceDN/>
              <w:contextualSpacing/>
              <w:rPr>
                <w:rFonts w:eastAsia="Times New Roman" w:cs="Times New Roman"/>
                <w:color w:val="000000"/>
                <w:sz w:val="20"/>
                <w:szCs w:val="20"/>
              </w:rPr>
            </w:pPr>
          </w:p>
          <w:p w14:paraId="40976E14" w14:textId="77777777" w:rsidR="0069392F" w:rsidRDefault="0069392F" w:rsidP="002A0513">
            <w:pPr>
              <w:widowControl/>
              <w:autoSpaceDE/>
              <w:autoSpaceDN/>
              <w:contextualSpacing/>
              <w:rPr>
                <w:rFonts w:eastAsia="Times New Roman" w:cs="Times New Roman"/>
                <w:color w:val="000000"/>
                <w:sz w:val="20"/>
                <w:szCs w:val="20"/>
              </w:rPr>
            </w:pPr>
          </w:p>
          <w:p w14:paraId="4395EA30" w14:textId="70CC5A93" w:rsidR="002A0513" w:rsidRDefault="000C5CE5" w:rsidP="00D72A94">
            <w:pPr>
              <w:pStyle w:val="ListParagraph"/>
              <w:widowControl/>
              <w:numPr>
                <w:ilvl w:val="0"/>
                <w:numId w:val="18"/>
              </w:numPr>
              <w:autoSpaceDE/>
              <w:autoSpaceDN/>
              <w:contextualSpacing/>
              <w:rPr>
                <w:rFonts w:eastAsia="Times New Roman" w:cs="Times New Roman"/>
                <w:color w:val="000000"/>
                <w:sz w:val="20"/>
                <w:szCs w:val="20"/>
              </w:rPr>
            </w:pPr>
            <w:r>
              <w:rPr>
                <w:rFonts w:eastAsia="Times New Roman" w:cs="Times New Roman"/>
                <w:color w:val="000000"/>
                <w:sz w:val="20"/>
                <w:szCs w:val="20"/>
              </w:rPr>
              <w:t>474</w:t>
            </w:r>
            <w:r w:rsidR="00202660">
              <w:rPr>
                <w:rFonts w:eastAsia="Times New Roman" w:cs="Times New Roman"/>
                <w:color w:val="000000"/>
                <w:sz w:val="20"/>
                <w:szCs w:val="20"/>
              </w:rPr>
              <w:t xml:space="preserve"> contacts by office of Community Paramedicine</w:t>
            </w:r>
          </w:p>
          <w:p w14:paraId="6ABBA6F2" w14:textId="2830067E" w:rsidR="00537D53" w:rsidRDefault="00AC2151" w:rsidP="00D72A94">
            <w:pPr>
              <w:pStyle w:val="ListParagraph"/>
              <w:widowControl/>
              <w:numPr>
                <w:ilvl w:val="0"/>
                <w:numId w:val="18"/>
              </w:numPr>
              <w:autoSpaceDE/>
              <w:autoSpaceDN/>
              <w:contextualSpacing/>
              <w:rPr>
                <w:rFonts w:eastAsia="Times New Roman" w:cs="Times New Roman"/>
                <w:color w:val="000000"/>
                <w:sz w:val="20"/>
                <w:szCs w:val="20"/>
              </w:rPr>
            </w:pPr>
            <w:r>
              <w:rPr>
                <w:rFonts w:eastAsia="Times New Roman" w:cs="Times New Roman"/>
                <w:color w:val="000000"/>
                <w:sz w:val="20"/>
                <w:szCs w:val="20"/>
              </w:rPr>
              <w:t>172 unduplicated patients</w:t>
            </w:r>
          </w:p>
          <w:p w14:paraId="7ED2D7D2" w14:textId="17AD6F67" w:rsidR="000C5CE5" w:rsidRPr="00AC2151" w:rsidRDefault="00AC2151" w:rsidP="00D72A94">
            <w:pPr>
              <w:pStyle w:val="ListParagraph"/>
              <w:widowControl/>
              <w:numPr>
                <w:ilvl w:val="0"/>
                <w:numId w:val="18"/>
              </w:numPr>
              <w:autoSpaceDE/>
              <w:autoSpaceDN/>
              <w:contextualSpacing/>
              <w:rPr>
                <w:rFonts w:eastAsia="Times New Roman" w:cs="Times New Roman"/>
                <w:color w:val="000000"/>
                <w:sz w:val="20"/>
                <w:szCs w:val="20"/>
              </w:rPr>
            </w:pPr>
            <w:r w:rsidRPr="00AC2151">
              <w:rPr>
                <w:rFonts w:eastAsia="Times New Roman" w:cs="Times New Roman"/>
                <w:color w:val="000000"/>
                <w:sz w:val="20"/>
                <w:szCs w:val="20"/>
              </w:rPr>
              <w:t>26 patients with intense case management</w:t>
            </w:r>
          </w:p>
          <w:p w14:paraId="382F482D" w14:textId="08F0B21B" w:rsidR="000C5CE5" w:rsidRDefault="000C5CE5" w:rsidP="002A0513">
            <w:pPr>
              <w:widowControl/>
              <w:autoSpaceDE/>
              <w:autoSpaceDN/>
              <w:contextualSpacing/>
              <w:rPr>
                <w:rFonts w:eastAsia="Times New Roman" w:cs="Times New Roman"/>
                <w:color w:val="000000"/>
                <w:sz w:val="20"/>
                <w:szCs w:val="20"/>
              </w:rPr>
            </w:pPr>
          </w:p>
          <w:p w14:paraId="14ED5B6D" w14:textId="70D91F1D" w:rsidR="000C5CE5" w:rsidRDefault="000C5CE5" w:rsidP="002A0513">
            <w:pPr>
              <w:widowControl/>
              <w:autoSpaceDE/>
              <w:autoSpaceDN/>
              <w:contextualSpacing/>
              <w:rPr>
                <w:rFonts w:eastAsia="Times New Roman" w:cs="Times New Roman"/>
                <w:color w:val="000000"/>
                <w:sz w:val="20"/>
                <w:szCs w:val="20"/>
              </w:rPr>
            </w:pPr>
          </w:p>
          <w:p w14:paraId="548B966B" w14:textId="0A165C85" w:rsidR="000C5CE5" w:rsidRDefault="000C5CE5" w:rsidP="002A0513">
            <w:pPr>
              <w:widowControl/>
              <w:autoSpaceDE/>
              <w:autoSpaceDN/>
              <w:contextualSpacing/>
              <w:rPr>
                <w:rFonts w:eastAsia="Times New Roman" w:cs="Times New Roman"/>
                <w:color w:val="000000"/>
                <w:sz w:val="20"/>
                <w:szCs w:val="20"/>
              </w:rPr>
            </w:pPr>
          </w:p>
          <w:p w14:paraId="40A32104" w14:textId="18753075" w:rsidR="002A0513" w:rsidRDefault="009E6955" w:rsidP="00D72A94">
            <w:pPr>
              <w:pStyle w:val="ListParagraph"/>
              <w:widowControl/>
              <w:numPr>
                <w:ilvl w:val="0"/>
                <w:numId w:val="18"/>
              </w:numPr>
              <w:autoSpaceDE/>
              <w:autoSpaceDN/>
              <w:contextualSpacing/>
              <w:rPr>
                <w:rFonts w:eastAsia="Times New Roman" w:cs="Times New Roman"/>
                <w:color w:val="000000"/>
                <w:sz w:val="20"/>
                <w:szCs w:val="20"/>
              </w:rPr>
            </w:pPr>
            <w:r>
              <w:rPr>
                <w:rFonts w:eastAsia="Times New Roman" w:cs="Times New Roman"/>
                <w:color w:val="000000"/>
                <w:sz w:val="20"/>
                <w:szCs w:val="20"/>
              </w:rPr>
              <w:t>62 brief interventions</w:t>
            </w:r>
          </w:p>
          <w:p w14:paraId="62D0B9C4" w14:textId="3AC76B04" w:rsidR="009E6955" w:rsidRDefault="009E6955" w:rsidP="00D72A94">
            <w:pPr>
              <w:pStyle w:val="ListParagraph"/>
              <w:widowControl/>
              <w:numPr>
                <w:ilvl w:val="0"/>
                <w:numId w:val="18"/>
              </w:numPr>
              <w:autoSpaceDE/>
              <w:autoSpaceDN/>
              <w:contextualSpacing/>
              <w:rPr>
                <w:rFonts w:eastAsia="Times New Roman" w:cs="Times New Roman"/>
                <w:color w:val="000000"/>
                <w:sz w:val="20"/>
                <w:szCs w:val="20"/>
              </w:rPr>
            </w:pPr>
            <w:r>
              <w:rPr>
                <w:rFonts w:eastAsia="Times New Roman" w:cs="Times New Roman"/>
                <w:color w:val="000000"/>
                <w:sz w:val="20"/>
                <w:szCs w:val="20"/>
              </w:rPr>
              <w:t>76 assessments</w:t>
            </w:r>
          </w:p>
          <w:p w14:paraId="0F614209" w14:textId="1F2946FB" w:rsidR="009E6955" w:rsidRDefault="009E6955" w:rsidP="00D72A94">
            <w:pPr>
              <w:pStyle w:val="ListParagraph"/>
              <w:widowControl/>
              <w:numPr>
                <w:ilvl w:val="0"/>
                <w:numId w:val="18"/>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50 engagements (any service after assessment before </w:t>
            </w:r>
            <w:proofErr w:type="gramStart"/>
            <w:r>
              <w:rPr>
                <w:rFonts w:eastAsia="Times New Roman" w:cs="Times New Roman"/>
                <w:color w:val="000000"/>
                <w:sz w:val="20"/>
                <w:szCs w:val="20"/>
              </w:rPr>
              <w:t>admit</w:t>
            </w:r>
            <w:proofErr w:type="gramEnd"/>
            <w:r>
              <w:rPr>
                <w:rFonts w:eastAsia="Times New Roman" w:cs="Times New Roman"/>
                <w:color w:val="000000"/>
                <w:sz w:val="20"/>
                <w:szCs w:val="20"/>
              </w:rPr>
              <w:t>)</w:t>
            </w:r>
          </w:p>
          <w:p w14:paraId="0D94C748" w14:textId="76AA206F" w:rsidR="009E6955" w:rsidRDefault="009E6955" w:rsidP="00D72A94">
            <w:pPr>
              <w:pStyle w:val="ListParagraph"/>
              <w:widowControl/>
              <w:numPr>
                <w:ilvl w:val="0"/>
                <w:numId w:val="18"/>
              </w:numPr>
              <w:autoSpaceDE/>
              <w:autoSpaceDN/>
              <w:contextualSpacing/>
              <w:rPr>
                <w:rFonts w:eastAsia="Times New Roman" w:cs="Times New Roman"/>
                <w:color w:val="000000"/>
                <w:sz w:val="20"/>
                <w:szCs w:val="20"/>
              </w:rPr>
            </w:pPr>
            <w:r>
              <w:rPr>
                <w:rFonts w:eastAsia="Times New Roman" w:cs="Times New Roman"/>
                <w:color w:val="000000"/>
                <w:sz w:val="20"/>
                <w:szCs w:val="20"/>
              </w:rPr>
              <w:t>59 admits into ANY treatment (detox, residential, outpatient)</w:t>
            </w:r>
          </w:p>
          <w:p w14:paraId="77AB3BDB" w14:textId="5E0F6BE0" w:rsidR="001B5A35" w:rsidRDefault="001B5A35" w:rsidP="00D72A94">
            <w:pPr>
              <w:pStyle w:val="ListParagraph"/>
              <w:widowControl/>
              <w:numPr>
                <w:ilvl w:val="0"/>
                <w:numId w:val="18"/>
              </w:numPr>
              <w:autoSpaceDE/>
              <w:autoSpaceDN/>
              <w:contextualSpacing/>
              <w:rPr>
                <w:rFonts w:eastAsia="Times New Roman" w:cs="Times New Roman"/>
                <w:color w:val="000000"/>
                <w:sz w:val="20"/>
                <w:szCs w:val="20"/>
              </w:rPr>
            </w:pPr>
            <w:r>
              <w:rPr>
                <w:rFonts w:eastAsia="Times New Roman" w:cs="Times New Roman"/>
                <w:color w:val="000000"/>
                <w:sz w:val="20"/>
                <w:szCs w:val="20"/>
              </w:rPr>
              <w:t>203 case management</w:t>
            </w:r>
          </w:p>
          <w:p w14:paraId="72FEAE58" w14:textId="77777777" w:rsidR="00524ADF" w:rsidRDefault="00524ADF" w:rsidP="00D72A94">
            <w:pPr>
              <w:pStyle w:val="ListParagraph"/>
              <w:widowControl/>
              <w:numPr>
                <w:ilvl w:val="0"/>
                <w:numId w:val="18"/>
              </w:numPr>
              <w:autoSpaceDE/>
              <w:autoSpaceDN/>
              <w:contextualSpacing/>
              <w:rPr>
                <w:rFonts w:eastAsia="Times New Roman" w:cs="Times New Roman"/>
                <w:color w:val="000000"/>
                <w:sz w:val="20"/>
                <w:szCs w:val="20"/>
              </w:rPr>
            </w:pPr>
            <w:r>
              <w:rPr>
                <w:rFonts w:eastAsia="Times New Roman" w:cs="Times New Roman"/>
                <w:color w:val="000000"/>
                <w:sz w:val="20"/>
                <w:szCs w:val="20"/>
              </w:rPr>
              <w:t>112 unduplicated clients</w:t>
            </w:r>
          </w:p>
          <w:p w14:paraId="2F735936" w14:textId="77777777" w:rsidR="00524ADF" w:rsidRDefault="00524ADF" w:rsidP="00D72A94">
            <w:pPr>
              <w:pStyle w:val="ListParagraph"/>
              <w:widowControl/>
              <w:numPr>
                <w:ilvl w:val="0"/>
                <w:numId w:val="18"/>
              </w:numPr>
              <w:autoSpaceDE/>
              <w:autoSpaceDN/>
              <w:contextualSpacing/>
              <w:rPr>
                <w:rFonts w:eastAsia="Times New Roman" w:cs="Times New Roman"/>
                <w:color w:val="000000"/>
                <w:sz w:val="20"/>
                <w:szCs w:val="20"/>
              </w:rPr>
            </w:pPr>
            <w:r>
              <w:rPr>
                <w:rFonts w:eastAsia="Times New Roman" w:cs="Times New Roman"/>
                <w:color w:val="000000"/>
                <w:sz w:val="20"/>
                <w:szCs w:val="20"/>
              </w:rPr>
              <w:t>20 IUID clients (IV drug users)</w:t>
            </w:r>
          </w:p>
          <w:p w14:paraId="77322E2D" w14:textId="77777777" w:rsidR="00524ADF" w:rsidRDefault="00524ADF" w:rsidP="00D72A94">
            <w:pPr>
              <w:pStyle w:val="ListParagraph"/>
              <w:widowControl/>
              <w:numPr>
                <w:ilvl w:val="0"/>
                <w:numId w:val="18"/>
              </w:numPr>
              <w:autoSpaceDE/>
              <w:autoSpaceDN/>
              <w:contextualSpacing/>
              <w:rPr>
                <w:rFonts w:eastAsia="Times New Roman" w:cs="Times New Roman"/>
                <w:color w:val="000000"/>
                <w:sz w:val="20"/>
                <w:szCs w:val="20"/>
              </w:rPr>
            </w:pPr>
            <w:r>
              <w:rPr>
                <w:rFonts w:eastAsia="Times New Roman" w:cs="Times New Roman"/>
                <w:color w:val="000000"/>
                <w:sz w:val="20"/>
                <w:szCs w:val="20"/>
              </w:rPr>
              <w:t>9 PPW clients (pregnant &amp; postpartum women)</w:t>
            </w:r>
          </w:p>
          <w:p w14:paraId="5B227213" w14:textId="77777777" w:rsidR="00524ADF" w:rsidRDefault="00524ADF" w:rsidP="00D72A94">
            <w:pPr>
              <w:pStyle w:val="ListParagraph"/>
              <w:widowControl/>
              <w:numPr>
                <w:ilvl w:val="0"/>
                <w:numId w:val="18"/>
              </w:numPr>
              <w:autoSpaceDE/>
              <w:autoSpaceDN/>
              <w:contextualSpacing/>
              <w:rPr>
                <w:rFonts w:eastAsia="Times New Roman" w:cs="Times New Roman"/>
                <w:color w:val="000000"/>
                <w:sz w:val="20"/>
                <w:szCs w:val="20"/>
              </w:rPr>
            </w:pPr>
            <w:r>
              <w:rPr>
                <w:rFonts w:eastAsia="Times New Roman" w:cs="Times New Roman"/>
                <w:color w:val="000000"/>
                <w:sz w:val="20"/>
                <w:szCs w:val="20"/>
              </w:rPr>
              <w:t>5 PPW &amp; UIUD</w:t>
            </w:r>
          </w:p>
          <w:p w14:paraId="537F3B50" w14:textId="77777777" w:rsidR="00524ADF" w:rsidRDefault="00524ADF" w:rsidP="00D72A94">
            <w:pPr>
              <w:pStyle w:val="ListParagraph"/>
              <w:widowControl/>
              <w:numPr>
                <w:ilvl w:val="0"/>
                <w:numId w:val="18"/>
              </w:numPr>
              <w:autoSpaceDE/>
              <w:autoSpaceDN/>
              <w:contextualSpacing/>
              <w:rPr>
                <w:rFonts w:eastAsia="Times New Roman" w:cs="Times New Roman"/>
                <w:color w:val="000000"/>
                <w:sz w:val="20"/>
                <w:szCs w:val="20"/>
              </w:rPr>
            </w:pPr>
            <w:r>
              <w:rPr>
                <w:rFonts w:eastAsia="Times New Roman" w:cs="Times New Roman"/>
                <w:color w:val="000000"/>
                <w:sz w:val="20"/>
                <w:szCs w:val="20"/>
              </w:rPr>
              <w:t>0 youth clients</w:t>
            </w:r>
          </w:p>
          <w:p w14:paraId="0E45909A" w14:textId="06FABEFC" w:rsidR="00D94417" w:rsidRPr="00524ADF" w:rsidRDefault="00524ADF" w:rsidP="00D72A94">
            <w:pPr>
              <w:pStyle w:val="ListParagraph"/>
              <w:widowControl/>
              <w:numPr>
                <w:ilvl w:val="0"/>
                <w:numId w:val="18"/>
              </w:numPr>
              <w:autoSpaceDE/>
              <w:autoSpaceDN/>
              <w:contextualSpacing/>
              <w:rPr>
                <w:rFonts w:eastAsia="Times New Roman" w:cs="Times New Roman"/>
                <w:sz w:val="20"/>
                <w:szCs w:val="20"/>
              </w:rPr>
            </w:pPr>
            <w:r w:rsidRPr="00524ADF">
              <w:rPr>
                <w:rFonts w:eastAsia="Times New Roman" w:cs="Times New Roman"/>
                <w:color w:val="000000"/>
                <w:sz w:val="20"/>
                <w:szCs w:val="20"/>
              </w:rPr>
              <w:t>15 MAT clients</w:t>
            </w:r>
          </w:p>
          <w:p w14:paraId="46A2BB42" w14:textId="77777777" w:rsidR="00D94417" w:rsidRDefault="00D94417" w:rsidP="00880522">
            <w:pPr>
              <w:rPr>
                <w:rFonts w:eastAsia="Times New Roman" w:cs="Times New Roman"/>
                <w:sz w:val="20"/>
                <w:szCs w:val="20"/>
              </w:rPr>
            </w:pPr>
          </w:p>
          <w:p w14:paraId="73E8A1B8" w14:textId="77777777" w:rsidR="00D94417" w:rsidRDefault="00D94417" w:rsidP="00880522">
            <w:pPr>
              <w:rPr>
                <w:rFonts w:eastAsia="Times New Roman" w:cs="Times New Roman"/>
                <w:sz w:val="20"/>
                <w:szCs w:val="20"/>
              </w:rPr>
            </w:pPr>
          </w:p>
          <w:p w14:paraId="5F242277" w14:textId="77777777" w:rsidR="00D94417" w:rsidRDefault="00D94417" w:rsidP="00880522">
            <w:pPr>
              <w:rPr>
                <w:rFonts w:eastAsia="Times New Roman" w:cs="Times New Roman"/>
                <w:sz w:val="20"/>
                <w:szCs w:val="20"/>
              </w:rPr>
            </w:pPr>
          </w:p>
          <w:p w14:paraId="448A87F9" w14:textId="77777777" w:rsidR="00D94417" w:rsidRDefault="00D94417" w:rsidP="00880522">
            <w:pPr>
              <w:rPr>
                <w:rFonts w:eastAsia="Times New Roman" w:cs="Times New Roman"/>
                <w:sz w:val="20"/>
                <w:szCs w:val="20"/>
              </w:rPr>
            </w:pPr>
          </w:p>
          <w:p w14:paraId="402CFD10" w14:textId="77777777" w:rsidR="00D94417" w:rsidRDefault="00D94417" w:rsidP="00880522">
            <w:pPr>
              <w:rPr>
                <w:rFonts w:eastAsia="Times New Roman" w:cs="Times New Roman"/>
                <w:sz w:val="20"/>
                <w:szCs w:val="20"/>
              </w:rPr>
            </w:pPr>
          </w:p>
          <w:p w14:paraId="2211D18F" w14:textId="10BE69DF" w:rsidR="00D94417" w:rsidRPr="00880522" w:rsidRDefault="00D94417" w:rsidP="00880522">
            <w:pPr>
              <w:rPr>
                <w:rFonts w:eastAsia="Times New Roman" w:cs="Times New Roman"/>
                <w:sz w:val="20"/>
                <w:szCs w:val="20"/>
              </w:rPr>
            </w:pPr>
          </w:p>
        </w:tc>
        <w:tc>
          <w:tcPr>
            <w:tcW w:w="6244" w:type="dxa"/>
            <w:tcBorders>
              <w:top w:val="single" w:sz="4" w:space="0" w:color="000000"/>
              <w:left w:val="single" w:sz="4" w:space="0" w:color="000000"/>
              <w:bottom w:val="single" w:sz="4" w:space="0" w:color="000000"/>
            </w:tcBorders>
          </w:tcPr>
          <w:p w14:paraId="0E9C1F3B" w14:textId="5C1549C9" w:rsidR="00880522" w:rsidRPr="00CD7270" w:rsidRDefault="00A640C9"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1 </w:t>
            </w:r>
            <w:r w:rsidR="00880522" w:rsidRPr="00CD7270">
              <w:rPr>
                <w:rFonts w:eastAsia="Times New Roman" w:cs="Times New Roman"/>
                <w:color w:val="000000"/>
                <w:sz w:val="20"/>
                <w:szCs w:val="20"/>
              </w:rPr>
              <w:t>Staff hired and oriented by end of</w:t>
            </w:r>
            <w:r w:rsidR="00734BC2">
              <w:rPr>
                <w:rFonts w:eastAsia="Times New Roman" w:cs="Times New Roman"/>
                <w:color w:val="000000"/>
                <w:sz w:val="20"/>
                <w:szCs w:val="20"/>
              </w:rPr>
              <w:t xml:space="preserve"> (Q2) </w:t>
            </w:r>
            <w:r w:rsidR="00752321">
              <w:rPr>
                <w:rFonts w:eastAsia="Times New Roman" w:cs="Times New Roman"/>
                <w:color w:val="000000"/>
                <w:sz w:val="20"/>
                <w:szCs w:val="20"/>
              </w:rPr>
              <w:t xml:space="preserve">N/A </w:t>
            </w:r>
            <w:r w:rsidR="001C0023">
              <w:rPr>
                <w:rFonts w:eastAsia="Times New Roman" w:cs="Times New Roman"/>
                <w:color w:val="000000"/>
                <w:sz w:val="20"/>
                <w:szCs w:val="20"/>
              </w:rPr>
              <w:t>(</w:t>
            </w:r>
            <w:r w:rsidR="00880522" w:rsidRPr="00CD7270">
              <w:rPr>
                <w:rFonts w:eastAsia="Times New Roman" w:cs="Times New Roman"/>
                <w:color w:val="000000"/>
                <w:sz w:val="20"/>
                <w:szCs w:val="20"/>
              </w:rPr>
              <w:t>Q1</w:t>
            </w:r>
            <w:r w:rsidR="001C0023">
              <w:rPr>
                <w:rFonts w:eastAsia="Times New Roman" w:cs="Times New Roman"/>
                <w:color w:val="000000"/>
                <w:sz w:val="20"/>
                <w:szCs w:val="20"/>
              </w:rPr>
              <w:t>) 1</w:t>
            </w:r>
          </w:p>
          <w:p w14:paraId="1666E55D" w14:textId="067D439D" w:rsidR="00880522" w:rsidRPr="00CD7270" w:rsidRDefault="00752321"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32</w:t>
            </w:r>
            <w:r w:rsidR="00EF67FD">
              <w:rPr>
                <w:rFonts w:eastAsia="Times New Roman" w:cs="Times New Roman"/>
                <w:color w:val="000000"/>
                <w:sz w:val="20"/>
                <w:szCs w:val="20"/>
              </w:rPr>
              <w:t xml:space="preserve"> </w:t>
            </w:r>
            <w:r w:rsidR="00880522" w:rsidRPr="00CD7270">
              <w:rPr>
                <w:rFonts w:eastAsia="Times New Roman" w:cs="Times New Roman"/>
                <w:color w:val="000000"/>
                <w:sz w:val="20"/>
                <w:szCs w:val="20"/>
              </w:rPr>
              <w:t>behavioral health patients who have completed 3 or more behavioral health visits (year to date)</w:t>
            </w:r>
            <w:r w:rsidR="00D446C4">
              <w:rPr>
                <w:rFonts w:eastAsia="Times New Roman" w:cs="Times New Roman"/>
                <w:color w:val="000000"/>
                <w:sz w:val="20"/>
                <w:szCs w:val="20"/>
              </w:rPr>
              <w:t xml:space="preserve"> </w:t>
            </w:r>
            <w:r w:rsidR="00734BC2">
              <w:rPr>
                <w:rFonts w:eastAsia="Times New Roman" w:cs="Times New Roman"/>
                <w:color w:val="000000"/>
                <w:sz w:val="20"/>
                <w:szCs w:val="20"/>
              </w:rPr>
              <w:t xml:space="preserve">(Q2) 28 </w:t>
            </w:r>
            <w:r w:rsidR="00D446C4">
              <w:rPr>
                <w:rFonts w:eastAsia="Times New Roman" w:cs="Times New Roman"/>
                <w:color w:val="000000"/>
                <w:sz w:val="20"/>
                <w:szCs w:val="20"/>
              </w:rPr>
              <w:t>(Q1)</w:t>
            </w:r>
            <w:r w:rsidR="00EF67FD">
              <w:rPr>
                <w:rFonts w:eastAsia="Times New Roman" w:cs="Times New Roman"/>
                <w:color w:val="000000"/>
                <w:sz w:val="20"/>
                <w:szCs w:val="20"/>
              </w:rPr>
              <w:t xml:space="preserve"> 5</w:t>
            </w:r>
          </w:p>
          <w:p w14:paraId="0479ECD7" w14:textId="6462C3B0" w:rsidR="00880522" w:rsidRPr="00CD7270" w:rsidRDefault="00752321"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74</w:t>
            </w:r>
            <w:r w:rsidR="00880522" w:rsidRPr="00CD7270">
              <w:rPr>
                <w:rFonts w:eastAsia="Times New Roman" w:cs="Times New Roman"/>
                <w:color w:val="000000"/>
                <w:sz w:val="20"/>
                <w:szCs w:val="20"/>
              </w:rPr>
              <w:t xml:space="preserve"> of behavioral health patients (year to date)</w:t>
            </w:r>
            <w:r w:rsidR="00EF67FD">
              <w:rPr>
                <w:rFonts w:eastAsia="Times New Roman" w:cs="Times New Roman"/>
                <w:color w:val="000000"/>
                <w:sz w:val="20"/>
                <w:szCs w:val="20"/>
              </w:rPr>
              <w:t xml:space="preserve"> </w:t>
            </w:r>
            <w:r w:rsidR="00734BC2">
              <w:rPr>
                <w:rFonts w:eastAsia="Times New Roman" w:cs="Times New Roman"/>
                <w:color w:val="000000"/>
                <w:sz w:val="20"/>
                <w:szCs w:val="20"/>
              </w:rPr>
              <w:t xml:space="preserve">(Q2) 58 </w:t>
            </w:r>
            <w:r w:rsidR="00EF67FD">
              <w:rPr>
                <w:rFonts w:eastAsia="Times New Roman" w:cs="Times New Roman"/>
                <w:color w:val="000000"/>
                <w:sz w:val="20"/>
                <w:szCs w:val="20"/>
              </w:rPr>
              <w:t>(Q1) 21</w:t>
            </w:r>
          </w:p>
          <w:p w14:paraId="547FB598" w14:textId="027CFED9" w:rsidR="00880522" w:rsidRPr="00CD7270" w:rsidRDefault="00752321"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74</w:t>
            </w:r>
            <w:r w:rsidR="00880522" w:rsidRPr="00CD7270">
              <w:rPr>
                <w:rFonts w:eastAsia="Times New Roman" w:cs="Times New Roman"/>
                <w:color w:val="000000"/>
                <w:sz w:val="20"/>
                <w:szCs w:val="20"/>
              </w:rPr>
              <w:t xml:space="preserve"> youth served (year to date)</w:t>
            </w:r>
            <w:r w:rsidR="00EF67FD">
              <w:rPr>
                <w:rFonts w:eastAsia="Times New Roman" w:cs="Times New Roman"/>
                <w:color w:val="000000"/>
                <w:sz w:val="20"/>
                <w:szCs w:val="20"/>
              </w:rPr>
              <w:t xml:space="preserve"> </w:t>
            </w:r>
            <w:r w:rsidR="00734BC2">
              <w:rPr>
                <w:rFonts w:eastAsia="Times New Roman" w:cs="Times New Roman"/>
                <w:color w:val="000000"/>
                <w:sz w:val="20"/>
                <w:szCs w:val="20"/>
              </w:rPr>
              <w:t xml:space="preserve">(Q2) 58 </w:t>
            </w:r>
            <w:r w:rsidR="00EF67FD">
              <w:rPr>
                <w:rFonts w:eastAsia="Times New Roman" w:cs="Times New Roman"/>
                <w:color w:val="000000"/>
                <w:sz w:val="20"/>
                <w:szCs w:val="20"/>
              </w:rPr>
              <w:t>(Q1) 21</w:t>
            </w:r>
          </w:p>
          <w:p w14:paraId="4266589E" w14:textId="1105F16D" w:rsidR="00880522" w:rsidRPr="00CD7270" w:rsidRDefault="00015FA1"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219</w:t>
            </w:r>
            <w:r w:rsidR="00A640C9">
              <w:rPr>
                <w:rFonts w:eastAsia="Times New Roman" w:cs="Times New Roman"/>
                <w:color w:val="000000"/>
                <w:sz w:val="20"/>
                <w:szCs w:val="20"/>
              </w:rPr>
              <w:t xml:space="preserve"> </w:t>
            </w:r>
            <w:r w:rsidR="00880522" w:rsidRPr="00CD7270">
              <w:rPr>
                <w:rFonts w:eastAsia="Times New Roman" w:cs="Times New Roman"/>
                <w:color w:val="000000"/>
                <w:sz w:val="20"/>
                <w:szCs w:val="20"/>
              </w:rPr>
              <w:t>visits by youth (year to date)</w:t>
            </w:r>
            <w:r w:rsidR="00734BC2">
              <w:rPr>
                <w:rFonts w:eastAsia="Times New Roman" w:cs="Times New Roman"/>
                <w:color w:val="000000"/>
                <w:sz w:val="20"/>
                <w:szCs w:val="20"/>
              </w:rPr>
              <w:t xml:space="preserve"> (Q2) 158</w:t>
            </w:r>
            <w:r w:rsidR="00EF67FD">
              <w:rPr>
                <w:rFonts w:eastAsia="Times New Roman" w:cs="Times New Roman"/>
                <w:color w:val="000000"/>
                <w:sz w:val="20"/>
                <w:szCs w:val="20"/>
              </w:rPr>
              <w:t xml:space="preserve"> (Q1) 43</w:t>
            </w:r>
          </w:p>
          <w:p w14:paraId="6B627B6A" w14:textId="1B06957A" w:rsidR="00880522" w:rsidRPr="00CD7270" w:rsidRDefault="00015FA1"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40 </w:t>
            </w:r>
            <w:r w:rsidR="00880522" w:rsidRPr="00CD7270">
              <w:rPr>
                <w:rFonts w:eastAsia="Times New Roman" w:cs="Times New Roman"/>
                <w:color w:val="000000"/>
                <w:sz w:val="20"/>
                <w:szCs w:val="20"/>
              </w:rPr>
              <w:t>unduplicated patients who completed at least one physical health visit (year to date)</w:t>
            </w:r>
            <w:r w:rsidR="00734BC2">
              <w:rPr>
                <w:rFonts w:eastAsia="Times New Roman" w:cs="Times New Roman"/>
                <w:color w:val="000000"/>
                <w:sz w:val="20"/>
                <w:szCs w:val="20"/>
              </w:rPr>
              <w:t xml:space="preserve"> (Q2) 24</w:t>
            </w:r>
            <w:r w:rsidR="00EF67FD">
              <w:rPr>
                <w:rFonts w:eastAsia="Times New Roman" w:cs="Times New Roman"/>
                <w:color w:val="000000"/>
                <w:sz w:val="20"/>
                <w:szCs w:val="20"/>
              </w:rPr>
              <w:t xml:space="preserve"> (Q1) 2</w:t>
            </w:r>
          </w:p>
          <w:p w14:paraId="183EF791" w14:textId="1D59C756" w:rsidR="00880522" w:rsidRDefault="00015FA1"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74</w:t>
            </w:r>
            <w:r w:rsidR="00A640C9">
              <w:rPr>
                <w:rFonts w:eastAsia="Times New Roman" w:cs="Times New Roman"/>
                <w:color w:val="000000"/>
                <w:sz w:val="20"/>
                <w:szCs w:val="20"/>
              </w:rPr>
              <w:t xml:space="preserve"> </w:t>
            </w:r>
            <w:r w:rsidR="00880522" w:rsidRPr="00CD7270">
              <w:rPr>
                <w:rFonts w:eastAsia="Times New Roman" w:cs="Times New Roman"/>
                <w:color w:val="000000"/>
                <w:sz w:val="20"/>
                <w:szCs w:val="20"/>
              </w:rPr>
              <w:t>unduplicated patients who completed at least one behavioral health visit (year to date)</w:t>
            </w:r>
            <w:r w:rsidR="00734BC2">
              <w:rPr>
                <w:rFonts w:eastAsia="Times New Roman" w:cs="Times New Roman"/>
                <w:color w:val="000000"/>
                <w:sz w:val="20"/>
                <w:szCs w:val="20"/>
              </w:rPr>
              <w:t xml:space="preserve"> (Q2) 58</w:t>
            </w:r>
            <w:r w:rsidR="00EF67FD">
              <w:rPr>
                <w:rFonts w:eastAsia="Times New Roman" w:cs="Times New Roman"/>
                <w:color w:val="000000"/>
                <w:sz w:val="20"/>
                <w:szCs w:val="20"/>
              </w:rPr>
              <w:t xml:space="preserve"> (Q1) 21</w:t>
            </w:r>
          </w:p>
          <w:p w14:paraId="63C31E43" w14:textId="0C66D7BA" w:rsidR="001B5A35" w:rsidRDefault="001B5A35" w:rsidP="001B5A35">
            <w:pPr>
              <w:widowControl/>
              <w:autoSpaceDE/>
              <w:autoSpaceDN/>
              <w:contextualSpacing/>
              <w:rPr>
                <w:rFonts w:eastAsia="Times New Roman" w:cs="Times New Roman"/>
                <w:color w:val="000000"/>
                <w:sz w:val="20"/>
                <w:szCs w:val="20"/>
              </w:rPr>
            </w:pPr>
          </w:p>
          <w:p w14:paraId="606EA19B" w14:textId="77777777" w:rsidR="0069392F" w:rsidRDefault="0069392F" w:rsidP="001B5A35">
            <w:pPr>
              <w:widowControl/>
              <w:autoSpaceDE/>
              <w:autoSpaceDN/>
              <w:contextualSpacing/>
              <w:rPr>
                <w:rFonts w:eastAsia="Times New Roman" w:cs="Times New Roman"/>
                <w:color w:val="000000"/>
                <w:sz w:val="20"/>
                <w:szCs w:val="20"/>
              </w:rPr>
            </w:pPr>
          </w:p>
          <w:p w14:paraId="1C9D8C7D" w14:textId="14969B31" w:rsidR="001B5A35" w:rsidRPr="00202660" w:rsidRDefault="00202660"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165 unduplicated individuals contacted by the community Paramedic</w:t>
            </w:r>
            <w:r w:rsidR="00537D53">
              <w:rPr>
                <w:rFonts w:eastAsia="Times New Roman" w:cs="Times New Roman"/>
                <w:color w:val="000000"/>
                <w:sz w:val="20"/>
                <w:szCs w:val="20"/>
              </w:rPr>
              <w:t xml:space="preserve"> (Q3)</w:t>
            </w:r>
          </w:p>
          <w:p w14:paraId="097BC3CE" w14:textId="6C13609E" w:rsidR="000C5CE5" w:rsidRDefault="000C5CE5" w:rsidP="001B5A35">
            <w:pPr>
              <w:widowControl/>
              <w:autoSpaceDE/>
              <w:autoSpaceDN/>
              <w:contextualSpacing/>
              <w:rPr>
                <w:rFonts w:eastAsia="Times New Roman" w:cs="Times New Roman"/>
                <w:color w:val="000000"/>
                <w:sz w:val="20"/>
                <w:szCs w:val="20"/>
              </w:rPr>
            </w:pPr>
          </w:p>
          <w:p w14:paraId="494D8353" w14:textId="06017C8D" w:rsidR="000C5CE5" w:rsidRDefault="000C5CE5" w:rsidP="001B5A35">
            <w:pPr>
              <w:widowControl/>
              <w:autoSpaceDE/>
              <w:autoSpaceDN/>
              <w:contextualSpacing/>
              <w:rPr>
                <w:rFonts w:eastAsia="Times New Roman" w:cs="Times New Roman"/>
                <w:color w:val="000000"/>
                <w:sz w:val="20"/>
                <w:szCs w:val="20"/>
              </w:rPr>
            </w:pPr>
          </w:p>
          <w:p w14:paraId="0213DF5B" w14:textId="77777777" w:rsidR="00AC2151" w:rsidRDefault="00AC2151" w:rsidP="001B5A35">
            <w:pPr>
              <w:widowControl/>
              <w:autoSpaceDE/>
              <w:autoSpaceDN/>
              <w:contextualSpacing/>
              <w:rPr>
                <w:rFonts w:eastAsia="Times New Roman" w:cs="Times New Roman"/>
                <w:color w:val="000000"/>
                <w:sz w:val="20"/>
                <w:szCs w:val="20"/>
              </w:rPr>
            </w:pPr>
          </w:p>
          <w:p w14:paraId="3AB9ABB4" w14:textId="7FFCDF7E" w:rsidR="000C5CE5" w:rsidRDefault="000C5CE5" w:rsidP="001B5A35">
            <w:pPr>
              <w:widowControl/>
              <w:autoSpaceDE/>
              <w:autoSpaceDN/>
              <w:contextualSpacing/>
              <w:rPr>
                <w:rFonts w:eastAsia="Times New Roman" w:cs="Times New Roman"/>
                <w:color w:val="000000"/>
                <w:sz w:val="20"/>
                <w:szCs w:val="20"/>
              </w:rPr>
            </w:pPr>
          </w:p>
          <w:p w14:paraId="75D4B6D6" w14:textId="77777777" w:rsidR="00524ADF" w:rsidRDefault="003F0721"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7 transports (local) in past quarter</w:t>
            </w:r>
          </w:p>
          <w:p w14:paraId="463E83CF" w14:textId="77777777" w:rsidR="003F0721" w:rsidRDefault="003F0721"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14 transports to detox, inpatient &amp; medical appointments (out of county)</w:t>
            </w:r>
          </w:p>
          <w:p w14:paraId="645D03DA" w14:textId="77777777" w:rsidR="003F0721" w:rsidRDefault="003F0721"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185</w:t>
            </w:r>
            <w:r w:rsidR="00EB054A">
              <w:rPr>
                <w:rFonts w:eastAsia="Times New Roman" w:cs="Times New Roman"/>
                <w:color w:val="000000"/>
                <w:sz w:val="20"/>
                <w:szCs w:val="20"/>
              </w:rPr>
              <w:t xml:space="preserve"> clients who stayed in services for 72 hours or were successfully discharged</w:t>
            </w:r>
          </w:p>
          <w:p w14:paraId="64F3EBF0" w14:textId="77777777" w:rsidR="00EB054A" w:rsidRDefault="00EB054A"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357 total unduplicated clients</w:t>
            </w:r>
          </w:p>
          <w:p w14:paraId="63E97778" w14:textId="77777777" w:rsidR="00EB054A" w:rsidRDefault="00EB054A"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196 clients who completed an assessment</w:t>
            </w:r>
          </w:p>
          <w:p w14:paraId="0CD53157" w14:textId="77777777" w:rsidR="00C10095" w:rsidRDefault="00C10095"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195 clients who completed an assessment and were referred to an outpatient, inpatient or other type of treatment</w:t>
            </w:r>
          </w:p>
          <w:p w14:paraId="144F5EE2" w14:textId="77777777" w:rsidR="00B07CF3" w:rsidRDefault="00B07CF3"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 xml:space="preserve">149 outpatient treatment referrals </w:t>
            </w:r>
          </w:p>
          <w:p w14:paraId="06B08975" w14:textId="77777777" w:rsidR="00B07CF3" w:rsidRDefault="00B07CF3"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93 residential treatment referrals provided</w:t>
            </w:r>
          </w:p>
          <w:p w14:paraId="4691118B" w14:textId="77777777" w:rsidR="00B07CF3" w:rsidRDefault="00B07CF3"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19 other treatment referrals provided</w:t>
            </w:r>
          </w:p>
          <w:p w14:paraId="71FDF9D7" w14:textId="77777777" w:rsidR="00B07CF3" w:rsidRDefault="002E24D9"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37 transportation referrals provided</w:t>
            </w:r>
          </w:p>
          <w:p w14:paraId="00A48694" w14:textId="77777777" w:rsidR="002E24D9" w:rsidRDefault="002E24D9"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43 housing referrals provided</w:t>
            </w:r>
          </w:p>
          <w:p w14:paraId="20A11BFD" w14:textId="2AE0A378" w:rsidR="002E24D9" w:rsidRPr="001B5A35" w:rsidRDefault="002E24D9"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31 food referrals provided</w:t>
            </w:r>
          </w:p>
        </w:tc>
      </w:tr>
      <w:tr w:rsidR="00A76696" w14:paraId="1AB16D6D" w14:textId="77777777" w:rsidTr="008044AA">
        <w:trPr>
          <w:trHeight w:val="401"/>
        </w:trPr>
        <w:tc>
          <w:tcPr>
            <w:tcW w:w="3299" w:type="dxa"/>
            <w:tcBorders>
              <w:bottom w:val="single" w:sz="4" w:space="0" w:color="000000"/>
              <w:right w:val="single" w:sz="4" w:space="0" w:color="000000"/>
            </w:tcBorders>
            <w:shd w:val="clear" w:color="auto" w:fill="D9D9D9"/>
          </w:tcPr>
          <w:p w14:paraId="10389FCF" w14:textId="77777777" w:rsidR="00A76696" w:rsidRDefault="00A76696" w:rsidP="008044AA">
            <w:pPr>
              <w:pStyle w:val="TableParagraph"/>
              <w:spacing w:before="133" w:line="248" w:lineRule="exact"/>
              <w:ind w:left="1308" w:right="1280"/>
              <w:jc w:val="center"/>
              <w:rPr>
                <w:b/>
              </w:rPr>
            </w:pPr>
            <w:bookmarkStart w:id="9" w:name="_Hlk104202878"/>
            <w:r>
              <w:rPr>
                <w:b/>
                <w:color w:val="C00000"/>
                <w:spacing w:val="-2"/>
              </w:rPr>
              <w:t>Agency</w:t>
            </w:r>
          </w:p>
        </w:tc>
        <w:tc>
          <w:tcPr>
            <w:tcW w:w="5221" w:type="dxa"/>
            <w:tcBorders>
              <w:left w:val="single" w:sz="4" w:space="0" w:color="000000"/>
              <w:bottom w:val="single" w:sz="4" w:space="0" w:color="000000"/>
              <w:right w:val="single" w:sz="4" w:space="0" w:color="000000"/>
            </w:tcBorders>
            <w:shd w:val="clear" w:color="auto" w:fill="D9D9D9"/>
          </w:tcPr>
          <w:p w14:paraId="67579539" w14:textId="2B522E7B" w:rsidR="00A76696" w:rsidRDefault="002B5FA4" w:rsidP="00611815">
            <w:pPr>
              <w:pStyle w:val="TableParagraph"/>
              <w:spacing w:before="133" w:line="248" w:lineRule="exact"/>
              <w:ind w:left="1860" w:right="1834" w:hanging="324"/>
              <w:jc w:val="center"/>
              <w:rPr>
                <w:b/>
              </w:rPr>
            </w:pPr>
            <w:r>
              <w:rPr>
                <w:b/>
                <w:color w:val="C00000"/>
              </w:rPr>
              <w:t>Third</w:t>
            </w:r>
            <w:r w:rsidR="00A76696">
              <w:rPr>
                <w:b/>
                <w:color w:val="C00000"/>
                <w:spacing w:val="-6"/>
              </w:rPr>
              <w:t xml:space="preserve"> </w:t>
            </w:r>
            <w:r w:rsidR="00A76696">
              <w:rPr>
                <w:b/>
                <w:color w:val="C00000"/>
              </w:rPr>
              <w:t>QT</w:t>
            </w:r>
            <w:r w:rsidR="00A76696">
              <w:rPr>
                <w:b/>
                <w:color w:val="C00000"/>
                <w:spacing w:val="-3"/>
              </w:rPr>
              <w:t xml:space="preserve"> </w:t>
            </w:r>
            <w:r w:rsidR="00A76696">
              <w:rPr>
                <w:b/>
                <w:color w:val="C00000"/>
                <w:spacing w:val="-2"/>
              </w:rPr>
              <w:t>Outputs</w:t>
            </w:r>
          </w:p>
        </w:tc>
        <w:tc>
          <w:tcPr>
            <w:tcW w:w="6244" w:type="dxa"/>
            <w:tcBorders>
              <w:left w:val="single" w:sz="4" w:space="0" w:color="000000"/>
              <w:bottom w:val="single" w:sz="4" w:space="0" w:color="000000"/>
            </w:tcBorders>
            <w:shd w:val="clear" w:color="auto" w:fill="D9D9D9"/>
          </w:tcPr>
          <w:p w14:paraId="2604A16C" w14:textId="124EC61A" w:rsidR="00A76696" w:rsidRDefault="002B5FA4" w:rsidP="00611815">
            <w:pPr>
              <w:pStyle w:val="TableParagraph"/>
              <w:spacing w:before="133" w:line="248" w:lineRule="exact"/>
              <w:ind w:left="2273" w:right="2248" w:hanging="557"/>
              <w:jc w:val="center"/>
              <w:rPr>
                <w:b/>
              </w:rPr>
            </w:pPr>
            <w:r>
              <w:rPr>
                <w:b/>
                <w:color w:val="C00000"/>
              </w:rPr>
              <w:t>Third</w:t>
            </w:r>
            <w:r w:rsidR="00A76696">
              <w:rPr>
                <w:b/>
                <w:color w:val="C00000"/>
                <w:spacing w:val="-6"/>
              </w:rPr>
              <w:t xml:space="preserve"> </w:t>
            </w:r>
            <w:r w:rsidR="00A76696">
              <w:rPr>
                <w:b/>
                <w:color w:val="C00000"/>
              </w:rPr>
              <w:t>QT</w:t>
            </w:r>
            <w:r w:rsidR="00A76696">
              <w:rPr>
                <w:b/>
                <w:color w:val="C00000"/>
                <w:spacing w:val="-3"/>
              </w:rPr>
              <w:t xml:space="preserve"> </w:t>
            </w:r>
            <w:r w:rsidR="00A76696">
              <w:rPr>
                <w:b/>
                <w:color w:val="C00000"/>
                <w:spacing w:val="-2"/>
              </w:rPr>
              <w:t>Outcomes</w:t>
            </w:r>
          </w:p>
        </w:tc>
      </w:tr>
      <w:tr w:rsidR="00A76696" w14:paraId="0E07321F" w14:textId="77777777" w:rsidTr="008044AA">
        <w:trPr>
          <w:trHeight w:val="1953"/>
        </w:trPr>
        <w:tc>
          <w:tcPr>
            <w:tcW w:w="3299" w:type="dxa"/>
            <w:tcBorders>
              <w:top w:val="single" w:sz="4" w:space="0" w:color="000000"/>
              <w:bottom w:val="single" w:sz="4" w:space="0" w:color="000000"/>
              <w:right w:val="single" w:sz="4" w:space="0" w:color="000000"/>
            </w:tcBorders>
          </w:tcPr>
          <w:p w14:paraId="460646E6" w14:textId="77777777" w:rsidR="00D94417" w:rsidRDefault="00D94417" w:rsidP="00D94417">
            <w:pPr>
              <w:pStyle w:val="TableParagraph"/>
              <w:spacing w:line="243" w:lineRule="exact"/>
              <w:rPr>
                <w:b/>
                <w:color w:val="C00000"/>
                <w:sz w:val="20"/>
              </w:rPr>
            </w:pPr>
            <w:r>
              <w:rPr>
                <w:b/>
                <w:color w:val="C00000"/>
                <w:sz w:val="20"/>
              </w:rPr>
              <w:lastRenderedPageBreak/>
              <w:t xml:space="preserve">  Scarlet Road</w:t>
            </w:r>
          </w:p>
          <w:p w14:paraId="79DAD040" w14:textId="77777777" w:rsidR="00D94417" w:rsidRDefault="00D94417" w:rsidP="00D94417">
            <w:pPr>
              <w:pStyle w:val="TableParagraph"/>
              <w:spacing w:line="243" w:lineRule="exact"/>
              <w:rPr>
                <w:b/>
                <w:color w:val="C00000"/>
                <w:sz w:val="20"/>
              </w:rPr>
            </w:pPr>
          </w:p>
          <w:p w14:paraId="5A741A43" w14:textId="77777777" w:rsidR="00D94417" w:rsidRDefault="00D94417" w:rsidP="00D94417">
            <w:pPr>
              <w:pStyle w:val="TableParagraph"/>
              <w:spacing w:line="243" w:lineRule="exact"/>
              <w:rPr>
                <w:sz w:val="20"/>
              </w:rPr>
            </w:pPr>
            <w:r>
              <w:rPr>
                <w:sz w:val="20"/>
              </w:rPr>
              <w:t xml:space="preserve">  Baseline:</w:t>
            </w:r>
            <w:r>
              <w:rPr>
                <w:spacing w:val="40"/>
                <w:sz w:val="20"/>
              </w:rPr>
              <w:t xml:space="preserve"> </w:t>
            </w:r>
            <w:r>
              <w:rPr>
                <w:sz w:val="20"/>
              </w:rPr>
              <w:t xml:space="preserve">Unduplicated number of    </w:t>
            </w:r>
          </w:p>
          <w:p w14:paraId="25FC85D1" w14:textId="77777777" w:rsidR="00A76696" w:rsidRDefault="00D94417" w:rsidP="00D94417">
            <w:pPr>
              <w:pStyle w:val="TableParagraph"/>
              <w:spacing w:line="240" w:lineRule="auto"/>
              <w:ind w:left="108"/>
              <w:rPr>
                <w:sz w:val="20"/>
              </w:rPr>
            </w:pPr>
            <w:r>
              <w:rPr>
                <w:sz w:val="20"/>
              </w:rPr>
              <w:t>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02473CD3" w14:textId="77777777" w:rsidR="003201BA" w:rsidRDefault="003201BA" w:rsidP="00D94417">
            <w:pPr>
              <w:pStyle w:val="TableParagraph"/>
              <w:spacing w:line="240" w:lineRule="auto"/>
              <w:ind w:left="108"/>
              <w:rPr>
                <w:sz w:val="20"/>
              </w:rPr>
            </w:pPr>
          </w:p>
          <w:p w14:paraId="30D16959" w14:textId="77777777" w:rsidR="003201BA" w:rsidRDefault="003201BA" w:rsidP="00D94417">
            <w:pPr>
              <w:pStyle w:val="TableParagraph"/>
              <w:spacing w:line="240" w:lineRule="auto"/>
              <w:ind w:left="108"/>
              <w:rPr>
                <w:sz w:val="20"/>
              </w:rPr>
            </w:pPr>
          </w:p>
          <w:p w14:paraId="1C1D22DC" w14:textId="77777777" w:rsidR="003201BA" w:rsidRDefault="003201BA" w:rsidP="00D94417">
            <w:pPr>
              <w:pStyle w:val="TableParagraph"/>
              <w:spacing w:line="240" w:lineRule="auto"/>
              <w:ind w:left="108"/>
              <w:rPr>
                <w:sz w:val="20"/>
              </w:rPr>
            </w:pPr>
          </w:p>
          <w:p w14:paraId="389B42DC" w14:textId="77777777" w:rsidR="003201BA" w:rsidRDefault="003201BA" w:rsidP="00D94417">
            <w:pPr>
              <w:pStyle w:val="TableParagraph"/>
              <w:spacing w:line="240" w:lineRule="auto"/>
              <w:ind w:left="108"/>
              <w:rPr>
                <w:sz w:val="20"/>
              </w:rPr>
            </w:pPr>
          </w:p>
          <w:p w14:paraId="17B506AB" w14:textId="2691C585" w:rsidR="003201BA" w:rsidRDefault="004E5283" w:rsidP="00D94417">
            <w:pPr>
              <w:pStyle w:val="TableParagraph"/>
              <w:spacing w:line="240" w:lineRule="auto"/>
              <w:ind w:left="108"/>
              <w:rPr>
                <w:sz w:val="20"/>
              </w:rPr>
            </w:pPr>
            <w:r>
              <w:rPr>
                <w:noProof/>
                <w:sz w:val="20"/>
              </w:rPr>
              <mc:AlternateContent>
                <mc:Choice Requires="wps">
                  <w:drawing>
                    <wp:anchor distT="0" distB="0" distL="114300" distR="114300" simplePos="0" relativeHeight="487605248" behindDoc="0" locked="0" layoutInCell="1" allowOverlap="1" wp14:anchorId="415338B6" wp14:editId="4132E9A7">
                      <wp:simplePos x="0" y="0"/>
                      <wp:positionH relativeFrom="column">
                        <wp:posOffset>-1693</wp:posOffset>
                      </wp:positionH>
                      <wp:positionV relativeFrom="paragraph">
                        <wp:posOffset>163407</wp:posOffset>
                      </wp:positionV>
                      <wp:extent cx="937260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937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EAF09B" id="Straight Connector 27" o:spid="_x0000_s1026" style="position:absolute;z-index:487605248;visibility:visible;mso-wrap-style:square;mso-wrap-distance-left:9pt;mso-wrap-distance-top:0;mso-wrap-distance-right:9pt;mso-wrap-distance-bottom:0;mso-position-horizontal:absolute;mso-position-horizontal-relative:text;mso-position-vertical:absolute;mso-position-vertical-relative:text" from="-.15pt,12.85pt" to="737.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" strokecolor="black [3040]"/>
                  </w:pict>
                </mc:Fallback>
              </mc:AlternateContent>
            </w:r>
          </w:p>
          <w:p w14:paraId="688972DE" w14:textId="77777777" w:rsidR="003201BA" w:rsidRDefault="003201BA" w:rsidP="00D94417">
            <w:pPr>
              <w:pStyle w:val="TableParagraph"/>
              <w:spacing w:line="240" w:lineRule="auto"/>
              <w:ind w:left="108"/>
              <w:rPr>
                <w:sz w:val="20"/>
              </w:rPr>
            </w:pPr>
          </w:p>
          <w:p w14:paraId="59CCE020" w14:textId="29B724C6" w:rsidR="003201BA" w:rsidRDefault="003201BA" w:rsidP="003201BA">
            <w:pPr>
              <w:pStyle w:val="TableParagraph"/>
              <w:spacing w:line="243" w:lineRule="exact"/>
              <w:rPr>
                <w:b/>
                <w:color w:val="C00000"/>
                <w:sz w:val="20"/>
              </w:rPr>
            </w:pPr>
            <w:r>
              <w:rPr>
                <w:b/>
                <w:color w:val="C00000"/>
                <w:sz w:val="20"/>
              </w:rPr>
              <w:t>Sequim School District</w:t>
            </w:r>
          </w:p>
          <w:p w14:paraId="23BF19C6" w14:textId="77777777" w:rsidR="003201BA" w:rsidRDefault="003201BA" w:rsidP="003201BA">
            <w:pPr>
              <w:pStyle w:val="TableParagraph"/>
              <w:spacing w:line="243" w:lineRule="exact"/>
              <w:rPr>
                <w:b/>
                <w:color w:val="C00000"/>
                <w:sz w:val="20"/>
              </w:rPr>
            </w:pPr>
          </w:p>
          <w:p w14:paraId="754C74DA" w14:textId="77777777" w:rsidR="003201BA" w:rsidRDefault="003201BA" w:rsidP="003201BA">
            <w:pPr>
              <w:pStyle w:val="TableParagraph"/>
              <w:spacing w:line="243" w:lineRule="exact"/>
              <w:rPr>
                <w:sz w:val="20"/>
              </w:rPr>
            </w:pPr>
            <w:r>
              <w:rPr>
                <w:sz w:val="20"/>
              </w:rPr>
              <w:t xml:space="preserve">  Baseline:</w:t>
            </w:r>
            <w:r>
              <w:rPr>
                <w:spacing w:val="40"/>
                <w:sz w:val="20"/>
              </w:rPr>
              <w:t xml:space="preserve"> </w:t>
            </w:r>
            <w:r>
              <w:rPr>
                <w:sz w:val="20"/>
              </w:rPr>
              <w:t xml:space="preserve">Unduplicated number of    </w:t>
            </w:r>
          </w:p>
          <w:p w14:paraId="71EF8C79" w14:textId="112BCAAE" w:rsidR="003201BA" w:rsidRDefault="003201BA" w:rsidP="003201BA">
            <w:pPr>
              <w:pStyle w:val="TableParagraph"/>
              <w:spacing w:line="240" w:lineRule="auto"/>
              <w:ind w:left="108"/>
              <w:rPr>
                <w:sz w:val="20"/>
              </w:rPr>
            </w:pPr>
            <w:r>
              <w:rPr>
                <w:sz w:val="20"/>
              </w:rPr>
              <w:t>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539AEDC9" w14:textId="77777777" w:rsidR="003201BA" w:rsidRDefault="003201BA" w:rsidP="00D94417">
            <w:pPr>
              <w:pStyle w:val="TableParagraph"/>
              <w:spacing w:line="240" w:lineRule="auto"/>
              <w:ind w:left="108"/>
              <w:rPr>
                <w:sz w:val="20"/>
              </w:rPr>
            </w:pPr>
          </w:p>
          <w:p w14:paraId="3328973E" w14:textId="77777777" w:rsidR="003201BA" w:rsidRDefault="003201BA" w:rsidP="00D94417">
            <w:pPr>
              <w:pStyle w:val="TableParagraph"/>
              <w:spacing w:line="240" w:lineRule="auto"/>
              <w:ind w:left="108"/>
              <w:rPr>
                <w:sz w:val="20"/>
              </w:rPr>
            </w:pPr>
          </w:p>
          <w:p w14:paraId="041FC3C2" w14:textId="77777777" w:rsidR="003201BA" w:rsidRDefault="003201BA" w:rsidP="00D94417">
            <w:pPr>
              <w:pStyle w:val="TableParagraph"/>
              <w:spacing w:line="240" w:lineRule="auto"/>
              <w:ind w:left="108"/>
              <w:rPr>
                <w:sz w:val="20"/>
              </w:rPr>
            </w:pPr>
          </w:p>
          <w:p w14:paraId="596C0F59" w14:textId="77777777" w:rsidR="003201BA" w:rsidRDefault="003201BA" w:rsidP="00D94417">
            <w:pPr>
              <w:pStyle w:val="TableParagraph"/>
              <w:spacing w:line="240" w:lineRule="auto"/>
              <w:ind w:left="108"/>
              <w:rPr>
                <w:sz w:val="20"/>
              </w:rPr>
            </w:pPr>
          </w:p>
          <w:p w14:paraId="03C16ABF" w14:textId="77777777" w:rsidR="003201BA" w:rsidRDefault="003201BA" w:rsidP="00D94417">
            <w:pPr>
              <w:pStyle w:val="TableParagraph"/>
              <w:spacing w:line="240" w:lineRule="auto"/>
              <w:ind w:left="108"/>
              <w:rPr>
                <w:sz w:val="20"/>
              </w:rPr>
            </w:pPr>
          </w:p>
          <w:p w14:paraId="71975BA4" w14:textId="77777777" w:rsidR="003201BA" w:rsidRDefault="003201BA" w:rsidP="00D94417">
            <w:pPr>
              <w:pStyle w:val="TableParagraph"/>
              <w:spacing w:line="240" w:lineRule="auto"/>
              <w:ind w:left="108"/>
              <w:rPr>
                <w:sz w:val="20"/>
              </w:rPr>
            </w:pPr>
          </w:p>
          <w:p w14:paraId="5D77F21C" w14:textId="77777777" w:rsidR="003201BA" w:rsidRDefault="003201BA" w:rsidP="00D94417">
            <w:pPr>
              <w:pStyle w:val="TableParagraph"/>
              <w:spacing w:line="240" w:lineRule="auto"/>
              <w:ind w:left="108"/>
              <w:rPr>
                <w:sz w:val="20"/>
              </w:rPr>
            </w:pPr>
          </w:p>
          <w:p w14:paraId="7A10DDE7" w14:textId="77777777" w:rsidR="003201BA" w:rsidRDefault="003201BA" w:rsidP="00D94417">
            <w:pPr>
              <w:pStyle w:val="TableParagraph"/>
              <w:spacing w:line="240" w:lineRule="auto"/>
              <w:ind w:left="108"/>
              <w:rPr>
                <w:sz w:val="20"/>
              </w:rPr>
            </w:pPr>
          </w:p>
          <w:p w14:paraId="369DAB99" w14:textId="77777777" w:rsidR="003201BA" w:rsidRDefault="003201BA" w:rsidP="00D94417">
            <w:pPr>
              <w:pStyle w:val="TableParagraph"/>
              <w:spacing w:line="240" w:lineRule="auto"/>
              <w:ind w:left="108"/>
              <w:rPr>
                <w:sz w:val="20"/>
              </w:rPr>
            </w:pPr>
          </w:p>
          <w:p w14:paraId="34F99F43" w14:textId="741DCF11" w:rsidR="003201BA" w:rsidRDefault="003201BA" w:rsidP="00D94417">
            <w:pPr>
              <w:pStyle w:val="TableParagraph"/>
              <w:spacing w:line="240" w:lineRule="auto"/>
              <w:ind w:left="108"/>
              <w:rPr>
                <w:sz w:val="20"/>
              </w:rPr>
            </w:pPr>
          </w:p>
        </w:tc>
        <w:tc>
          <w:tcPr>
            <w:tcW w:w="5221" w:type="dxa"/>
            <w:tcBorders>
              <w:top w:val="single" w:sz="4" w:space="0" w:color="000000"/>
              <w:left w:val="single" w:sz="4" w:space="0" w:color="000000"/>
              <w:bottom w:val="single" w:sz="4" w:space="0" w:color="000000"/>
              <w:right w:val="single" w:sz="4" w:space="0" w:color="000000"/>
            </w:tcBorders>
          </w:tcPr>
          <w:p w14:paraId="4314CDF9" w14:textId="50C10FB9" w:rsidR="00D94417" w:rsidRPr="00A76696" w:rsidRDefault="00680A9D" w:rsidP="00D72A94">
            <w:pPr>
              <w:pStyle w:val="ListParagraph"/>
              <w:widowControl/>
              <w:numPr>
                <w:ilvl w:val="0"/>
                <w:numId w:val="21"/>
              </w:numPr>
              <w:autoSpaceDE/>
              <w:autoSpaceDN/>
              <w:contextualSpacing/>
              <w:rPr>
                <w:rFonts w:eastAsia="Times New Roman" w:cs="Times New Roman"/>
                <w:color w:val="000000"/>
                <w:sz w:val="20"/>
                <w:szCs w:val="20"/>
              </w:rPr>
            </w:pPr>
            <w:r>
              <w:rPr>
                <w:rFonts w:eastAsia="Times New Roman" w:cs="Times New Roman"/>
                <w:color w:val="000000"/>
                <w:sz w:val="20"/>
                <w:szCs w:val="20"/>
              </w:rPr>
              <w:t>8</w:t>
            </w:r>
            <w:r w:rsidR="00D94417" w:rsidRPr="00A76696">
              <w:rPr>
                <w:rFonts w:eastAsia="Times New Roman" w:cs="Times New Roman"/>
                <w:color w:val="000000"/>
                <w:sz w:val="20"/>
                <w:szCs w:val="20"/>
              </w:rPr>
              <w:t xml:space="preserve"> times rental assistance provided</w:t>
            </w:r>
            <w:r w:rsidR="009063EB">
              <w:rPr>
                <w:rFonts w:eastAsia="Times New Roman" w:cs="Times New Roman"/>
                <w:color w:val="000000"/>
                <w:sz w:val="20"/>
                <w:szCs w:val="20"/>
              </w:rPr>
              <w:t xml:space="preserve"> </w:t>
            </w:r>
            <w:r w:rsidR="002F24D1">
              <w:rPr>
                <w:rFonts w:eastAsia="Times New Roman" w:cs="Times New Roman"/>
                <w:color w:val="000000"/>
                <w:sz w:val="20"/>
                <w:szCs w:val="20"/>
              </w:rPr>
              <w:t xml:space="preserve">(Q2) 3 </w:t>
            </w:r>
            <w:r w:rsidR="009063EB">
              <w:rPr>
                <w:rFonts w:eastAsia="Times New Roman" w:cs="Times New Roman"/>
                <w:color w:val="000000"/>
                <w:sz w:val="20"/>
                <w:szCs w:val="20"/>
              </w:rPr>
              <w:t>(Q1) 4</w:t>
            </w:r>
          </w:p>
          <w:p w14:paraId="102EA459" w14:textId="7022D44F" w:rsidR="00D94417" w:rsidRPr="00A76696" w:rsidRDefault="00D94417" w:rsidP="00D72A94">
            <w:pPr>
              <w:pStyle w:val="ListParagraph"/>
              <w:widowControl/>
              <w:numPr>
                <w:ilvl w:val="0"/>
                <w:numId w:val="21"/>
              </w:numPr>
              <w:autoSpaceDE/>
              <w:autoSpaceDN/>
              <w:contextualSpacing/>
              <w:rPr>
                <w:rFonts w:eastAsia="Times New Roman" w:cs="Times New Roman"/>
                <w:color w:val="000000"/>
                <w:sz w:val="20"/>
                <w:szCs w:val="20"/>
              </w:rPr>
            </w:pPr>
            <w:r w:rsidRPr="00A76696">
              <w:rPr>
                <w:rFonts w:eastAsia="Times New Roman" w:cs="Times New Roman"/>
                <w:color w:val="000000"/>
                <w:sz w:val="20"/>
                <w:szCs w:val="20"/>
              </w:rPr>
              <w:t>$</w:t>
            </w:r>
            <w:r w:rsidR="00680A9D">
              <w:rPr>
                <w:rFonts w:eastAsia="Times New Roman" w:cs="Times New Roman"/>
                <w:color w:val="000000"/>
                <w:sz w:val="20"/>
                <w:szCs w:val="20"/>
              </w:rPr>
              <w:t>2,232.78</w:t>
            </w:r>
            <w:r w:rsidRPr="00A76696">
              <w:rPr>
                <w:rFonts w:eastAsia="Times New Roman" w:cs="Times New Roman"/>
                <w:color w:val="000000"/>
                <w:sz w:val="20"/>
                <w:szCs w:val="20"/>
              </w:rPr>
              <w:t xml:space="preserve"> spent for rental assistance</w:t>
            </w:r>
            <w:r w:rsidR="002F24D1">
              <w:rPr>
                <w:rFonts w:eastAsia="Times New Roman" w:cs="Times New Roman"/>
                <w:color w:val="000000"/>
                <w:sz w:val="20"/>
                <w:szCs w:val="20"/>
              </w:rPr>
              <w:t xml:space="preserve"> (Q2) </w:t>
            </w:r>
            <w:r w:rsidR="00305479">
              <w:rPr>
                <w:rFonts w:eastAsia="Times New Roman" w:cs="Times New Roman"/>
                <w:color w:val="000000"/>
                <w:sz w:val="20"/>
                <w:szCs w:val="20"/>
              </w:rPr>
              <w:t>$5,528.34</w:t>
            </w:r>
            <w:r w:rsidR="009063EB">
              <w:rPr>
                <w:rFonts w:eastAsia="Times New Roman" w:cs="Times New Roman"/>
                <w:color w:val="000000"/>
                <w:sz w:val="20"/>
                <w:szCs w:val="20"/>
              </w:rPr>
              <w:t xml:space="preserve"> (Q1) $2,189</w:t>
            </w:r>
          </w:p>
          <w:p w14:paraId="6863AA78" w14:textId="63607BB6" w:rsidR="00D94417" w:rsidRPr="00A76696" w:rsidRDefault="00680A9D" w:rsidP="00D72A94">
            <w:pPr>
              <w:pStyle w:val="ListParagraph"/>
              <w:widowControl/>
              <w:numPr>
                <w:ilvl w:val="0"/>
                <w:numId w:val="21"/>
              </w:numPr>
              <w:autoSpaceDE/>
              <w:autoSpaceDN/>
              <w:contextualSpacing/>
              <w:rPr>
                <w:rFonts w:eastAsia="Times New Roman" w:cs="Times New Roman"/>
                <w:color w:val="000000"/>
                <w:sz w:val="20"/>
                <w:szCs w:val="20"/>
              </w:rPr>
            </w:pPr>
            <w:r>
              <w:rPr>
                <w:rFonts w:eastAsia="Times New Roman" w:cs="Times New Roman"/>
                <w:color w:val="000000"/>
                <w:sz w:val="20"/>
                <w:szCs w:val="20"/>
              </w:rPr>
              <w:t>15</w:t>
            </w:r>
            <w:r w:rsidR="00D94417" w:rsidRPr="00A76696">
              <w:rPr>
                <w:rFonts w:eastAsia="Times New Roman" w:cs="Times New Roman"/>
                <w:color w:val="000000"/>
                <w:sz w:val="20"/>
                <w:szCs w:val="20"/>
              </w:rPr>
              <w:t xml:space="preserve"> adult victims</w:t>
            </w:r>
            <w:r w:rsidR="009063EB">
              <w:rPr>
                <w:rFonts w:eastAsia="Times New Roman" w:cs="Times New Roman"/>
                <w:color w:val="000000"/>
                <w:sz w:val="20"/>
                <w:szCs w:val="20"/>
              </w:rPr>
              <w:t xml:space="preserve"> </w:t>
            </w:r>
            <w:r w:rsidR="002F24D1">
              <w:rPr>
                <w:rFonts w:eastAsia="Times New Roman" w:cs="Times New Roman"/>
                <w:color w:val="000000"/>
                <w:sz w:val="20"/>
                <w:szCs w:val="20"/>
              </w:rPr>
              <w:t>(Q2)</w:t>
            </w:r>
            <w:r w:rsidR="00305479">
              <w:rPr>
                <w:rFonts w:eastAsia="Times New Roman" w:cs="Times New Roman"/>
                <w:color w:val="000000"/>
                <w:sz w:val="20"/>
                <w:szCs w:val="20"/>
              </w:rPr>
              <w:t xml:space="preserve"> 3</w:t>
            </w:r>
            <w:r w:rsidR="002F24D1">
              <w:rPr>
                <w:rFonts w:eastAsia="Times New Roman" w:cs="Times New Roman"/>
                <w:color w:val="000000"/>
                <w:sz w:val="20"/>
                <w:szCs w:val="20"/>
              </w:rPr>
              <w:t xml:space="preserve"> </w:t>
            </w:r>
            <w:r w:rsidR="009063EB">
              <w:rPr>
                <w:rFonts w:eastAsia="Times New Roman" w:cs="Times New Roman"/>
                <w:color w:val="000000"/>
                <w:sz w:val="20"/>
                <w:szCs w:val="20"/>
              </w:rPr>
              <w:t>(Q1) 3</w:t>
            </w:r>
          </w:p>
          <w:p w14:paraId="528FAA04" w14:textId="40C6109A" w:rsidR="00D94417" w:rsidRPr="00A76696" w:rsidRDefault="006D5B40" w:rsidP="00D72A94">
            <w:pPr>
              <w:pStyle w:val="ListParagraph"/>
              <w:widowControl/>
              <w:numPr>
                <w:ilvl w:val="0"/>
                <w:numId w:val="21"/>
              </w:numPr>
              <w:autoSpaceDE/>
              <w:autoSpaceDN/>
              <w:contextualSpacing/>
              <w:rPr>
                <w:rFonts w:eastAsia="Times New Roman" w:cs="Times New Roman"/>
                <w:color w:val="000000"/>
                <w:sz w:val="20"/>
                <w:szCs w:val="20"/>
              </w:rPr>
            </w:pPr>
            <w:r>
              <w:rPr>
                <w:rFonts w:eastAsia="Times New Roman" w:cs="Times New Roman"/>
                <w:color w:val="000000"/>
                <w:sz w:val="20"/>
                <w:szCs w:val="20"/>
              </w:rPr>
              <w:t>5</w:t>
            </w:r>
            <w:r w:rsidR="00D94417" w:rsidRPr="00A76696">
              <w:rPr>
                <w:rFonts w:eastAsia="Times New Roman" w:cs="Times New Roman"/>
                <w:color w:val="000000"/>
                <w:sz w:val="20"/>
                <w:szCs w:val="20"/>
              </w:rPr>
              <w:t xml:space="preserve"> dependents</w:t>
            </w:r>
            <w:r w:rsidR="002F24D1">
              <w:rPr>
                <w:rFonts w:eastAsia="Times New Roman" w:cs="Times New Roman"/>
                <w:color w:val="000000"/>
                <w:sz w:val="20"/>
                <w:szCs w:val="20"/>
              </w:rPr>
              <w:t xml:space="preserve"> (Q2)</w:t>
            </w:r>
            <w:r w:rsidR="00305479">
              <w:rPr>
                <w:rFonts w:eastAsia="Times New Roman" w:cs="Times New Roman"/>
                <w:color w:val="000000"/>
                <w:sz w:val="20"/>
                <w:szCs w:val="20"/>
              </w:rPr>
              <w:t xml:space="preserve"> 2</w:t>
            </w:r>
            <w:r w:rsidR="009063EB">
              <w:rPr>
                <w:rFonts w:eastAsia="Times New Roman" w:cs="Times New Roman"/>
                <w:color w:val="000000"/>
                <w:sz w:val="20"/>
                <w:szCs w:val="20"/>
              </w:rPr>
              <w:t xml:space="preserve"> (Q1) 2</w:t>
            </w:r>
          </w:p>
          <w:p w14:paraId="6C7A2EEC" w14:textId="720A92DF" w:rsidR="00D94417" w:rsidRDefault="006D5B40" w:rsidP="00D72A94">
            <w:pPr>
              <w:pStyle w:val="ListParagraph"/>
              <w:widowControl/>
              <w:numPr>
                <w:ilvl w:val="0"/>
                <w:numId w:val="21"/>
              </w:numPr>
              <w:autoSpaceDE/>
              <w:autoSpaceDN/>
              <w:contextualSpacing/>
              <w:rPr>
                <w:rFonts w:eastAsia="Times New Roman" w:cs="Times New Roman"/>
                <w:color w:val="000000"/>
                <w:sz w:val="20"/>
                <w:szCs w:val="20"/>
              </w:rPr>
            </w:pPr>
            <w:r>
              <w:rPr>
                <w:rFonts w:eastAsia="Times New Roman" w:cs="Times New Roman"/>
                <w:color w:val="000000"/>
                <w:sz w:val="20"/>
                <w:szCs w:val="20"/>
              </w:rPr>
              <w:t>10</w:t>
            </w:r>
            <w:r w:rsidR="00D94417" w:rsidRPr="00A76696">
              <w:rPr>
                <w:rFonts w:eastAsia="Times New Roman" w:cs="Times New Roman"/>
                <w:color w:val="000000"/>
                <w:sz w:val="20"/>
                <w:szCs w:val="20"/>
              </w:rPr>
              <w:t xml:space="preserve"> adult victims connected to LMH</w:t>
            </w:r>
            <w:r w:rsidR="002F24D1">
              <w:rPr>
                <w:rFonts w:eastAsia="Times New Roman" w:cs="Times New Roman"/>
                <w:color w:val="000000"/>
                <w:sz w:val="20"/>
                <w:szCs w:val="20"/>
              </w:rPr>
              <w:t xml:space="preserve"> (Q2) </w:t>
            </w:r>
            <w:r w:rsidR="00305479">
              <w:rPr>
                <w:rFonts w:eastAsia="Times New Roman" w:cs="Times New Roman"/>
                <w:color w:val="000000"/>
                <w:sz w:val="20"/>
                <w:szCs w:val="20"/>
              </w:rPr>
              <w:t>1</w:t>
            </w:r>
            <w:r w:rsidR="009063EB">
              <w:rPr>
                <w:rFonts w:eastAsia="Times New Roman" w:cs="Times New Roman"/>
                <w:color w:val="000000"/>
                <w:sz w:val="20"/>
                <w:szCs w:val="20"/>
              </w:rPr>
              <w:t xml:space="preserve"> (Q1) 3</w:t>
            </w:r>
          </w:p>
          <w:p w14:paraId="1AB17824" w14:textId="00ECF675" w:rsidR="003201BA" w:rsidRDefault="003201BA" w:rsidP="003201BA">
            <w:pPr>
              <w:widowControl/>
              <w:autoSpaceDE/>
              <w:autoSpaceDN/>
              <w:contextualSpacing/>
              <w:rPr>
                <w:rFonts w:eastAsia="Times New Roman" w:cs="Times New Roman"/>
                <w:color w:val="000000"/>
                <w:sz w:val="20"/>
                <w:szCs w:val="20"/>
              </w:rPr>
            </w:pPr>
          </w:p>
          <w:p w14:paraId="1DB79C3B" w14:textId="27F13FFB" w:rsidR="003201BA" w:rsidRDefault="003201BA" w:rsidP="003201BA">
            <w:pPr>
              <w:widowControl/>
              <w:autoSpaceDE/>
              <w:autoSpaceDN/>
              <w:contextualSpacing/>
              <w:rPr>
                <w:rFonts w:eastAsia="Times New Roman" w:cs="Times New Roman"/>
                <w:color w:val="000000"/>
                <w:sz w:val="20"/>
                <w:szCs w:val="20"/>
              </w:rPr>
            </w:pPr>
          </w:p>
          <w:p w14:paraId="6D30362B" w14:textId="6D9AF7BB" w:rsidR="003201BA" w:rsidRDefault="003201BA" w:rsidP="003201BA">
            <w:pPr>
              <w:widowControl/>
              <w:autoSpaceDE/>
              <w:autoSpaceDN/>
              <w:contextualSpacing/>
              <w:rPr>
                <w:rFonts w:eastAsia="Times New Roman" w:cs="Times New Roman"/>
                <w:color w:val="000000"/>
                <w:sz w:val="20"/>
                <w:szCs w:val="20"/>
              </w:rPr>
            </w:pPr>
          </w:p>
          <w:p w14:paraId="6D1EBCF0" w14:textId="4F4334B4" w:rsidR="003201BA" w:rsidRDefault="003201BA" w:rsidP="003201BA">
            <w:pPr>
              <w:widowControl/>
              <w:autoSpaceDE/>
              <w:autoSpaceDN/>
              <w:contextualSpacing/>
              <w:rPr>
                <w:rFonts w:eastAsia="Times New Roman" w:cs="Times New Roman"/>
                <w:color w:val="000000"/>
                <w:sz w:val="20"/>
                <w:szCs w:val="20"/>
              </w:rPr>
            </w:pPr>
          </w:p>
          <w:p w14:paraId="6049BE6C" w14:textId="605F1146" w:rsidR="003201BA" w:rsidRDefault="003201BA" w:rsidP="00D72A94">
            <w:pPr>
              <w:pStyle w:val="ListParagraph"/>
              <w:widowControl/>
              <w:numPr>
                <w:ilvl w:val="0"/>
                <w:numId w:val="40"/>
              </w:numPr>
              <w:autoSpaceDE/>
              <w:autoSpaceDN/>
              <w:contextualSpacing/>
              <w:rPr>
                <w:rFonts w:eastAsia="Times New Roman" w:cs="Times New Roman"/>
                <w:color w:val="000000"/>
                <w:sz w:val="20"/>
                <w:szCs w:val="20"/>
              </w:rPr>
            </w:pPr>
            <w:r>
              <w:rPr>
                <w:rFonts w:eastAsia="Times New Roman" w:cs="Times New Roman"/>
                <w:color w:val="000000"/>
                <w:sz w:val="20"/>
                <w:szCs w:val="20"/>
              </w:rPr>
              <w:t>72 individual counseling sessions</w:t>
            </w:r>
          </w:p>
          <w:p w14:paraId="3A2697AD" w14:textId="3CBB9D4D" w:rsidR="003201BA" w:rsidRDefault="003201BA" w:rsidP="00D72A94">
            <w:pPr>
              <w:pStyle w:val="ListParagraph"/>
              <w:widowControl/>
              <w:numPr>
                <w:ilvl w:val="0"/>
                <w:numId w:val="40"/>
              </w:numPr>
              <w:autoSpaceDE/>
              <w:autoSpaceDN/>
              <w:contextualSpacing/>
              <w:rPr>
                <w:rFonts w:eastAsia="Times New Roman" w:cs="Times New Roman"/>
                <w:color w:val="000000"/>
                <w:sz w:val="20"/>
                <w:szCs w:val="20"/>
              </w:rPr>
            </w:pPr>
            <w:r>
              <w:rPr>
                <w:rFonts w:eastAsia="Times New Roman" w:cs="Times New Roman"/>
                <w:color w:val="000000"/>
                <w:sz w:val="20"/>
                <w:szCs w:val="20"/>
              </w:rPr>
              <w:t>1 referral to outside MH services</w:t>
            </w:r>
          </w:p>
          <w:p w14:paraId="048E7A87" w14:textId="4D8542E6" w:rsidR="003201BA" w:rsidRDefault="003201BA" w:rsidP="00D72A94">
            <w:pPr>
              <w:pStyle w:val="ListParagraph"/>
              <w:widowControl/>
              <w:numPr>
                <w:ilvl w:val="0"/>
                <w:numId w:val="40"/>
              </w:numPr>
              <w:autoSpaceDE/>
              <w:autoSpaceDN/>
              <w:contextualSpacing/>
              <w:rPr>
                <w:rFonts w:eastAsia="Times New Roman" w:cs="Times New Roman"/>
                <w:color w:val="000000"/>
                <w:sz w:val="20"/>
                <w:szCs w:val="20"/>
              </w:rPr>
            </w:pPr>
            <w:r>
              <w:rPr>
                <w:rFonts w:eastAsia="Times New Roman" w:cs="Times New Roman"/>
                <w:color w:val="000000"/>
                <w:sz w:val="20"/>
                <w:szCs w:val="20"/>
              </w:rPr>
              <w:t>3 outreach to community resources</w:t>
            </w:r>
          </w:p>
          <w:p w14:paraId="0C6462C6" w14:textId="390DDA78" w:rsidR="003201BA" w:rsidRDefault="003201BA" w:rsidP="00D72A94">
            <w:pPr>
              <w:pStyle w:val="ListParagraph"/>
              <w:widowControl/>
              <w:numPr>
                <w:ilvl w:val="0"/>
                <w:numId w:val="40"/>
              </w:numPr>
              <w:autoSpaceDE/>
              <w:autoSpaceDN/>
              <w:contextualSpacing/>
              <w:rPr>
                <w:rFonts w:eastAsia="Times New Roman" w:cs="Times New Roman"/>
                <w:color w:val="000000"/>
                <w:sz w:val="20"/>
                <w:szCs w:val="20"/>
              </w:rPr>
            </w:pPr>
            <w:r>
              <w:rPr>
                <w:rFonts w:eastAsia="Times New Roman" w:cs="Times New Roman"/>
                <w:color w:val="000000"/>
                <w:sz w:val="20"/>
                <w:szCs w:val="20"/>
              </w:rPr>
              <w:t>0 outreach to students’ family</w:t>
            </w:r>
          </w:p>
          <w:p w14:paraId="6383124C" w14:textId="2D380515" w:rsidR="003A1585" w:rsidRDefault="003A1585" w:rsidP="00D72A94">
            <w:pPr>
              <w:pStyle w:val="ListParagraph"/>
              <w:widowControl/>
              <w:numPr>
                <w:ilvl w:val="0"/>
                <w:numId w:val="40"/>
              </w:numPr>
              <w:autoSpaceDE/>
              <w:autoSpaceDN/>
              <w:contextualSpacing/>
              <w:rPr>
                <w:rFonts w:eastAsia="Times New Roman" w:cs="Times New Roman"/>
                <w:color w:val="000000"/>
                <w:sz w:val="20"/>
                <w:szCs w:val="20"/>
              </w:rPr>
            </w:pPr>
            <w:proofErr w:type="gramStart"/>
            <w:r>
              <w:rPr>
                <w:rFonts w:eastAsia="Times New Roman" w:cs="Times New Roman"/>
                <w:color w:val="000000"/>
                <w:sz w:val="20"/>
                <w:szCs w:val="20"/>
              </w:rPr>
              <w:t>1</w:t>
            </w:r>
            <w:r w:rsidR="00947626">
              <w:rPr>
                <w:rFonts w:eastAsia="Times New Roman" w:cs="Times New Roman"/>
                <w:color w:val="000000"/>
                <w:sz w:val="20"/>
                <w:szCs w:val="20"/>
              </w:rPr>
              <w:t xml:space="preserve"> </w:t>
            </w:r>
            <w:r>
              <w:rPr>
                <w:rFonts w:eastAsia="Times New Roman" w:cs="Times New Roman"/>
                <w:color w:val="000000"/>
                <w:sz w:val="20"/>
                <w:szCs w:val="20"/>
              </w:rPr>
              <w:t xml:space="preserve"> 9</w:t>
            </w:r>
            <w:proofErr w:type="gramEnd"/>
            <w:r w:rsidRPr="003A1585">
              <w:rPr>
                <w:rFonts w:eastAsia="Times New Roman" w:cs="Times New Roman"/>
                <w:color w:val="000000"/>
                <w:sz w:val="20"/>
                <w:szCs w:val="20"/>
                <w:vertAlign w:val="superscript"/>
              </w:rPr>
              <w:t>th</w:t>
            </w:r>
            <w:r>
              <w:rPr>
                <w:rFonts w:eastAsia="Times New Roman" w:cs="Times New Roman"/>
                <w:color w:val="000000"/>
                <w:sz w:val="20"/>
                <w:szCs w:val="20"/>
              </w:rPr>
              <w:t xml:space="preserve"> grade student</w:t>
            </w:r>
            <w:r w:rsidR="00947626">
              <w:rPr>
                <w:rFonts w:eastAsia="Times New Roman" w:cs="Times New Roman"/>
                <w:color w:val="000000"/>
                <w:sz w:val="20"/>
                <w:szCs w:val="20"/>
              </w:rPr>
              <w:t>s</w:t>
            </w:r>
          </w:p>
          <w:p w14:paraId="376F17EE" w14:textId="5927CA19" w:rsidR="003A1585" w:rsidRDefault="003A1585" w:rsidP="00D72A94">
            <w:pPr>
              <w:pStyle w:val="ListParagraph"/>
              <w:widowControl/>
              <w:numPr>
                <w:ilvl w:val="0"/>
                <w:numId w:val="40"/>
              </w:numPr>
              <w:autoSpaceDE/>
              <w:autoSpaceDN/>
              <w:contextualSpacing/>
              <w:rPr>
                <w:rFonts w:eastAsia="Times New Roman" w:cs="Times New Roman"/>
                <w:color w:val="000000"/>
                <w:sz w:val="20"/>
                <w:szCs w:val="20"/>
              </w:rPr>
            </w:pPr>
            <w:proofErr w:type="gramStart"/>
            <w:r>
              <w:rPr>
                <w:rFonts w:eastAsia="Times New Roman" w:cs="Times New Roman"/>
                <w:color w:val="000000"/>
                <w:sz w:val="20"/>
                <w:szCs w:val="20"/>
              </w:rPr>
              <w:t xml:space="preserve">6 </w:t>
            </w:r>
            <w:r w:rsidR="00947626">
              <w:rPr>
                <w:rFonts w:eastAsia="Times New Roman" w:cs="Times New Roman"/>
                <w:color w:val="000000"/>
                <w:sz w:val="20"/>
                <w:szCs w:val="20"/>
              </w:rPr>
              <w:t xml:space="preserve"> </w:t>
            </w:r>
            <w:r>
              <w:rPr>
                <w:rFonts w:eastAsia="Times New Roman" w:cs="Times New Roman"/>
                <w:color w:val="000000"/>
                <w:sz w:val="20"/>
                <w:szCs w:val="20"/>
              </w:rPr>
              <w:t>10</w:t>
            </w:r>
            <w:proofErr w:type="gramEnd"/>
            <w:r w:rsidRPr="003A1585">
              <w:rPr>
                <w:rFonts w:eastAsia="Times New Roman" w:cs="Times New Roman"/>
                <w:color w:val="000000"/>
                <w:sz w:val="20"/>
                <w:szCs w:val="20"/>
                <w:vertAlign w:val="superscript"/>
              </w:rPr>
              <w:t>th</w:t>
            </w:r>
            <w:r>
              <w:rPr>
                <w:rFonts w:eastAsia="Times New Roman" w:cs="Times New Roman"/>
                <w:color w:val="000000"/>
                <w:sz w:val="20"/>
                <w:szCs w:val="20"/>
              </w:rPr>
              <w:t xml:space="preserve"> grade student</w:t>
            </w:r>
            <w:r w:rsidR="00947626">
              <w:rPr>
                <w:rFonts w:eastAsia="Times New Roman" w:cs="Times New Roman"/>
                <w:color w:val="000000"/>
                <w:sz w:val="20"/>
                <w:szCs w:val="20"/>
              </w:rPr>
              <w:t>s</w:t>
            </w:r>
          </w:p>
          <w:p w14:paraId="37851B04" w14:textId="66810842" w:rsidR="003A1585" w:rsidRDefault="003A1585" w:rsidP="00D72A94">
            <w:pPr>
              <w:pStyle w:val="ListParagraph"/>
              <w:widowControl/>
              <w:numPr>
                <w:ilvl w:val="0"/>
                <w:numId w:val="40"/>
              </w:numPr>
              <w:autoSpaceDE/>
              <w:autoSpaceDN/>
              <w:contextualSpacing/>
              <w:rPr>
                <w:rFonts w:eastAsia="Times New Roman" w:cs="Times New Roman"/>
                <w:color w:val="000000"/>
                <w:sz w:val="20"/>
                <w:szCs w:val="20"/>
              </w:rPr>
            </w:pPr>
            <w:proofErr w:type="gramStart"/>
            <w:r>
              <w:rPr>
                <w:rFonts w:eastAsia="Times New Roman" w:cs="Times New Roman"/>
                <w:color w:val="000000"/>
                <w:sz w:val="20"/>
                <w:szCs w:val="20"/>
              </w:rPr>
              <w:t xml:space="preserve">0 </w:t>
            </w:r>
            <w:r w:rsidR="00947626">
              <w:rPr>
                <w:rFonts w:eastAsia="Times New Roman" w:cs="Times New Roman"/>
                <w:color w:val="000000"/>
                <w:sz w:val="20"/>
                <w:szCs w:val="20"/>
              </w:rPr>
              <w:t xml:space="preserve"> </w:t>
            </w:r>
            <w:r>
              <w:rPr>
                <w:rFonts w:eastAsia="Times New Roman" w:cs="Times New Roman"/>
                <w:color w:val="000000"/>
                <w:sz w:val="20"/>
                <w:szCs w:val="20"/>
              </w:rPr>
              <w:t>11</w:t>
            </w:r>
            <w:proofErr w:type="gramEnd"/>
            <w:r w:rsidRPr="003A1585">
              <w:rPr>
                <w:rFonts w:eastAsia="Times New Roman" w:cs="Times New Roman"/>
                <w:color w:val="000000"/>
                <w:sz w:val="20"/>
                <w:szCs w:val="20"/>
                <w:vertAlign w:val="superscript"/>
              </w:rPr>
              <w:t>th</w:t>
            </w:r>
            <w:r>
              <w:rPr>
                <w:rFonts w:eastAsia="Times New Roman" w:cs="Times New Roman"/>
                <w:color w:val="000000"/>
                <w:sz w:val="20"/>
                <w:szCs w:val="20"/>
              </w:rPr>
              <w:t xml:space="preserve"> grade student</w:t>
            </w:r>
            <w:r w:rsidR="00947626">
              <w:rPr>
                <w:rFonts w:eastAsia="Times New Roman" w:cs="Times New Roman"/>
                <w:color w:val="000000"/>
                <w:sz w:val="20"/>
                <w:szCs w:val="20"/>
              </w:rPr>
              <w:t>s</w:t>
            </w:r>
          </w:p>
          <w:p w14:paraId="001F550B" w14:textId="7F26AA62" w:rsidR="00947626" w:rsidRPr="003201BA" w:rsidRDefault="00947626" w:rsidP="00D72A94">
            <w:pPr>
              <w:pStyle w:val="ListParagraph"/>
              <w:widowControl/>
              <w:numPr>
                <w:ilvl w:val="0"/>
                <w:numId w:val="40"/>
              </w:numPr>
              <w:autoSpaceDE/>
              <w:autoSpaceDN/>
              <w:contextualSpacing/>
              <w:rPr>
                <w:rFonts w:eastAsia="Times New Roman" w:cs="Times New Roman"/>
                <w:color w:val="000000"/>
                <w:sz w:val="20"/>
                <w:szCs w:val="20"/>
              </w:rPr>
            </w:pPr>
            <w:proofErr w:type="gramStart"/>
            <w:r>
              <w:rPr>
                <w:rFonts w:eastAsia="Times New Roman" w:cs="Times New Roman"/>
                <w:color w:val="000000"/>
                <w:sz w:val="20"/>
                <w:szCs w:val="20"/>
              </w:rPr>
              <w:t>4  12</w:t>
            </w:r>
            <w:proofErr w:type="gramEnd"/>
            <w:r w:rsidRPr="00947626">
              <w:rPr>
                <w:rFonts w:eastAsia="Times New Roman" w:cs="Times New Roman"/>
                <w:color w:val="000000"/>
                <w:sz w:val="20"/>
                <w:szCs w:val="20"/>
                <w:vertAlign w:val="superscript"/>
              </w:rPr>
              <w:t>th</w:t>
            </w:r>
            <w:r>
              <w:rPr>
                <w:rFonts w:eastAsia="Times New Roman" w:cs="Times New Roman"/>
                <w:color w:val="000000"/>
                <w:sz w:val="20"/>
                <w:szCs w:val="20"/>
              </w:rPr>
              <w:t xml:space="preserve"> grade students</w:t>
            </w:r>
          </w:p>
          <w:p w14:paraId="703ACE43" w14:textId="77777777" w:rsidR="00A76696" w:rsidRDefault="00A76696" w:rsidP="00D94417">
            <w:pPr>
              <w:pStyle w:val="ListParagraph"/>
              <w:widowControl/>
              <w:autoSpaceDE/>
              <w:autoSpaceDN/>
              <w:spacing w:after="200" w:line="276" w:lineRule="auto"/>
              <w:ind w:left="720" w:firstLine="0"/>
              <w:contextualSpacing/>
              <w:rPr>
                <w:sz w:val="20"/>
              </w:rPr>
            </w:pPr>
          </w:p>
        </w:tc>
        <w:tc>
          <w:tcPr>
            <w:tcW w:w="6244" w:type="dxa"/>
            <w:tcBorders>
              <w:top w:val="single" w:sz="4" w:space="0" w:color="000000"/>
              <w:left w:val="single" w:sz="4" w:space="0" w:color="000000"/>
              <w:bottom w:val="single" w:sz="4" w:space="0" w:color="000000"/>
            </w:tcBorders>
          </w:tcPr>
          <w:p w14:paraId="2BC336F6" w14:textId="58247887" w:rsidR="00D94417" w:rsidRPr="00A76696" w:rsidRDefault="0045455C" w:rsidP="00D72A94">
            <w:pPr>
              <w:pStyle w:val="ListParagraph"/>
              <w:widowControl/>
              <w:numPr>
                <w:ilvl w:val="0"/>
                <w:numId w:val="19"/>
              </w:numPr>
              <w:autoSpaceDE/>
              <w:autoSpaceDN/>
              <w:contextualSpacing/>
              <w:rPr>
                <w:rFonts w:eastAsia="Times New Roman" w:cs="Times New Roman"/>
                <w:color w:val="000000"/>
                <w:sz w:val="20"/>
                <w:szCs w:val="20"/>
              </w:rPr>
            </w:pPr>
            <w:r>
              <w:rPr>
                <w:rFonts w:eastAsia="Times New Roman" w:cs="Times New Roman"/>
                <w:color w:val="000000"/>
                <w:sz w:val="20"/>
                <w:szCs w:val="20"/>
              </w:rPr>
              <w:t>7</w:t>
            </w:r>
            <w:r w:rsidR="009063EB">
              <w:rPr>
                <w:rFonts w:eastAsia="Times New Roman" w:cs="Times New Roman"/>
                <w:color w:val="000000"/>
                <w:sz w:val="20"/>
                <w:szCs w:val="20"/>
              </w:rPr>
              <w:t xml:space="preserve"> </w:t>
            </w:r>
            <w:r w:rsidR="00D94417" w:rsidRPr="00A76696">
              <w:rPr>
                <w:rFonts w:eastAsia="Times New Roman" w:cs="Times New Roman"/>
                <w:color w:val="000000"/>
                <w:sz w:val="20"/>
                <w:szCs w:val="20"/>
              </w:rPr>
              <w:t>adults receiving rental assistance</w:t>
            </w:r>
            <w:r w:rsidR="006D5B40">
              <w:rPr>
                <w:rFonts w:eastAsia="Times New Roman" w:cs="Times New Roman"/>
                <w:color w:val="000000"/>
                <w:sz w:val="20"/>
                <w:szCs w:val="20"/>
              </w:rPr>
              <w:t xml:space="preserve"> </w:t>
            </w:r>
            <w:r w:rsidR="002F24D1">
              <w:rPr>
                <w:rFonts w:eastAsia="Times New Roman" w:cs="Times New Roman"/>
                <w:color w:val="000000"/>
                <w:sz w:val="20"/>
                <w:szCs w:val="20"/>
              </w:rPr>
              <w:t xml:space="preserve">(Q2) </w:t>
            </w:r>
            <w:r w:rsidR="00305479">
              <w:rPr>
                <w:rFonts w:eastAsia="Times New Roman" w:cs="Times New Roman"/>
                <w:color w:val="000000"/>
                <w:sz w:val="20"/>
                <w:szCs w:val="20"/>
              </w:rPr>
              <w:t>4</w:t>
            </w:r>
            <w:r w:rsidR="009063EB">
              <w:rPr>
                <w:rFonts w:eastAsia="Times New Roman" w:cs="Times New Roman"/>
                <w:color w:val="000000"/>
                <w:sz w:val="20"/>
                <w:szCs w:val="20"/>
              </w:rPr>
              <w:t xml:space="preserve"> (Q1) 3</w:t>
            </w:r>
          </w:p>
          <w:p w14:paraId="7B2049BD" w14:textId="0B8447D3" w:rsidR="00D94417" w:rsidRPr="00A76696" w:rsidRDefault="0045455C" w:rsidP="00D72A94">
            <w:pPr>
              <w:pStyle w:val="ListParagraph"/>
              <w:widowControl/>
              <w:numPr>
                <w:ilvl w:val="0"/>
                <w:numId w:val="19"/>
              </w:numPr>
              <w:autoSpaceDE/>
              <w:autoSpaceDN/>
              <w:contextualSpacing/>
              <w:rPr>
                <w:rFonts w:cs="Arial"/>
                <w:sz w:val="20"/>
                <w:szCs w:val="20"/>
              </w:rPr>
            </w:pPr>
            <w:r>
              <w:rPr>
                <w:rFonts w:cs="Arial"/>
                <w:sz w:val="20"/>
                <w:szCs w:val="20"/>
              </w:rPr>
              <w:t>7</w:t>
            </w:r>
            <w:r w:rsidR="00D94417" w:rsidRPr="00A76696">
              <w:rPr>
                <w:rFonts w:cs="Arial"/>
                <w:sz w:val="20"/>
                <w:szCs w:val="20"/>
              </w:rPr>
              <w:t xml:space="preserve"> adult received employment services</w:t>
            </w:r>
            <w:r w:rsidR="002F24D1">
              <w:rPr>
                <w:rFonts w:cs="Arial"/>
                <w:sz w:val="20"/>
                <w:szCs w:val="20"/>
              </w:rPr>
              <w:t xml:space="preserve"> </w:t>
            </w:r>
            <w:r w:rsidR="002F24D1">
              <w:rPr>
                <w:rFonts w:eastAsia="Times New Roman" w:cs="Times New Roman"/>
                <w:color w:val="000000"/>
                <w:sz w:val="20"/>
                <w:szCs w:val="20"/>
              </w:rPr>
              <w:t>(Q2)</w:t>
            </w:r>
            <w:r w:rsidR="00305479">
              <w:rPr>
                <w:rFonts w:eastAsia="Times New Roman" w:cs="Times New Roman"/>
                <w:color w:val="000000"/>
                <w:sz w:val="20"/>
                <w:szCs w:val="20"/>
              </w:rPr>
              <w:t xml:space="preserve"> 4</w:t>
            </w:r>
            <w:r w:rsidR="002F24D1">
              <w:rPr>
                <w:rFonts w:eastAsia="Times New Roman" w:cs="Times New Roman"/>
                <w:color w:val="000000"/>
                <w:sz w:val="20"/>
                <w:szCs w:val="20"/>
              </w:rPr>
              <w:t xml:space="preserve"> </w:t>
            </w:r>
            <w:r w:rsidR="009063EB">
              <w:rPr>
                <w:rFonts w:cs="Arial"/>
                <w:sz w:val="20"/>
                <w:szCs w:val="20"/>
              </w:rPr>
              <w:t>(Q1) 1</w:t>
            </w:r>
          </w:p>
          <w:p w14:paraId="20B9D7B7" w14:textId="1B8AD341" w:rsidR="00D94417" w:rsidRDefault="0045455C" w:rsidP="00D72A94">
            <w:pPr>
              <w:pStyle w:val="ListParagraph"/>
              <w:widowControl/>
              <w:numPr>
                <w:ilvl w:val="0"/>
                <w:numId w:val="19"/>
              </w:numPr>
              <w:autoSpaceDE/>
              <w:autoSpaceDN/>
              <w:contextualSpacing/>
              <w:rPr>
                <w:rFonts w:cs="Arial"/>
                <w:sz w:val="20"/>
                <w:szCs w:val="20"/>
              </w:rPr>
            </w:pPr>
            <w:r>
              <w:rPr>
                <w:rFonts w:cs="Arial"/>
                <w:sz w:val="20"/>
                <w:szCs w:val="20"/>
              </w:rPr>
              <w:t>7</w:t>
            </w:r>
            <w:r w:rsidR="00D94417" w:rsidRPr="00A76696">
              <w:rPr>
                <w:rFonts w:cs="Arial"/>
                <w:sz w:val="20"/>
                <w:szCs w:val="20"/>
              </w:rPr>
              <w:t xml:space="preserve"> needed employment services</w:t>
            </w:r>
            <w:r w:rsidR="002F24D1">
              <w:rPr>
                <w:rFonts w:cs="Arial"/>
                <w:sz w:val="20"/>
                <w:szCs w:val="20"/>
              </w:rPr>
              <w:t xml:space="preserve"> </w:t>
            </w:r>
            <w:r w:rsidR="002F24D1">
              <w:rPr>
                <w:rFonts w:eastAsia="Times New Roman" w:cs="Times New Roman"/>
                <w:color w:val="000000"/>
                <w:sz w:val="20"/>
                <w:szCs w:val="20"/>
              </w:rPr>
              <w:t xml:space="preserve">(Q2) </w:t>
            </w:r>
            <w:r w:rsidR="00305479">
              <w:rPr>
                <w:rFonts w:eastAsia="Times New Roman" w:cs="Times New Roman"/>
                <w:color w:val="000000"/>
                <w:sz w:val="20"/>
                <w:szCs w:val="20"/>
              </w:rPr>
              <w:t>4</w:t>
            </w:r>
            <w:r w:rsidR="009063EB">
              <w:rPr>
                <w:rFonts w:cs="Arial"/>
                <w:sz w:val="20"/>
                <w:szCs w:val="20"/>
              </w:rPr>
              <w:t xml:space="preserve"> (Q1) 2</w:t>
            </w:r>
          </w:p>
          <w:p w14:paraId="37D73037" w14:textId="4BB6E9E5" w:rsidR="00452CC4" w:rsidRDefault="00452CC4" w:rsidP="00D72A94">
            <w:pPr>
              <w:pStyle w:val="ListParagraph"/>
              <w:widowControl/>
              <w:numPr>
                <w:ilvl w:val="0"/>
                <w:numId w:val="19"/>
              </w:numPr>
              <w:autoSpaceDE/>
              <w:autoSpaceDN/>
              <w:contextualSpacing/>
              <w:rPr>
                <w:rFonts w:cs="Arial"/>
                <w:sz w:val="20"/>
                <w:szCs w:val="20"/>
              </w:rPr>
            </w:pPr>
            <w:r>
              <w:rPr>
                <w:rFonts w:cs="Arial"/>
                <w:sz w:val="20"/>
                <w:szCs w:val="20"/>
              </w:rPr>
              <w:t>13 unduplicated victims provided with recovery support services by additional case manager</w:t>
            </w:r>
          </w:p>
          <w:p w14:paraId="4337DAD2" w14:textId="07EEF4C1" w:rsidR="0086495D" w:rsidRDefault="0086495D" w:rsidP="00D72A94">
            <w:pPr>
              <w:pStyle w:val="ListParagraph"/>
              <w:widowControl/>
              <w:numPr>
                <w:ilvl w:val="0"/>
                <w:numId w:val="19"/>
              </w:numPr>
              <w:autoSpaceDE/>
              <w:autoSpaceDN/>
              <w:contextualSpacing/>
              <w:rPr>
                <w:rFonts w:cs="Arial"/>
                <w:sz w:val="20"/>
                <w:szCs w:val="20"/>
              </w:rPr>
            </w:pPr>
            <w:r>
              <w:rPr>
                <w:rFonts w:cs="Arial"/>
                <w:sz w:val="20"/>
                <w:szCs w:val="20"/>
              </w:rPr>
              <w:t>8 case management individuals who participated in self-help groups YTD</w:t>
            </w:r>
          </w:p>
          <w:p w14:paraId="75303F3E" w14:textId="54B25EF9" w:rsidR="0086495D" w:rsidRDefault="0086495D" w:rsidP="00D72A94">
            <w:pPr>
              <w:pStyle w:val="ListParagraph"/>
              <w:widowControl/>
              <w:numPr>
                <w:ilvl w:val="0"/>
                <w:numId w:val="19"/>
              </w:numPr>
              <w:autoSpaceDE/>
              <w:autoSpaceDN/>
              <w:contextualSpacing/>
              <w:rPr>
                <w:rFonts w:cs="Arial"/>
                <w:sz w:val="20"/>
                <w:szCs w:val="20"/>
              </w:rPr>
            </w:pPr>
            <w:r>
              <w:rPr>
                <w:rFonts w:cs="Arial"/>
                <w:sz w:val="20"/>
                <w:szCs w:val="20"/>
              </w:rPr>
              <w:t>13 case management individuals YTD</w:t>
            </w:r>
          </w:p>
          <w:p w14:paraId="59F264FA" w14:textId="4F95CA4D" w:rsidR="003201BA" w:rsidRDefault="003201BA" w:rsidP="003201BA">
            <w:pPr>
              <w:widowControl/>
              <w:autoSpaceDE/>
              <w:autoSpaceDN/>
              <w:contextualSpacing/>
              <w:rPr>
                <w:rFonts w:cs="Arial"/>
                <w:sz w:val="20"/>
                <w:szCs w:val="20"/>
              </w:rPr>
            </w:pPr>
          </w:p>
          <w:p w14:paraId="407EBD69" w14:textId="593540B5" w:rsidR="003201BA" w:rsidRDefault="003201BA" w:rsidP="003201BA">
            <w:pPr>
              <w:widowControl/>
              <w:autoSpaceDE/>
              <w:autoSpaceDN/>
              <w:contextualSpacing/>
              <w:rPr>
                <w:rFonts w:cs="Arial"/>
                <w:sz w:val="20"/>
                <w:szCs w:val="20"/>
              </w:rPr>
            </w:pPr>
          </w:p>
          <w:p w14:paraId="6B00383E" w14:textId="09EFEAD3" w:rsidR="003201BA" w:rsidRDefault="007D099B" w:rsidP="00D72A94">
            <w:pPr>
              <w:pStyle w:val="ListParagraph"/>
              <w:widowControl/>
              <w:numPr>
                <w:ilvl w:val="0"/>
                <w:numId w:val="19"/>
              </w:numPr>
              <w:autoSpaceDE/>
              <w:autoSpaceDN/>
              <w:contextualSpacing/>
              <w:rPr>
                <w:rFonts w:cs="Arial"/>
                <w:sz w:val="20"/>
                <w:szCs w:val="20"/>
              </w:rPr>
            </w:pPr>
            <w:r>
              <w:rPr>
                <w:rFonts w:cs="Arial"/>
                <w:sz w:val="20"/>
                <w:szCs w:val="20"/>
              </w:rPr>
              <w:t>09</w:t>
            </w:r>
            <w:r w:rsidRPr="007D099B">
              <w:rPr>
                <w:rFonts w:cs="Arial"/>
                <w:sz w:val="20"/>
                <w:szCs w:val="20"/>
                <w:vertAlign w:val="superscript"/>
              </w:rPr>
              <w:t>th</w:t>
            </w:r>
            <w:r>
              <w:rPr>
                <w:rFonts w:cs="Arial"/>
                <w:sz w:val="20"/>
                <w:szCs w:val="20"/>
              </w:rPr>
              <w:t xml:space="preserve"> grade students who attended class on mental health literacy</w:t>
            </w:r>
          </w:p>
          <w:p w14:paraId="541049F0" w14:textId="79E398A8" w:rsidR="007D099B" w:rsidRDefault="007D099B" w:rsidP="00D72A94">
            <w:pPr>
              <w:pStyle w:val="ListParagraph"/>
              <w:widowControl/>
              <w:numPr>
                <w:ilvl w:val="0"/>
                <w:numId w:val="19"/>
              </w:numPr>
              <w:autoSpaceDE/>
              <w:autoSpaceDN/>
              <w:contextualSpacing/>
              <w:rPr>
                <w:rFonts w:cs="Arial"/>
                <w:sz w:val="20"/>
                <w:szCs w:val="20"/>
              </w:rPr>
            </w:pPr>
            <w:r>
              <w:rPr>
                <w:rFonts w:cs="Arial"/>
                <w:sz w:val="20"/>
                <w:szCs w:val="20"/>
              </w:rPr>
              <w:t>1 student referred to program manager</w:t>
            </w:r>
          </w:p>
          <w:p w14:paraId="51355437" w14:textId="77777777" w:rsidR="00A76696" w:rsidRDefault="003A1585" w:rsidP="00D72A94">
            <w:pPr>
              <w:pStyle w:val="ListParagraph"/>
              <w:widowControl/>
              <w:numPr>
                <w:ilvl w:val="0"/>
                <w:numId w:val="19"/>
              </w:numPr>
              <w:autoSpaceDE/>
              <w:autoSpaceDN/>
              <w:contextualSpacing/>
              <w:rPr>
                <w:rFonts w:cs="Arial"/>
                <w:sz w:val="20"/>
                <w:szCs w:val="20"/>
              </w:rPr>
            </w:pPr>
            <w:r>
              <w:rPr>
                <w:rFonts w:cs="Arial"/>
                <w:sz w:val="20"/>
                <w:szCs w:val="20"/>
              </w:rPr>
              <w:t>11 students served by outside therapist</w:t>
            </w:r>
          </w:p>
          <w:p w14:paraId="733FEC6A" w14:textId="77777777" w:rsidR="00BC0F52" w:rsidRDefault="00BC0F52" w:rsidP="00D72A94">
            <w:pPr>
              <w:pStyle w:val="ListParagraph"/>
              <w:widowControl/>
              <w:numPr>
                <w:ilvl w:val="0"/>
                <w:numId w:val="19"/>
              </w:numPr>
              <w:autoSpaceDE/>
              <w:autoSpaceDN/>
              <w:contextualSpacing/>
              <w:rPr>
                <w:rFonts w:cs="Arial"/>
                <w:sz w:val="20"/>
                <w:szCs w:val="20"/>
              </w:rPr>
            </w:pPr>
            <w:r>
              <w:rPr>
                <w:rFonts w:cs="Arial"/>
                <w:sz w:val="20"/>
                <w:szCs w:val="20"/>
              </w:rPr>
              <w:t>1 Has program manager been hired (1-yes 0-no)</w:t>
            </w:r>
          </w:p>
          <w:p w14:paraId="41D7C757" w14:textId="2C126F57" w:rsidR="00BC0F52" w:rsidRPr="00BC0F52" w:rsidRDefault="00BC0F52" w:rsidP="00D72A94">
            <w:pPr>
              <w:pStyle w:val="ListParagraph"/>
              <w:widowControl/>
              <w:numPr>
                <w:ilvl w:val="0"/>
                <w:numId w:val="19"/>
              </w:numPr>
              <w:autoSpaceDE/>
              <w:autoSpaceDN/>
              <w:contextualSpacing/>
              <w:rPr>
                <w:rFonts w:cs="Arial"/>
                <w:sz w:val="20"/>
                <w:szCs w:val="20"/>
              </w:rPr>
            </w:pPr>
            <w:r>
              <w:rPr>
                <w:rFonts w:cs="Arial"/>
                <w:sz w:val="20"/>
                <w:szCs w:val="20"/>
              </w:rPr>
              <w:t>3 average number days for program manager to connect with referred students to appropriate resources</w:t>
            </w:r>
          </w:p>
        </w:tc>
      </w:tr>
      <w:bookmarkEnd w:id="9"/>
      <w:tr w:rsidR="00880522" w14:paraId="450C910F" w14:textId="77777777" w:rsidTr="008044AA">
        <w:trPr>
          <w:trHeight w:val="1953"/>
        </w:trPr>
        <w:tc>
          <w:tcPr>
            <w:tcW w:w="3299" w:type="dxa"/>
            <w:tcBorders>
              <w:top w:val="single" w:sz="4" w:space="0" w:color="000000"/>
              <w:bottom w:val="single" w:sz="4" w:space="0" w:color="000000"/>
              <w:right w:val="single" w:sz="4" w:space="0" w:color="000000"/>
            </w:tcBorders>
          </w:tcPr>
          <w:p w14:paraId="5304122D" w14:textId="0E643F13" w:rsidR="00F46C0F" w:rsidRDefault="00F46C0F" w:rsidP="00F46C0F">
            <w:pPr>
              <w:pStyle w:val="TableParagraph"/>
              <w:spacing w:line="243" w:lineRule="exact"/>
              <w:ind w:left="108"/>
              <w:rPr>
                <w:b/>
                <w:sz w:val="20"/>
              </w:rPr>
            </w:pPr>
            <w:r>
              <w:rPr>
                <w:b/>
                <w:color w:val="C00000"/>
                <w:sz w:val="20"/>
              </w:rPr>
              <w:t>Serenity House of Clallam County</w:t>
            </w:r>
          </w:p>
          <w:p w14:paraId="5E3A37EA" w14:textId="77777777" w:rsidR="00F46C0F" w:rsidRDefault="00F46C0F" w:rsidP="00F46C0F">
            <w:pPr>
              <w:pStyle w:val="TableParagraph"/>
              <w:spacing w:line="240" w:lineRule="auto"/>
              <w:rPr>
                <w:b/>
                <w:sz w:val="20"/>
              </w:rPr>
            </w:pPr>
          </w:p>
          <w:p w14:paraId="0DDBE528" w14:textId="7A7FF79A" w:rsidR="00F46C0F" w:rsidRDefault="00F46C0F" w:rsidP="00F46C0F">
            <w:pPr>
              <w:pStyle w:val="TableParagraph"/>
              <w:spacing w:line="243" w:lineRule="exact"/>
              <w:ind w:left="108"/>
              <w:rPr>
                <w:b/>
                <w:color w:val="C00000"/>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4CEFEA68" w14:textId="77777777" w:rsidR="00F46C0F" w:rsidRDefault="00F46C0F" w:rsidP="00880522">
            <w:pPr>
              <w:pStyle w:val="TableParagraph"/>
              <w:spacing w:line="243" w:lineRule="exact"/>
              <w:ind w:left="108"/>
              <w:rPr>
                <w:b/>
                <w:color w:val="C00000"/>
                <w:sz w:val="20"/>
              </w:rPr>
            </w:pPr>
          </w:p>
          <w:p w14:paraId="4A41DBE0" w14:textId="77777777" w:rsidR="00F46C0F" w:rsidRDefault="00F46C0F" w:rsidP="00880522">
            <w:pPr>
              <w:pStyle w:val="TableParagraph"/>
              <w:spacing w:line="243" w:lineRule="exact"/>
              <w:ind w:left="108"/>
              <w:rPr>
                <w:b/>
                <w:color w:val="C00000"/>
                <w:sz w:val="20"/>
              </w:rPr>
            </w:pPr>
          </w:p>
          <w:p w14:paraId="2F3DCCE8" w14:textId="77777777" w:rsidR="00F46C0F" w:rsidRDefault="00F46C0F" w:rsidP="00880522">
            <w:pPr>
              <w:pStyle w:val="TableParagraph"/>
              <w:spacing w:line="243" w:lineRule="exact"/>
              <w:ind w:left="108"/>
              <w:rPr>
                <w:b/>
                <w:color w:val="C00000"/>
                <w:sz w:val="20"/>
              </w:rPr>
            </w:pPr>
          </w:p>
          <w:p w14:paraId="741ED508" w14:textId="77777777" w:rsidR="00F46C0F" w:rsidRDefault="00F46C0F" w:rsidP="00880522">
            <w:pPr>
              <w:pStyle w:val="TableParagraph"/>
              <w:spacing w:line="243" w:lineRule="exact"/>
              <w:ind w:left="108"/>
              <w:rPr>
                <w:b/>
                <w:color w:val="C00000"/>
                <w:sz w:val="20"/>
              </w:rPr>
            </w:pPr>
          </w:p>
          <w:p w14:paraId="63142102" w14:textId="77777777" w:rsidR="00F46C0F" w:rsidRDefault="00F46C0F" w:rsidP="00880522">
            <w:pPr>
              <w:pStyle w:val="TableParagraph"/>
              <w:spacing w:line="243" w:lineRule="exact"/>
              <w:ind w:left="108"/>
              <w:rPr>
                <w:b/>
                <w:color w:val="C00000"/>
                <w:sz w:val="20"/>
              </w:rPr>
            </w:pPr>
          </w:p>
          <w:p w14:paraId="28C6A2B4" w14:textId="77777777" w:rsidR="00F46C0F" w:rsidRDefault="00F46C0F" w:rsidP="00880522">
            <w:pPr>
              <w:pStyle w:val="TableParagraph"/>
              <w:spacing w:line="243" w:lineRule="exact"/>
              <w:ind w:left="108"/>
              <w:rPr>
                <w:b/>
                <w:color w:val="C00000"/>
                <w:sz w:val="20"/>
              </w:rPr>
            </w:pPr>
          </w:p>
          <w:p w14:paraId="6646C672" w14:textId="77777777" w:rsidR="00F46C0F" w:rsidRDefault="00F46C0F" w:rsidP="00880522">
            <w:pPr>
              <w:pStyle w:val="TableParagraph"/>
              <w:spacing w:line="243" w:lineRule="exact"/>
              <w:ind w:left="108"/>
              <w:rPr>
                <w:b/>
                <w:color w:val="C00000"/>
                <w:sz w:val="20"/>
              </w:rPr>
            </w:pPr>
          </w:p>
          <w:p w14:paraId="2F2FACC7" w14:textId="149762B3" w:rsidR="00F46C0F" w:rsidRDefault="00F46C0F" w:rsidP="00880522">
            <w:pPr>
              <w:pStyle w:val="TableParagraph"/>
              <w:spacing w:line="243" w:lineRule="exact"/>
              <w:ind w:left="108"/>
              <w:rPr>
                <w:b/>
                <w:color w:val="C00000"/>
                <w:sz w:val="20"/>
              </w:rPr>
            </w:pPr>
          </w:p>
          <w:p w14:paraId="0EB2289A" w14:textId="63CC4F92" w:rsidR="005B6B75" w:rsidRDefault="005B6B75" w:rsidP="00880522">
            <w:pPr>
              <w:pStyle w:val="TableParagraph"/>
              <w:spacing w:line="243" w:lineRule="exact"/>
              <w:ind w:left="108"/>
              <w:rPr>
                <w:b/>
                <w:color w:val="C00000"/>
                <w:sz w:val="20"/>
              </w:rPr>
            </w:pPr>
          </w:p>
          <w:p w14:paraId="301573A6" w14:textId="42027874" w:rsidR="005B6B75" w:rsidRDefault="005B6B75" w:rsidP="00880522">
            <w:pPr>
              <w:pStyle w:val="TableParagraph"/>
              <w:spacing w:line="243" w:lineRule="exact"/>
              <w:ind w:left="108"/>
              <w:rPr>
                <w:b/>
                <w:color w:val="C00000"/>
                <w:sz w:val="20"/>
              </w:rPr>
            </w:pPr>
          </w:p>
          <w:p w14:paraId="73D3C91D" w14:textId="77777777" w:rsidR="005B6B75" w:rsidRDefault="005B6B75" w:rsidP="00880522">
            <w:pPr>
              <w:pStyle w:val="TableParagraph"/>
              <w:spacing w:line="243" w:lineRule="exact"/>
              <w:ind w:left="108"/>
              <w:rPr>
                <w:b/>
                <w:color w:val="C00000"/>
                <w:sz w:val="20"/>
              </w:rPr>
            </w:pPr>
          </w:p>
          <w:p w14:paraId="11F74B79" w14:textId="4437E3EC" w:rsidR="00880522" w:rsidRDefault="00880522" w:rsidP="00880522">
            <w:pPr>
              <w:pStyle w:val="TableParagraph"/>
              <w:spacing w:line="243" w:lineRule="exact"/>
              <w:ind w:left="108"/>
              <w:rPr>
                <w:b/>
                <w:sz w:val="20"/>
              </w:rPr>
            </w:pPr>
            <w:r>
              <w:rPr>
                <w:b/>
                <w:color w:val="C00000"/>
                <w:sz w:val="20"/>
              </w:rPr>
              <w:t>Suquamish Tribe</w:t>
            </w:r>
          </w:p>
          <w:p w14:paraId="57171C00" w14:textId="77777777" w:rsidR="00880522" w:rsidRDefault="00880522" w:rsidP="00880522">
            <w:pPr>
              <w:pStyle w:val="TableParagraph"/>
              <w:spacing w:line="240" w:lineRule="auto"/>
              <w:rPr>
                <w:b/>
                <w:sz w:val="20"/>
              </w:rPr>
            </w:pPr>
          </w:p>
          <w:p w14:paraId="58329096" w14:textId="2C9A0AF0" w:rsidR="00880522" w:rsidRDefault="00880522" w:rsidP="00880522">
            <w:pPr>
              <w:pStyle w:val="TableParagraph"/>
              <w:spacing w:line="243" w:lineRule="exact"/>
              <w:ind w:left="108"/>
              <w:rPr>
                <w:b/>
                <w:color w:val="C00000"/>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tc>
        <w:tc>
          <w:tcPr>
            <w:tcW w:w="5221" w:type="dxa"/>
            <w:tcBorders>
              <w:top w:val="single" w:sz="4" w:space="0" w:color="000000"/>
              <w:left w:val="single" w:sz="4" w:space="0" w:color="000000"/>
              <w:bottom w:val="single" w:sz="4" w:space="0" w:color="000000"/>
              <w:right w:val="single" w:sz="4" w:space="0" w:color="000000"/>
            </w:tcBorders>
          </w:tcPr>
          <w:p w14:paraId="4208416A" w14:textId="1C977E5B" w:rsidR="00F46C0F" w:rsidRDefault="00BB5BC1" w:rsidP="00D72A94">
            <w:pPr>
              <w:pStyle w:val="ListParagraph"/>
              <w:widowControl/>
              <w:numPr>
                <w:ilvl w:val="0"/>
                <w:numId w:val="21"/>
              </w:numPr>
              <w:autoSpaceDE/>
              <w:autoSpaceDN/>
              <w:spacing w:after="200" w:line="276" w:lineRule="auto"/>
              <w:contextualSpacing/>
              <w:rPr>
                <w:sz w:val="20"/>
                <w:szCs w:val="20"/>
              </w:rPr>
            </w:pPr>
            <w:r>
              <w:rPr>
                <w:sz w:val="20"/>
                <w:szCs w:val="20"/>
              </w:rPr>
              <w:t>3 households served by Rapid Re-Housing</w:t>
            </w:r>
          </w:p>
          <w:p w14:paraId="7AD724FF" w14:textId="2253AFAF" w:rsidR="00BB5BC1" w:rsidRDefault="00BB5BC1" w:rsidP="00D72A94">
            <w:pPr>
              <w:pStyle w:val="ListParagraph"/>
              <w:widowControl/>
              <w:numPr>
                <w:ilvl w:val="0"/>
                <w:numId w:val="21"/>
              </w:numPr>
              <w:autoSpaceDE/>
              <w:autoSpaceDN/>
              <w:spacing w:after="200" w:line="276" w:lineRule="auto"/>
              <w:contextualSpacing/>
              <w:rPr>
                <w:sz w:val="20"/>
                <w:szCs w:val="20"/>
              </w:rPr>
            </w:pPr>
            <w:r>
              <w:rPr>
                <w:sz w:val="20"/>
                <w:szCs w:val="20"/>
              </w:rPr>
              <w:t>0 households served by homeless prevention</w:t>
            </w:r>
          </w:p>
          <w:p w14:paraId="7F878CDC" w14:textId="10D1534D" w:rsidR="00BB5BC1" w:rsidRDefault="0026225C" w:rsidP="00D72A94">
            <w:pPr>
              <w:pStyle w:val="ListParagraph"/>
              <w:widowControl/>
              <w:numPr>
                <w:ilvl w:val="0"/>
                <w:numId w:val="21"/>
              </w:numPr>
              <w:autoSpaceDE/>
              <w:autoSpaceDN/>
              <w:spacing w:after="200" w:line="276" w:lineRule="auto"/>
              <w:contextualSpacing/>
              <w:rPr>
                <w:sz w:val="20"/>
                <w:szCs w:val="20"/>
              </w:rPr>
            </w:pPr>
            <w:r>
              <w:rPr>
                <w:sz w:val="20"/>
                <w:szCs w:val="20"/>
              </w:rPr>
              <w:t>7 households served by homeless services</w:t>
            </w:r>
          </w:p>
          <w:p w14:paraId="49757B73" w14:textId="3D5EB4BA" w:rsidR="0026225C" w:rsidRDefault="0026225C" w:rsidP="00D72A94">
            <w:pPr>
              <w:pStyle w:val="ListParagraph"/>
              <w:widowControl/>
              <w:numPr>
                <w:ilvl w:val="0"/>
                <w:numId w:val="21"/>
              </w:numPr>
              <w:autoSpaceDE/>
              <w:autoSpaceDN/>
              <w:spacing w:after="200" w:line="276" w:lineRule="auto"/>
              <w:contextualSpacing/>
              <w:rPr>
                <w:sz w:val="20"/>
                <w:szCs w:val="20"/>
              </w:rPr>
            </w:pPr>
            <w:r>
              <w:rPr>
                <w:sz w:val="20"/>
                <w:szCs w:val="20"/>
              </w:rPr>
              <w:t>7 unduplicated referrals from treatment centers (MH or SUD)</w:t>
            </w:r>
          </w:p>
          <w:p w14:paraId="7D03D817" w14:textId="6872CB1F" w:rsidR="00F46C0F" w:rsidRDefault="002E384A" w:rsidP="00D72A94">
            <w:pPr>
              <w:pStyle w:val="ListParagraph"/>
              <w:widowControl/>
              <w:numPr>
                <w:ilvl w:val="0"/>
                <w:numId w:val="21"/>
              </w:numPr>
              <w:autoSpaceDE/>
              <w:autoSpaceDN/>
              <w:spacing w:after="200" w:line="276" w:lineRule="auto"/>
              <w:contextualSpacing/>
              <w:rPr>
                <w:sz w:val="20"/>
                <w:szCs w:val="20"/>
              </w:rPr>
            </w:pPr>
            <w:r w:rsidRPr="002E384A">
              <w:rPr>
                <w:sz w:val="20"/>
                <w:szCs w:val="20"/>
              </w:rPr>
              <w:t>7 total unduplicated households</w:t>
            </w:r>
          </w:p>
          <w:p w14:paraId="51EF8E30" w14:textId="7B475EA5" w:rsidR="00F46C0F" w:rsidRDefault="00F46C0F" w:rsidP="002E384A">
            <w:pPr>
              <w:pStyle w:val="ListParagraph"/>
              <w:widowControl/>
              <w:autoSpaceDE/>
              <w:autoSpaceDN/>
              <w:spacing w:after="200" w:line="276" w:lineRule="auto"/>
              <w:ind w:left="720" w:firstLine="0"/>
              <w:contextualSpacing/>
              <w:rPr>
                <w:sz w:val="20"/>
                <w:szCs w:val="20"/>
              </w:rPr>
            </w:pPr>
          </w:p>
          <w:p w14:paraId="7C06CC36" w14:textId="1CE97827" w:rsidR="002E384A" w:rsidRDefault="002E384A" w:rsidP="002E384A">
            <w:pPr>
              <w:pStyle w:val="ListParagraph"/>
              <w:widowControl/>
              <w:autoSpaceDE/>
              <w:autoSpaceDN/>
              <w:spacing w:after="200" w:line="276" w:lineRule="auto"/>
              <w:ind w:left="720" w:firstLine="0"/>
              <w:contextualSpacing/>
              <w:rPr>
                <w:sz w:val="20"/>
                <w:szCs w:val="20"/>
              </w:rPr>
            </w:pPr>
          </w:p>
          <w:p w14:paraId="43B321D8" w14:textId="6A5D50F4" w:rsidR="002E384A" w:rsidRDefault="002E384A" w:rsidP="002E384A">
            <w:pPr>
              <w:pStyle w:val="ListParagraph"/>
              <w:widowControl/>
              <w:autoSpaceDE/>
              <w:autoSpaceDN/>
              <w:spacing w:after="200" w:line="276" w:lineRule="auto"/>
              <w:ind w:left="720" w:firstLine="0"/>
              <w:contextualSpacing/>
              <w:rPr>
                <w:sz w:val="20"/>
                <w:szCs w:val="20"/>
              </w:rPr>
            </w:pPr>
          </w:p>
          <w:p w14:paraId="18F79A8D" w14:textId="77777777" w:rsidR="002E384A" w:rsidRPr="002E384A" w:rsidRDefault="002E384A" w:rsidP="002E384A">
            <w:pPr>
              <w:pStyle w:val="ListParagraph"/>
              <w:widowControl/>
              <w:autoSpaceDE/>
              <w:autoSpaceDN/>
              <w:spacing w:after="200" w:line="276" w:lineRule="auto"/>
              <w:ind w:left="720" w:firstLine="0"/>
              <w:contextualSpacing/>
              <w:rPr>
                <w:sz w:val="20"/>
                <w:szCs w:val="20"/>
              </w:rPr>
            </w:pPr>
          </w:p>
          <w:p w14:paraId="19A61F1D" w14:textId="77777777" w:rsidR="005B6B75" w:rsidRPr="005B6B75" w:rsidRDefault="005B6B75" w:rsidP="005B6B75">
            <w:pPr>
              <w:widowControl/>
              <w:autoSpaceDE/>
              <w:autoSpaceDN/>
              <w:spacing w:after="200" w:line="276" w:lineRule="auto"/>
              <w:contextualSpacing/>
              <w:rPr>
                <w:sz w:val="20"/>
                <w:szCs w:val="20"/>
              </w:rPr>
            </w:pPr>
          </w:p>
          <w:p w14:paraId="623DED6A" w14:textId="77777777" w:rsidR="005B6B75" w:rsidRDefault="005B6B75" w:rsidP="00D72A94">
            <w:pPr>
              <w:pStyle w:val="ListParagraph"/>
              <w:widowControl/>
              <w:numPr>
                <w:ilvl w:val="0"/>
                <w:numId w:val="21"/>
              </w:numPr>
              <w:autoSpaceDE/>
              <w:autoSpaceDN/>
              <w:spacing w:after="200" w:line="276" w:lineRule="auto"/>
              <w:contextualSpacing/>
              <w:rPr>
                <w:sz w:val="20"/>
                <w:szCs w:val="20"/>
              </w:rPr>
            </w:pPr>
          </w:p>
          <w:p w14:paraId="39D254BF" w14:textId="15045502" w:rsidR="00880522" w:rsidRDefault="006B093D" w:rsidP="00D72A94">
            <w:pPr>
              <w:pStyle w:val="ListParagraph"/>
              <w:widowControl/>
              <w:numPr>
                <w:ilvl w:val="0"/>
                <w:numId w:val="21"/>
              </w:numPr>
              <w:autoSpaceDE/>
              <w:autoSpaceDN/>
              <w:spacing w:after="200" w:line="276" w:lineRule="auto"/>
              <w:contextualSpacing/>
              <w:rPr>
                <w:sz w:val="20"/>
                <w:szCs w:val="20"/>
              </w:rPr>
            </w:pPr>
            <w:r>
              <w:rPr>
                <w:sz w:val="20"/>
                <w:szCs w:val="20"/>
              </w:rPr>
              <w:t>150</w:t>
            </w:r>
            <w:r w:rsidR="00C37039">
              <w:rPr>
                <w:sz w:val="20"/>
                <w:szCs w:val="20"/>
              </w:rPr>
              <w:t xml:space="preserve"> </w:t>
            </w:r>
            <w:r w:rsidR="00880522" w:rsidRPr="00A76696">
              <w:rPr>
                <w:sz w:val="20"/>
                <w:szCs w:val="20"/>
              </w:rPr>
              <w:t>outreach contacts</w:t>
            </w:r>
            <w:r>
              <w:rPr>
                <w:sz w:val="20"/>
                <w:szCs w:val="20"/>
              </w:rPr>
              <w:t xml:space="preserve"> with Individuals</w:t>
            </w:r>
            <w:r w:rsidR="00C37039">
              <w:rPr>
                <w:sz w:val="20"/>
                <w:szCs w:val="20"/>
              </w:rPr>
              <w:t xml:space="preserve"> </w:t>
            </w:r>
            <w:r w:rsidR="00701E90">
              <w:rPr>
                <w:sz w:val="20"/>
                <w:szCs w:val="20"/>
              </w:rPr>
              <w:t>(Q2) 25</w:t>
            </w:r>
            <w:r>
              <w:rPr>
                <w:sz w:val="20"/>
                <w:szCs w:val="20"/>
              </w:rPr>
              <w:t xml:space="preserve"> </w:t>
            </w:r>
            <w:r w:rsidR="00C37039">
              <w:rPr>
                <w:sz w:val="20"/>
                <w:szCs w:val="20"/>
              </w:rPr>
              <w:t>(Q1) 7</w:t>
            </w:r>
          </w:p>
          <w:p w14:paraId="040E67F3" w14:textId="3165E48F" w:rsidR="006B093D" w:rsidRDefault="006B093D" w:rsidP="00D72A94">
            <w:pPr>
              <w:pStyle w:val="ListParagraph"/>
              <w:widowControl/>
              <w:numPr>
                <w:ilvl w:val="0"/>
                <w:numId w:val="21"/>
              </w:numPr>
              <w:autoSpaceDE/>
              <w:autoSpaceDN/>
              <w:spacing w:after="200" w:line="276" w:lineRule="auto"/>
              <w:contextualSpacing/>
              <w:rPr>
                <w:sz w:val="20"/>
                <w:szCs w:val="20"/>
              </w:rPr>
            </w:pPr>
            <w:r>
              <w:rPr>
                <w:sz w:val="20"/>
                <w:szCs w:val="20"/>
              </w:rPr>
              <w:t>10 contacts/outreach with impacted family members</w:t>
            </w:r>
          </w:p>
          <w:p w14:paraId="26DB3B1B" w14:textId="0EF144AF" w:rsidR="006A6A85" w:rsidRPr="00A76696" w:rsidRDefault="006A6A85" w:rsidP="00D72A94">
            <w:pPr>
              <w:pStyle w:val="ListParagraph"/>
              <w:widowControl/>
              <w:numPr>
                <w:ilvl w:val="0"/>
                <w:numId w:val="21"/>
              </w:numPr>
              <w:autoSpaceDE/>
              <w:autoSpaceDN/>
              <w:spacing w:after="200" w:line="276" w:lineRule="auto"/>
              <w:contextualSpacing/>
              <w:rPr>
                <w:sz w:val="20"/>
                <w:szCs w:val="20"/>
              </w:rPr>
            </w:pPr>
            <w:r>
              <w:rPr>
                <w:sz w:val="20"/>
                <w:szCs w:val="20"/>
              </w:rPr>
              <w:t>100 naloxone kits distributed</w:t>
            </w:r>
          </w:p>
          <w:p w14:paraId="26E1B737" w14:textId="77777777" w:rsidR="00880522" w:rsidRPr="00A76696" w:rsidRDefault="00880522" w:rsidP="00F5205F">
            <w:pPr>
              <w:pStyle w:val="ListParagraph"/>
              <w:widowControl/>
              <w:autoSpaceDE/>
              <w:autoSpaceDN/>
              <w:spacing w:after="200" w:line="276" w:lineRule="auto"/>
              <w:ind w:left="720" w:firstLine="0"/>
              <w:contextualSpacing/>
              <w:rPr>
                <w:sz w:val="20"/>
                <w:szCs w:val="20"/>
              </w:rPr>
            </w:pPr>
          </w:p>
        </w:tc>
        <w:tc>
          <w:tcPr>
            <w:tcW w:w="6244" w:type="dxa"/>
            <w:tcBorders>
              <w:top w:val="single" w:sz="4" w:space="0" w:color="000000"/>
              <w:left w:val="single" w:sz="4" w:space="0" w:color="000000"/>
              <w:bottom w:val="single" w:sz="4" w:space="0" w:color="000000"/>
            </w:tcBorders>
          </w:tcPr>
          <w:p w14:paraId="0DF971F3" w14:textId="1A6A15D5" w:rsidR="00F46C0F" w:rsidRDefault="0052274C" w:rsidP="00D72A94">
            <w:pPr>
              <w:pStyle w:val="ListParagraph"/>
              <w:widowControl/>
              <w:numPr>
                <w:ilvl w:val="0"/>
                <w:numId w:val="21"/>
              </w:numPr>
              <w:autoSpaceDE/>
              <w:autoSpaceDN/>
              <w:spacing w:after="200" w:line="276" w:lineRule="auto"/>
              <w:contextualSpacing/>
              <w:rPr>
                <w:sz w:val="20"/>
                <w:szCs w:val="20"/>
              </w:rPr>
            </w:pPr>
            <w:r>
              <w:rPr>
                <w:sz w:val="20"/>
                <w:szCs w:val="20"/>
              </w:rPr>
              <w:t>34 individuals who have been permanently housed YTD</w:t>
            </w:r>
          </w:p>
          <w:p w14:paraId="39D1DA8A" w14:textId="4E1D5B8B" w:rsidR="00F46C0F" w:rsidRDefault="0052274C" w:rsidP="00D72A94">
            <w:pPr>
              <w:pStyle w:val="ListParagraph"/>
              <w:widowControl/>
              <w:numPr>
                <w:ilvl w:val="0"/>
                <w:numId w:val="21"/>
              </w:numPr>
              <w:autoSpaceDE/>
              <w:autoSpaceDN/>
              <w:spacing w:after="200" w:line="276" w:lineRule="auto"/>
              <w:contextualSpacing/>
              <w:rPr>
                <w:sz w:val="20"/>
                <w:szCs w:val="20"/>
              </w:rPr>
            </w:pPr>
            <w:r>
              <w:rPr>
                <w:sz w:val="20"/>
                <w:szCs w:val="20"/>
              </w:rPr>
              <w:t>56 households that needed housing &amp; gained housing within 90 days</w:t>
            </w:r>
          </w:p>
          <w:p w14:paraId="6A6B13C4" w14:textId="7D507970" w:rsidR="00F46C0F" w:rsidRDefault="00017752" w:rsidP="00D72A94">
            <w:pPr>
              <w:pStyle w:val="ListParagraph"/>
              <w:widowControl/>
              <w:numPr>
                <w:ilvl w:val="0"/>
                <w:numId w:val="21"/>
              </w:numPr>
              <w:autoSpaceDE/>
              <w:autoSpaceDN/>
              <w:spacing w:after="200" w:line="276" w:lineRule="auto"/>
              <w:contextualSpacing/>
              <w:rPr>
                <w:sz w:val="20"/>
                <w:szCs w:val="20"/>
              </w:rPr>
            </w:pPr>
            <w:r>
              <w:rPr>
                <w:sz w:val="20"/>
                <w:szCs w:val="20"/>
              </w:rPr>
              <w:t xml:space="preserve">22 individuals who are housed at Oxford Houses YTD </w:t>
            </w:r>
          </w:p>
          <w:p w14:paraId="134FAC82" w14:textId="5717C7DA" w:rsidR="00017752" w:rsidRDefault="00017752" w:rsidP="00D72A94">
            <w:pPr>
              <w:pStyle w:val="ListParagraph"/>
              <w:widowControl/>
              <w:numPr>
                <w:ilvl w:val="0"/>
                <w:numId w:val="21"/>
              </w:numPr>
              <w:autoSpaceDE/>
              <w:autoSpaceDN/>
              <w:spacing w:after="200" w:line="276" w:lineRule="auto"/>
              <w:contextualSpacing/>
              <w:rPr>
                <w:sz w:val="20"/>
                <w:szCs w:val="20"/>
              </w:rPr>
            </w:pPr>
            <w:r>
              <w:rPr>
                <w:sz w:val="20"/>
                <w:szCs w:val="20"/>
              </w:rPr>
              <w:t xml:space="preserve">27 individuals able to </w:t>
            </w:r>
            <w:proofErr w:type="spellStart"/>
            <w:r>
              <w:rPr>
                <w:sz w:val="20"/>
                <w:szCs w:val="20"/>
              </w:rPr>
              <w:t>greaduate</w:t>
            </w:r>
            <w:proofErr w:type="spellEnd"/>
            <w:r>
              <w:rPr>
                <w:sz w:val="20"/>
                <w:szCs w:val="20"/>
              </w:rPr>
              <w:t xml:space="preserve"> long-term subsidies into permanent housing YTD</w:t>
            </w:r>
          </w:p>
          <w:p w14:paraId="465ACC10" w14:textId="32099720" w:rsidR="00017752" w:rsidRDefault="00017752" w:rsidP="00D72A94">
            <w:pPr>
              <w:pStyle w:val="ListParagraph"/>
              <w:widowControl/>
              <w:numPr>
                <w:ilvl w:val="0"/>
                <w:numId w:val="21"/>
              </w:numPr>
              <w:autoSpaceDE/>
              <w:autoSpaceDN/>
              <w:spacing w:after="200" w:line="276" w:lineRule="auto"/>
              <w:contextualSpacing/>
              <w:rPr>
                <w:sz w:val="20"/>
                <w:szCs w:val="20"/>
              </w:rPr>
            </w:pPr>
            <w:r>
              <w:rPr>
                <w:sz w:val="20"/>
                <w:szCs w:val="20"/>
              </w:rPr>
              <w:t>464</w:t>
            </w:r>
            <w:r w:rsidR="00626B38">
              <w:rPr>
                <w:sz w:val="20"/>
                <w:szCs w:val="20"/>
              </w:rPr>
              <w:t xml:space="preserve"> landlords in the landlord liaison group</w:t>
            </w:r>
          </w:p>
          <w:p w14:paraId="34F764F7" w14:textId="54F75680" w:rsidR="00626B38" w:rsidRDefault="00626B38" w:rsidP="00D72A94">
            <w:pPr>
              <w:pStyle w:val="ListParagraph"/>
              <w:widowControl/>
              <w:numPr>
                <w:ilvl w:val="0"/>
                <w:numId w:val="21"/>
              </w:numPr>
              <w:autoSpaceDE/>
              <w:autoSpaceDN/>
              <w:spacing w:after="200" w:line="276" w:lineRule="auto"/>
              <w:contextualSpacing/>
              <w:rPr>
                <w:sz w:val="20"/>
                <w:szCs w:val="20"/>
              </w:rPr>
            </w:pPr>
            <w:r>
              <w:rPr>
                <w:sz w:val="20"/>
                <w:szCs w:val="20"/>
              </w:rPr>
              <w:t xml:space="preserve">31 new landlords added to the </w:t>
            </w:r>
            <w:proofErr w:type="spellStart"/>
            <w:r>
              <w:rPr>
                <w:sz w:val="20"/>
                <w:szCs w:val="20"/>
              </w:rPr>
              <w:t>landlor</w:t>
            </w:r>
            <w:proofErr w:type="spellEnd"/>
            <w:r>
              <w:rPr>
                <w:sz w:val="20"/>
                <w:szCs w:val="20"/>
              </w:rPr>
              <w:t xml:space="preserve"> liaison group in past </w:t>
            </w:r>
            <w:proofErr w:type="spellStart"/>
            <w:r>
              <w:rPr>
                <w:sz w:val="20"/>
                <w:szCs w:val="20"/>
              </w:rPr>
              <w:t>qtr</w:t>
            </w:r>
            <w:proofErr w:type="spellEnd"/>
          </w:p>
          <w:p w14:paraId="2FBE5DDE" w14:textId="72EE99AC" w:rsidR="00626B38" w:rsidRDefault="00626B38" w:rsidP="00D72A94">
            <w:pPr>
              <w:pStyle w:val="ListParagraph"/>
              <w:widowControl/>
              <w:numPr>
                <w:ilvl w:val="0"/>
                <w:numId w:val="21"/>
              </w:numPr>
              <w:autoSpaceDE/>
              <w:autoSpaceDN/>
              <w:spacing w:after="200" w:line="276" w:lineRule="auto"/>
              <w:contextualSpacing/>
              <w:rPr>
                <w:sz w:val="20"/>
                <w:szCs w:val="20"/>
              </w:rPr>
            </w:pPr>
            <w:r>
              <w:rPr>
                <w:sz w:val="20"/>
                <w:szCs w:val="20"/>
              </w:rPr>
              <w:t xml:space="preserve">36 Clallam county shelter providers network meetings attended </w:t>
            </w:r>
          </w:p>
          <w:p w14:paraId="07138ABD" w14:textId="0AC39CBA" w:rsidR="00F46C0F" w:rsidRDefault="00A42BD9" w:rsidP="00D72A94">
            <w:pPr>
              <w:pStyle w:val="ListParagraph"/>
              <w:widowControl/>
              <w:numPr>
                <w:ilvl w:val="0"/>
                <w:numId w:val="21"/>
              </w:numPr>
              <w:autoSpaceDE/>
              <w:autoSpaceDN/>
              <w:spacing w:after="200" w:line="276" w:lineRule="auto"/>
              <w:contextualSpacing/>
              <w:rPr>
                <w:sz w:val="20"/>
                <w:szCs w:val="20"/>
              </w:rPr>
            </w:pPr>
            <w:r>
              <w:rPr>
                <w:sz w:val="20"/>
                <w:szCs w:val="20"/>
              </w:rPr>
              <w:t>31 referrals to FCS and POATH Program at PBH for MH case management YTD</w:t>
            </w:r>
          </w:p>
          <w:p w14:paraId="0D604172" w14:textId="09665246" w:rsidR="00A42BD9" w:rsidRDefault="00A42BD9" w:rsidP="00D72A94">
            <w:pPr>
              <w:pStyle w:val="ListParagraph"/>
              <w:widowControl/>
              <w:numPr>
                <w:ilvl w:val="0"/>
                <w:numId w:val="21"/>
              </w:numPr>
              <w:autoSpaceDE/>
              <w:autoSpaceDN/>
              <w:spacing w:after="200" w:line="276" w:lineRule="auto"/>
              <w:contextualSpacing/>
              <w:rPr>
                <w:sz w:val="20"/>
                <w:szCs w:val="20"/>
              </w:rPr>
            </w:pPr>
            <w:r>
              <w:rPr>
                <w:sz w:val="20"/>
                <w:szCs w:val="20"/>
              </w:rPr>
              <w:t>$270</w:t>
            </w:r>
            <w:r w:rsidR="005B6B75">
              <w:rPr>
                <w:sz w:val="20"/>
                <w:szCs w:val="20"/>
              </w:rPr>
              <w:t>,</w:t>
            </w:r>
            <w:r>
              <w:rPr>
                <w:sz w:val="20"/>
                <w:szCs w:val="20"/>
              </w:rPr>
              <w:t>832</w:t>
            </w:r>
            <w:r w:rsidR="005B6B75">
              <w:rPr>
                <w:sz w:val="20"/>
                <w:szCs w:val="20"/>
              </w:rPr>
              <w:t xml:space="preserve"> amount of additional funding secured YTD</w:t>
            </w:r>
          </w:p>
          <w:p w14:paraId="52B5720D" w14:textId="77777777" w:rsidR="00294913" w:rsidRDefault="00294913" w:rsidP="00294913">
            <w:pPr>
              <w:pStyle w:val="ListParagraph"/>
              <w:widowControl/>
              <w:autoSpaceDE/>
              <w:autoSpaceDN/>
              <w:spacing w:after="200" w:line="276" w:lineRule="auto"/>
              <w:ind w:left="720" w:firstLine="0"/>
              <w:contextualSpacing/>
              <w:rPr>
                <w:sz w:val="20"/>
                <w:szCs w:val="20"/>
              </w:rPr>
            </w:pPr>
          </w:p>
          <w:p w14:paraId="1A35FA1B" w14:textId="26F2FBDF" w:rsidR="00F5205F" w:rsidRPr="00A76696" w:rsidRDefault="00294913" w:rsidP="00D72A94">
            <w:pPr>
              <w:pStyle w:val="ListParagraph"/>
              <w:widowControl/>
              <w:numPr>
                <w:ilvl w:val="0"/>
                <w:numId w:val="21"/>
              </w:numPr>
              <w:autoSpaceDE/>
              <w:autoSpaceDN/>
              <w:spacing w:after="200" w:line="276" w:lineRule="auto"/>
              <w:contextualSpacing/>
              <w:rPr>
                <w:sz w:val="20"/>
                <w:szCs w:val="20"/>
              </w:rPr>
            </w:pPr>
            <w:r>
              <w:rPr>
                <w:sz w:val="20"/>
                <w:szCs w:val="20"/>
              </w:rPr>
              <w:t xml:space="preserve">2 </w:t>
            </w:r>
            <w:r w:rsidR="00F5205F" w:rsidRPr="00A76696">
              <w:rPr>
                <w:sz w:val="20"/>
                <w:szCs w:val="20"/>
              </w:rPr>
              <w:t>community event participation</w:t>
            </w:r>
            <w:r w:rsidR="00701E90">
              <w:rPr>
                <w:sz w:val="20"/>
                <w:szCs w:val="20"/>
              </w:rPr>
              <w:t xml:space="preserve"> (Q2) 2</w:t>
            </w:r>
            <w:r w:rsidR="00F5205F">
              <w:rPr>
                <w:sz w:val="20"/>
                <w:szCs w:val="20"/>
              </w:rPr>
              <w:t xml:space="preserve"> (Q1) 1</w:t>
            </w:r>
          </w:p>
          <w:p w14:paraId="23C899FA" w14:textId="4C677482" w:rsidR="00F5205F" w:rsidRPr="00A76696" w:rsidRDefault="00F5205F" w:rsidP="00D72A94">
            <w:pPr>
              <w:pStyle w:val="ListParagraph"/>
              <w:widowControl/>
              <w:numPr>
                <w:ilvl w:val="0"/>
                <w:numId w:val="21"/>
              </w:numPr>
              <w:autoSpaceDE/>
              <w:autoSpaceDN/>
              <w:spacing w:after="200" w:line="276" w:lineRule="auto"/>
              <w:contextualSpacing/>
              <w:rPr>
                <w:sz w:val="20"/>
                <w:szCs w:val="20"/>
              </w:rPr>
            </w:pPr>
            <w:r>
              <w:rPr>
                <w:sz w:val="20"/>
                <w:szCs w:val="20"/>
              </w:rPr>
              <w:t>1</w:t>
            </w:r>
            <w:r w:rsidRPr="00A76696">
              <w:rPr>
                <w:sz w:val="20"/>
                <w:szCs w:val="20"/>
              </w:rPr>
              <w:t xml:space="preserve"> long distance transport</w:t>
            </w:r>
            <w:r>
              <w:rPr>
                <w:sz w:val="20"/>
                <w:szCs w:val="20"/>
              </w:rPr>
              <w:t xml:space="preserve"> </w:t>
            </w:r>
            <w:r w:rsidR="00701E90">
              <w:rPr>
                <w:sz w:val="20"/>
                <w:szCs w:val="20"/>
              </w:rPr>
              <w:t>(Q2) 1</w:t>
            </w:r>
            <w:r>
              <w:rPr>
                <w:sz w:val="20"/>
                <w:szCs w:val="20"/>
              </w:rPr>
              <w:t>(Q1) 1</w:t>
            </w:r>
          </w:p>
          <w:p w14:paraId="61C7E030" w14:textId="2046B857" w:rsidR="00F5205F" w:rsidRDefault="00F65194" w:rsidP="00D72A94">
            <w:pPr>
              <w:pStyle w:val="ListParagraph"/>
              <w:widowControl/>
              <w:numPr>
                <w:ilvl w:val="0"/>
                <w:numId w:val="21"/>
              </w:numPr>
              <w:autoSpaceDE/>
              <w:autoSpaceDN/>
              <w:spacing w:after="200" w:line="276" w:lineRule="auto"/>
              <w:contextualSpacing/>
              <w:rPr>
                <w:sz w:val="20"/>
                <w:szCs w:val="20"/>
              </w:rPr>
            </w:pPr>
            <w:r>
              <w:rPr>
                <w:sz w:val="20"/>
                <w:szCs w:val="20"/>
              </w:rPr>
              <w:t>20</w:t>
            </w:r>
            <w:r w:rsidR="00F5205F" w:rsidRPr="00A76696">
              <w:rPr>
                <w:sz w:val="20"/>
                <w:szCs w:val="20"/>
              </w:rPr>
              <w:t xml:space="preserve"> individuals served by peer support specialist</w:t>
            </w:r>
            <w:r w:rsidR="006B093D">
              <w:rPr>
                <w:sz w:val="20"/>
                <w:szCs w:val="20"/>
              </w:rPr>
              <w:t xml:space="preserve"> (Q2) 15</w:t>
            </w:r>
            <w:r w:rsidR="00F5205F">
              <w:rPr>
                <w:sz w:val="20"/>
                <w:szCs w:val="20"/>
              </w:rPr>
              <w:br/>
              <w:t xml:space="preserve"> (Q1) 4</w:t>
            </w:r>
          </w:p>
          <w:p w14:paraId="541AA591" w14:textId="35585C79" w:rsidR="00F65194" w:rsidRDefault="00D90AAE" w:rsidP="00D72A94">
            <w:pPr>
              <w:pStyle w:val="ListParagraph"/>
              <w:widowControl/>
              <w:numPr>
                <w:ilvl w:val="0"/>
                <w:numId w:val="21"/>
              </w:numPr>
              <w:autoSpaceDE/>
              <w:autoSpaceDN/>
              <w:spacing w:after="200" w:line="276" w:lineRule="auto"/>
              <w:contextualSpacing/>
              <w:rPr>
                <w:sz w:val="20"/>
                <w:szCs w:val="20"/>
              </w:rPr>
            </w:pPr>
            <w:r>
              <w:rPr>
                <w:sz w:val="20"/>
                <w:szCs w:val="20"/>
              </w:rPr>
              <w:t>1 was peer support specialist hired? (1 yes, 0 no)</w:t>
            </w:r>
          </w:p>
          <w:p w14:paraId="19E05C8F" w14:textId="3DFD0E88" w:rsidR="00D90AAE" w:rsidRDefault="00D90AAE" w:rsidP="00D72A94">
            <w:pPr>
              <w:pStyle w:val="ListParagraph"/>
              <w:widowControl/>
              <w:numPr>
                <w:ilvl w:val="0"/>
                <w:numId w:val="21"/>
              </w:numPr>
              <w:autoSpaceDE/>
              <w:autoSpaceDN/>
              <w:spacing w:after="200" w:line="276" w:lineRule="auto"/>
              <w:contextualSpacing/>
              <w:rPr>
                <w:sz w:val="20"/>
                <w:szCs w:val="20"/>
              </w:rPr>
            </w:pPr>
            <w:r>
              <w:rPr>
                <w:sz w:val="20"/>
                <w:szCs w:val="20"/>
              </w:rPr>
              <w:lastRenderedPageBreak/>
              <w:t>30 individual contacts YTD</w:t>
            </w:r>
          </w:p>
          <w:p w14:paraId="458794EB" w14:textId="694A2FE7" w:rsidR="00D90AAE" w:rsidRPr="00A76696" w:rsidRDefault="000529B5" w:rsidP="00D72A94">
            <w:pPr>
              <w:pStyle w:val="ListParagraph"/>
              <w:widowControl/>
              <w:numPr>
                <w:ilvl w:val="0"/>
                <w:numId w:val="21"/>
              </w:numPr>
              <w:autoSpaceDE/>
              <w:autoSpaceDN/>
              <w:spacing w:after="200" w:line="276" w:lineRule="auto"/>
              <w:contextualSpacing/>
              <w:rPr>
                <w:sz w:val="20"/>
                <w:szCs w:val="20"/>
              </w:rPr>
            </w:pPr>
            <w:r>
              <w:rPr>
                <w:sz w:val="20"/>
                <w:szCs w:val="20"/>
              </w:rPr>
              <w:t>150 contacts completed Q3</w:t>
            </w:r>
          </w:p>
          <w:p w14:paraId="242D89D1" w14:textId="62B72390" w:rsidR="00880522" w:rsidRPr="00EA5AB1" w:rsidRDefault="00880522" w:rsidP="00F5205F">
            <w:pPr>
              <w:pStyle w:val="ListParagraph"/>
              <w:widowControl/>
              <w:autoSpaceDE/>
              <w:autoSpaceDN/>
              <w:spacing w:after="200" w:line="276" w:lineRule="auto"/>
              <w:ind w:left="720" w:firstLine="0"/>
              <w:contextualSpacing/>
              <w:rPr>
                <w:sz w:val="20"/>
                <w:szCs w:val="20"/>
              </w:rPr>
            </w:pPr>
          </w:p>
          <w:p w14:paraId="3C3E81F6" w14:textId="77777777" w:rsidR="00880522" w:rsidRPr="00EA5AB1" w:rsidRDefault="00880522" w:rsidP="00880522">
            <w:pPr>
              <w:pStyle w:val="ListParagraph"/>
              <w:widowControl/>
              <w:autoSpaceDE/>
              <w:autoSpaceDN/>
              <w:spacing w:after="200" w:line="276" w:lineRule="auto"/>
              <w:ind w:left="720" w:firstLine="0"/>
              <w:contextualSpacing/>
              <w:rPr>
                <w:sz w:val="20"/>
                <w:szCs w:val="20"/>
              </w:rPr>
            </w:pPr>
          </w:p>
        </w:tc>
      </w:tr>
      <w:tr w:rsidR="00A76696" w14:paraId="33811FBD" w14:textId="77777777" w:rsidTr="008044AA">
        <w:trPr>
          <w:trHeight w:val="3907"/>
        </w:trPr>
        <w:tc>
          <w:tcPr>
            <w:tcW w:w="3299" w:type="dxa"/>
            <w:tcBorders>
              <w:top w:val="single" w:sz="4" w:space="0" w:color="000000"/>
              <w:bottom w:val="single" w:sz="4" w:space="0" w:color="000000"/>
              <w:right w:val="single" w:sz="4" w:space="0" w:color="000000"/>
            </w:tcBorders>
          </w:tcPr>
          <w:p w14:paraId="34F4ECD3" w14:textId="77777777" w:rsidR="00914CAD" w:rsidRDefault="00A76696" w:rsidP="004D6CEF">
            <w:pPr>
              <w:pStyle w:val="TableParagraph"/>
              <w:spacing w:line="243" w:lineRule="exact"/>
              <w:rPr>
                <w:b/>
                <w:color w:val="C00000"/>
                <w:sz w:val="20"/>
              </w:rPr>
            </w:pPr>
            <w:r>
              <w:rPr>
                <w:b/>
                <w:color w:val="C00000"/>
                <w:sz w:val="20"/>
              </w:rPr>
              <w:lastRenderedPageBreak/>
              <w:t xml:space="preserve"> </w:t>
            </w:r>
          </w:p>
          <w:p w14:paraId="11733201" w14:textId="50AB2B93" w:rsidR="009F7938" w:rsidRDefault="00186692" w:rsidP="009F7938">
            <w:pPr>
              <w:pStyle w:val="TableParagraph"/>
              <w:spacing w:line="243" w:lineRule="exact"/>
              <w:rPr>
                <w:b/>
                <w:sz w:val="20"/>
              </w:rPr>
            </w:pPr>
            <w:r>
              <w:rPr>
                <w:b/>
                <w:color w:val="C00000"/>
                <w:sz w:val="20"/>
              </w:rPr>
              <w:t>Transformations by Olympic Angels</w:t>
            </w:r>
          </w:p>
          <w:p w14:paraId="0B5210BB" w14:textId="77777777" w:rsidR="009F7938" w:rsidRDefault="009F7938" w:rsidP="009F7938">
            <w:pPr>
              <w:pStyle w:val="TableParagraph"/>
              <w:spacing w:line="240" w:lineRule="auto"/>
              <w:rPr>
                <w:b/>
                <w:sz w:val="20"/>
              </w:rPr>
            </w:pPr>
          </w:p>
          <w:p w14:paraId="66588A88" w14:textId="77777777" w:rsidR="009F7938" w:rsidRDefault="009F7938" w:rsidP="009F7938">
            <w:pPr>
              <w:pStyle w:val="TableParagraph"/>
              <w:spacing w:line="243" w:lineRule="exact"/>
              <w:rPr>
                <w:b/>
                <w:color w:val="C00000"/>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0BC0B88E" w14:textId="77777777" w:rsidR="00914CAD" w:rsidRDefault="00914CAD" w:rsidP="004D6CEF">
            <w:pPr>
              <w:pStyle w:val="TableParagraph"/>
              <w:spacing w:line="243" w:lineRule="exact"/>
              <w:rPr>
                <w:b/>
                <w:color w:val="C00000"/>
                <w:sz w:val="20"/>
              </w:rPr>
            </w:pPr>
          </w:p>
          <w:p w14:paraId="4EA07E27" w14:textId="77777777" w:rsidR="00914CAD" w:rsidRDefault="00914CAD" w:rsidP="004D6CEF">
            <w:pPr>
              <w:pStyle w:val="TableParagraph"/>
              <w:spacing w:line="243" w:lineRule="exact"/>
              <w:rPr>
                <w:b/>
                <w:color w:val="C00000"/>
                <w:sz w:val="20"/>
              </w:rPr>
            </w:pPr>
          </w:p>
          <w:p w14:paraId="73102D9A" w14:textId="77777777" w:rsidR="00914CAD" w:rsidRDefault="00914CAD" w:rsidP="004D6CEF">
            <w:pPr>
              <w:pStyle w:val="TableParagraph"/>
              <w:spacing w:line="243" w:lineRule="exact"/>
              <w:rPr>
                <w:b/>
                <w:color w:val="C00000"/>
                <w:sz w:val="20"/>
              </w:rPr>
            </w:pPr>
          </w:p>
          <w:p w14:paraId="2C46313F" w14:textId="77777777" w:rsidR="00914CAD" w:rsidRDefault="00914CAD" w:rsidP="004D6CEF">
            <w:pPr>
              <w:pStyle w:val="TableParagraph"/>
              <w:spacing w:line="243" w:lineRule="exact"/>
              <w:rPr>
                <w:b/>
                <w:color w:val="C00000"/>
                <w:sz w:val="20"/>
              </w:rPr>
            </w:pPr>
          </w:p>
          <w:p w14:paraId="61D556CA" w14:textId="77777777" w:rsidR="00914CAD" w:rsidRDefault="00914CAD" w:rsidP="004D6CEF">
            <w:pPr>
              <w:pStyle w:val="TableParagraph"/>
              <w:spacing w:line="243" w:lineRule="exact"/>
              <w:rPr>
                <w:b/>
                <w:color w:val="C00000"/>
                <w:sz w:val="20"/>
              </w:rPr>
            </w:pPr>
          </w:p>
          <w:p w14:paraId="5D3DEF85" w14:textId="77777777" w:rsidR="00914CAD" w:rsidRDefault="00914CAD" w:rsidP="004D6CEF">
            <w:pPr>
              <w:pStyle w:val="TableParagraph"/>
              <w:spacing w:line="243" w:lineRule="exact"/>
              <w:rPr>
                <w:b/>
                <w:color w:val="C00000"/>
                <w:sz w:val="20"/>
              </w:rPr>
            </w:pPr>
          </w:p>
          <w:p w14:paraId="188A87FC" w14:textId="77777777" w:rsidR="00914CAD" w:rsidRDefault="00914CAD" w:rsidP="004D6CEF">
            <w:pPr>
              <w:pStyle w:val="TableParagraph"/>
              <w:spacing w:line="243" w:lineRule="exact"/>
              <w:rPr>
                <w:b/>
                <w:color w:val="C00000"/>
                <w:sz w:val="20"/>
              </w:rPr>
            </w:pPr>
          </w:p>
          <w:p w14:paraId="3E2B49F7" w14:textId="77777777" w:rsidR="00914CAD" w:rsidRDefault="00914CAD" w:rsidP="004D6CEF">
            <w:pPr>
              <w:pStyle w:val="TableParagraph"/>
              <w:spacing w:line="243" w:lineRule="exact"/>
              <w:rPr>
                <w:b/>
                <w:color w:val="C00000"/>
                <w:sz w:val="20"/>
              </w:rPr>
            </w:pPr>
          </w:p>
          <w:p w14:paraId="4ABA4A73" w14:textId="158F8699" w:rsidR="004D6CEF" w:rsidRDefault="001668B5" w:rsidP="004D6CEF">
            <w:pPr>
              <w:pStyle w:val="TableParagraph"/>
              <w:spacing w:line="243" w:lineRule="exact"/>
              <w:rPr>
                <w:b/>
                <w:sz w:val="20"/>
              </w:rPr>
            </w:pPr>
            <w:r>
              <w:rPr>
                <w:b/>
                <w:color w:val="C00000"/>
                <w:sz w:val="20"/>
              </w:rPr>
              <w:t>Volunteers in Medicine of the Olympics</w:t>
            </w:r>
          </w:p>
          <w:p w14:paraId="67C6ED6D" w14:textId="77777777" w:rsidR="004D6CEF" w:rsidRDefault="004D6CEF" w:rsidP="004D6CEF">
            <w:pPr>
              <w:pStyle w:val="TableParagraph"/>
              <w:spacing w:line="240" w:lineRule="auto"/>
              <w:rPr>
                <w:b/>
                <w:sz w:val="20"/>
              </w:rPr>
            </w:pPr>
          </w:p>
          <w:p w14:paraId="558F4BA8" w14:textId="77777777" w:rsidR="004D6CEF" w:rsidRDefault="004D6CEF" w:rsidP="004D6CEF">
            <w:pPr>
              <w:pStyle w:val="TableParagraph"/>
              <w:spacing w:line="243" w:lineRule="exact"/>
              <w:rPr>
                <w:b/>
                <w:color w:val="C00000"/>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79B45B2A" w14:textId="33B04ECB" w:rsidR="00255312" w:rsidRDefault="00255312" w:rsidP="008044AA">
            <w:pPr>
              <w:pStyle w:val="TableParagraph"/>
              <w:spacing w:line="243" w:lineRule="exact"/>
              <w:rPr>
                <w:b/>
                <w:color w:val="C00000"/>
                <w:sz w:val="20"/>
              </w:rPr>
            </w:pPr>
          </w:p>
          <w:p w14:paraId="0DCB8748" w14:textId="54119E36" w:rsidR="004D6CEF" w:rsidRDefault="004D6CEF" w:rsidP="008044AA">
            <w:pPr>
              <w:pStyle w:val="TableParagraph"/>
              <w:spacing w:line="243" w:lineRule="exact"/>
              <w:rPr>
                <w:b/>
                <w:color w:val="C00000"/>
                <w:sz w:val="20"/>
              </w:rPr>
            </w:pPr>
          </w:p>
          <w:p w14:paraId="42EF5B47" w14:textId="738D8E94" w:rsidR="004D6CEF" w:rsidRDefault="004D6CEF" w:rsidP="008044AA">
            <w:pPr>
              <w:pStyle w:val="TableParagraph"/>
              <w:spacing w:line="243" w:lineRule="exact"/>
              <w:rPr>
                <w:b/>
                <w:color w:val="C00000"/>
                <w:sz w:val="20"/>
              </w:rPr>
            </w:pPr>
          </w:p>
          <w:p w14:paraId="18A3B12A" w14:textId="5AD0533A" w:rsidR="004D6CEF" w:rsidRDefault="004D6CEF" w:rsidP="008044AA">
            <w:pPr>
              <w:pStyle w:val="TableParagraph"/>
              <w:spacing w:line="243" w:lineRule="exact"/>
              <w:rPr>
                <w:b/>
                <w:color w:val="C00000"/>
                <w:sz w:val="20"/>
              </w:rPr>
            </w:pPr>
          </w:p>
          <w:p w14:paraId="0515B00A" w14:textId="2C0F2C8D" w:rsidR="004D6CEF" w:rsidRDefault="004D6CEF" w:rsidP="008044AA">
            <w:pPr>
              <w:pStyle w:val="TableParagraph"/>
              <w:spacing w:line="243" w:lineRule="exact"/>
              <w:rPr>
                <w:b/>
                <w:color w:val="C00000"/>
                <w:sz w:val="20"/>
              </w:rPr>
            </w:pPr>
          </w:p>
          <w:p w14:paraId="5D2CEA8C" w14:textId="1F2EE816" w:rsidR="004D6CEF" w:rsidRDefault="004D6CEF" w:rsidP="008044AA">
            <w:pPr>
              <w:pStyle w:val="TableParagraph"/>
              <w:spacing w:line="243" w:lineRule="exact"/>
              <w:rPr>
                <w:b/>
                <w:color w:val="C00000"/>
                <w:sz w:val="20"/>
              </w:rPr>
            </w:pPr>
          </w:p>
          <w:p w14:paraId="658A44B2" w14:textId="77777777" w:rsidR="004D6CEF" w:rsidRDefault="004D6CEF" w:rsidP="008044AA">
            <w:pPr>
              <w:pStyle w:val="TableParagraph"/>
              <w:spacing w:line="243" w:lineRule="exact"/>
              <w:rPr>
                <w:b/>
                <w:color w:val="C00000"/>
                <w:sz w:val="20"/>
              </w:rPr>
            </w:pPr>
          </w:p>
          <w:p w14:paraId="531C8FAF" w14:textId="73D0A1EC" w:rsidR="00255312" w:rsidRDefault="00255312" w:rsidP="00255312">
            <w:pPr>
              <w:pStyle w:val="TableParagraph"/>
              <w:spacing w:line="243" w:lineRule="exact"/>
              <w:rPr>
                <w:b/>
                <w:sz w:val="20"/>
              </w:rPr>
            </w:pPr>
            <w:r>
              <w:rPr>
                <w:b/>
                <w:color w:val="C00000"/>
                <w:sz w:val="20"/>
              </w:rPr>
              <w:t>West End</w:t>
            </w:r>
            <w:r w:rsidR="005B67C6">
              <w:rPr>
                <w:b/>
                <w:color w:val="C00000"/>
                <w:sz w:val="20"/>
              </w:rPr>
              <w:t xml:space="preserve"> Outreach Services</w:t>
            </w:r>
          </w:p>
          <w:p w14:paraId="09C119E6" w14:textId="77777777" w:rsidR="00255312" w:rsidRDefault="00255312" w:rsidP="00255312">
            <w:pPr>
              <w:pStyle w:val="TableParagraph"/>
              <w:spacing w:line="240" w:lineRule="auto"/>
              <w:rPr>
                <w:b/>
                <w:sz w:val="20"/>
              </w:rPr>
            </w:pPr>
          </w:p>
          <w:p w14:paraId="6AA5603F" w14:textId="500B408E" w:rsidR="00255312" w:rsidRDefault="00255312" w:rsidP="00255312">
            <w:pPr>
              <w:pStyle w:val="TableParagraph"/>
              <w:spacing w:line="243" w:lineRule="exact"/>
              <w:rPr>
                <w:b/>
                <w:color w:val="C00000"/>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p w14:paraId="3A3A1697" w14:textId="77777777" w:rsidR="00255312" w:rsidRDefault="00255312" w:rsidP="008044AA">
            <w:pPr>
              <w:pStyle w:val="TableParagraph"/>
              <w:spacing w:line="243" w:lineRule="exact"/>
              <w:rPr>
                <w:b/>
                <w:color w:val="C00000"/>
                <w:sz w:val="20"/>
              </w:rPr>
            </w:pPr>
          </w:p>
          <w:p w14:paraId="3CBE5055" w14:textId="77777777" w:rsidR="00255312" w:rsidRDefault="00255312" w:rsidP="008044AA">
            <w:pPr>
              <w:pStyle w:val="TableParagraph"/>
              <w:spacing w:line="243" w:lineRule="exact"/>
              <w:rPr>
                <w:b/>
                <w:color w:val="C00000"/>
                <w:sz w:val="20"/>
              </w:rPr>
            </w:pPr>
          </w:p>
          <w:p w14:paraId="1FCAAE53" w14:textId="77777777" w:rsidR="00255312" w:rsidRDefault="00255312" w:rsidP="008044AA">
            <w:pPr>
              <w:pStyle w:val="TableParagraph"/>
              <w:spacing w:line="243" w:lineRule="exact"/>
              <w:rPr>
                <w:b/>
                <w:color w:val="C00000"/>
                <w:sz w:val="20"/>
              </w:rPr>
            </w:pPr>
          </w:p>
          <w:p w14:paraId="198FC179" w14:textId="0D9C5A70" w:rsidR="00255312" w:rsidRDefault="00255312" w:rsidP="008044AA">
            <w:pPr>
              <w:pStyle w:val="TableParagraph"/>
              <w:spacing w:line="243" w:lineRule="exact"/>
              <w:rPr>
                <w:b/>
                <w:color w:val="C00000"/>
                <w:sz w:val="20"/>
              </w:rPr>
            </w:pPr>
          </w:p>
          <w:p w14:paraId="42463E93" w14:textId="1BDB569C" w:rsidR="003E12D3" w:rsidRDefault="003E12D3" w:rsidP="008044AA">
            <w:pPr>
              <w:pStyle w:val="TableParagraph"/>
              <w:spacing w:line="243" w:lineRule="exact"/>
              <w:rPr>
                <w:b/>
                <w:color w:val="C00000"/>
                <w:sz w:val="20"/>
              </w:rPr>
            </w:pPr>
          </w:p>
          <w:p w14:paraId="489663E8" w14:textId="4C838ED3" w:rsidR="003E12D3" w:rsidRDefault="003E12D3" w:rsidP="008044AA">
            <w:pPr>
              <w:pStyle w:val="TableParagraph"/>
              <w:spacing w:line="243" w:lineRule="exact"/>
              <w:rPr>
                <w:b/>
                <w:color w:val="C00000"/>
                <w:sz w:val="20"/>
              </w:rPr>
            </w:pPr>
          </w:p>
          <w:p w14:paraId="6E0B22CB" w14:textId="7B4AD99C" w:rsidR="003E12D3" w:rsidRDefault="003E12D3" w:rsidP="008044AA">
            <w:pPr>
              <w:pStyle w:val="TableParagraph"/>
              <w:spacing w:line="243" w:lineRule="exact"/>
              <w:rPr>
                <w:b/>
                <w:color w:val="C00000"/>
                <w:sz w:val="20"/>
              </w:rPr>
            </w:pPr>
          </w:p>
          <w:p w14:paraId="018B3CFF" w14:textId="1D7AEB7C" w:rsidR="003818D7" w:rsidRDefault="003818D7" w:rsidP="008044AA">
            <w:pPr>
              <w:pStyle w:val="TableParagraph"/>
              <w:spacing w:line="243" w:lineRule="exact"/>
              <w:rPr>
                <w:b/>
                <w:color w:val="C00000"/>
                <w:sz w:val="20"/>
              </w:rPr>
            </w:pPr>
          </w:p>
          <w:p w14:paraId="0FA8C340" w14:textId="77777777" w:rsidR="003818D7" w:rsidRDefault="003818D7" w:rsidP="008044AA">
            <w:pPr>
              <w:pStyle w:val="TableParagraph"/>
              <w:spacing w:line="243" w:lineRule="exact"/>
              <w:rPr>
                <w:b/>
                <w:color w:val="C00000"/>
                <w:sz w:val="20"/>
              </w:rPr>
            </w:pPr>
          </w:p>
          <w:p w14:paraId="451A76C0" w14:textId="3D8E5CED" w:rsidR="00A76696" w:rsidRDefault="00A76696" w:rsidP="008044AA">
            <w:pPr>
              <w:pStyle w:val="TableParagraph"/>
              <w:spacing w:line="243" w:lineRule="exact"/>
              <w:rPr>
                <w:b/>
                <w:sz w:val="20"/>
              </w:rPr>
            </w:pPr>
            <w:r>
              <w:rPr>
                <w:b/>
                <w:color w:val="C00000"/>
                <w:sz w:val="20"/>
              </w:rPr>
              <w:lastRenderedPageBreak/>
              <w:t>West Sound Treatment Center</w:t>
            </w:r>
          </w:p>
          <w:p w14:paraId="234A7307" w14:textId="77777777" w:rsidR="00A76696" w:rsidRDefault="00A76696" w:rsidP="008044AA">
            <w:pPr>
              <w:pStyle w:val="TableParagraph"/>
              <w:spacing w:line="240" w:lineRule="auto"/>
              <w:rPr>
                <w:b/>
                <w:sz w:val="20"/>
              </w:rPr>
            </w:pPr>
          </w:p>
          <w:p w14:paraId="7A2B8DC2" w14:textId="77777777" w:rsidR="00A76696" w:rsidRDefault="00A76696" w:rsidP="008044AA">
            <w:pPr>
              <w:pStyle w:val="TableParagraph"/>
              <w:spacing w:line="240" w:lineRule="auto"/>
              <w:ind w:left="108"/>
              <w:rPr>
                <w:sz w:val="20"/>
              </w:rPr>
            </w:pPr>
            <w:r>
              <w:rPr>
                <w:sz w:val="20"/>
              </w:rPr>
              <w:t>Baseline:</w:t>
            </w:r>
            <w:r>
              <w:rPr>
                <w:spacing w:val="40"/>
                <w:sz w:val="20"/>
              </w:rPr>
              <w:t xml:space="preserve"> </w:t>
            </w:r>
            <w:r>
              <w:rPr>
                <w:sz w:val="20"/>
              </w:rPr>
              <w:t>Unduplicated number of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tc>
        <w:tc>
          <w:tcPr>
            <w:tcW w:w="5221" w:type="dxa"/>
            <w:tcBorders>
              <w:top w:val="single" w:sz="4" w:space="0" w:color="000000"/>
              <w:left w:val="single" w:sz="4" w:space="0" w:color="000000"/>
              <w:bottom w:val="single" w:sz="4" w:space="0" w:color="000000"/>
              <w:right w:val="single" w:sz="4" w:space="0" w:color="000000"/>
            </w:tcBorders>
          </w:tcPr>
          <w:p w14:paraId="1BB09217" w14:textId="77777777" w:rsidR="00914CAD" w:rsidRDefault="00A76696" w:rsidP="00A76696">
            <w:pPr>
              <w:widowControl/>
              <w:autoSpaceDE/>
              <w:autoSpaceDN/>
              <w:contextualSpacing/>
              <w:rPr>
                <w:sz w:val="20"/>
              </w:rPr>
            </w:pPr>
            <w:r>
              <w:rPr>
                <w:sz w:val="20"/>
              </w:rPr>
              <w:lastRenderedPageBreak/>
              <w:t xml:space="preserve">  </w:t>
            </w:r>
          </w:p>
          <w:p w14:paraId="5D25ADDA" w14:textId="4588C2F7" w:rsidR="00914CAD" w:rsidRDefault="00BE1317" w:rsidP="00D72A94">
            <w:pPr>
              <w:pStyle w:val="ListParagraph"/>
              <w:widowControl/>
              <w:numPr>
                <w:ilvl w:val="0"/>
                <w:numId w:val="39"/>
              </w:numPr>
              <w:autoSpaceDE/>
              <w:autoSpaceDN/>
              <w:contextualSpacing/>
              <w:rPr>
                <w:sz w:val="20"/>
              </w:rPr>
            </w:pPr>
            <w:r>
              <w:rPr>
                <w:sz w:val="20"/>
              </w:rPr>
              <w:t>6 referrals received</w:t>
            </w:r>
          </w:p>
          <w:p w14:paraId="4EB59A76" w14:textId="1411D070" w:rsidR="00BE1317" w:rsidRDefault="00BE1317" w:rsidP="00D72A94">
            <w:pPr>
              <w:pStyle w:val="ListParagraph"/>
              <w:widowControl/>
              <w:numPr>
                <w:ilvl w:val="0"/>
                <w:numId w:val="39"/>
              </w:numPr>
              <w:autoSpaceDE/>
              <w:autoSpaceDN/>
              <w:contextualSpacing/>
              <w:rPr>
                <w:sz w:val="20"/>
              </w:rPr>
            </w:pPr>
            <w:r>
              <w:rPr>
                <w:sz w:val="20"/>
              </w:rPr>
              <w:t>1 training session (case managers to volunteers)</w:t>
            </w:r>
          </w:p>
          <w:p w14:paraId="0A7611C9" w14:textId="1C58A610" w:rsidR="00BE1317" w:rsidRDefault="00BE1317" w:rsidP="00D72A94">
            <w:pPr>
              <w:pStyle w:val="ListParagraph"/>
              <w:widowControl/>
              <w:numPr>
                <w:ilvl w:val="0"/>
                <w:numId w:val="39"/>
              </w:numPr>
              <w:autoSpaceDE/>
              <w:autoSpaceDN/>
              <w:contextualSpacing/>
              <w:rPr>
                <w:sz w:val="20"/>
              </w:rPr>
            </w:pPr>
            <w:r>
              <w:rPr>
                <w:sz w:val="20"/>
              </w:rPr>
              <w:t>12 activities (meal deliveries, park trips)</w:t>
            </w:r>
          </w:p>
          <w:p w14:paraId="0FE771C8" w14:textId="553A4823" w:rsidR="00BE1317" w:rsidRPr="00186692" w:rsidRDefault="00027516" w:rsidP="00D72A94">
            <w:pPr>
              <w:pStyle w:val="ListParagraph"/>
              <w:widowControl/>
              <w:numPr>
                <w:ilvl w:val="0"/>
                <w:numId w:val="39"/>
              </w:numPr>
              <w:autoSpaceDE/>
              <w:autoSpaceDN/>
              <w:contextualSpacing/>
              <w:rPr>
                <w:sz w:val="20"/>
              </w:rPr>
            </w:pPr>
            <w:r>
              <w:rPr>
                <w:sz w:val="20"/>
              </w:rPr>
              <w:t>Activities (volunteers to mentees)</w:t>
            </w:r>
          </w:p>
          <w:p w14:paraId="4391E635" w14:textId="77777777" w:rsidR="00914CAD" w:rsidRDefault="00914CAD" w:rsidP="00A76696">
            <w:pPr>
              <w:widowControl/>
              <w:autoSpaceDE/>
              <w:autoSpaceDN/>
              <w:contextualSpacing/>
              <w:rPr>
                <w:sz w:val="20"/>
              </w:rPr>
            </w:pPr>
          </w:p>
          <w:p w14:paraId="66861A9A" w14:textId="77777777" w:rsidR="00914CAD" w:rsidRDefault="00914CAD" w:rsidP="00A76696">
            <w:pPr>
              <w:widowControl/>
              <w:autoSpaceDE/>
              <w:autoSpaceDN/>
              <w:contextualSpacing/>
              <w:rPr>
                <w:sz w:val="20"/>
              </w:rPr>
            </w:pPr>
          </w:p>
          <w:p w14:paraId="38B65092" w14:textId="77777777" w:rsidR="00914CAD" w:rsidRDefault="00914CAD" w:rsidP="00A76696">
            <w:pPr>
              <w:widowControl/>
              <w:autoSpaceDE/>
              <w:autoSpaceDN/>
              <w:contextualSpacing/>
              <w:rPr>
                <w:sz w:val="20"/>
              </w:rPr>
            </w:pPr>
          </w:p>
          <w:p w14:paraId="6FF8BBC2" w14:textId="77777777" w:rsidR="00914CAD" w:rsidRDefault="00914CAD" w:rsidP="00A76696">
            <w:pPr>
              <w:widowControl/>
              <w:autoSpaceDE/>
              <w:autoSpaceDN/>
              <w:contextualSpacing/>
              <w:rPr>
                <w:sz w:val="20"/>
              </w:rPr>
            </w:pPr>
          </w:p>
          <w:p w14:paraId="4966E2AE" w14:textId="77777777" w:rsidR="00914CAD" w:rsidRDefault="00914CAD" w:rsidP="00A76696">
            <w:pPr>
              <w:widowControl/>
              <w:autoSpaceDE/>
              <w:autoSpaceDN/>
              <w:contextualSpacing/>
              <w:rPr>
                <w:sz w:val="20"/>
              </w:rPr>
            </w:pPr>
          </w:p>
          <w:p w14:paraId="735E76C3" w14:textId="77777777" w:rsidR="00914CAD" w:rsidRDefault="00914CAD" w:rsidP="00A76696">
            <w:pPr>
              <w:widowControl/>
              <w:autoSpaceDE/>
              <w:autoSpaceDN/>
              <w:contextualSpacing/>
              <w:rPr>
                <w:sz w:val="20"/>
              </w:rPr>
            </w:pPr>
          </w:p>
          <w:p w14:paraId="1AC7AB4D" w14:textId="77777777" w:rsidR="00914CAD" w:rsidRDefault="00914CAD" w:rsidP="00A76696">
            <w:pPr>
              <w:widowControl/>
              <w:autoSpaceDE/>
              <w:autoSpaceDN/>
              <w:contextualSpacing/>
              <w:rPr>
                <w:sz w:val="20"/>
              </w:rPr>
            </w:pPr>
          </w:p>
          <w:p w14:paraId="10382260" w14:textId="77777777" w:rsidR="00914CAD" w:rsidRDefault="00914CAD" w:rsidP="00A76696">
            <w:pPr>
              <w:widowControl/>
              <w:autoSpaceDE/>
              <w:autoSpaceDN/>
              <w:contextualSpacing/>
              <w:rPr>
                <w:sz w:val="20"/>
              </w:rPr>
            </w:pPr>
          </w:p>
          <w:p w14:paraId="3CCB8CAB" w14:textId="79035746" w:rsidR="00255312" w:rsidRDefault="001668B5" w:rsidP="00A76696">
            <w:pPr>
              <w:widowControl/>
              <w:autoSpaceDE/>
              <w:autoSpaceDN/>
              <w:contextualSpacing/>
              <w:rPr>
                <w:sz w:val="20"/>
              </w:rPr>
            </w:pPr>
            <w:r>
              <w:rPr>
                <w:sz w:val="20"/>
              </w:rPr>
              <w:t>OPCC Rediscovery 2022</w:t>
            </w:r>
          </w:p>
          <w:p w14:paraId="0377AF02" w14:textId="4C2EA63E" w:rsidR="004D6CEF" w:rsidRDefault="00F22FD1" w:rsidP="00D72A94">
            <w:pPr>
              <w:pStyle w:val="ListParagraph"/>
              <w:widowControl/>
              <w:numPr>
                <w:ilvl w:val="0"/>
                <w:numId w:val="38"/>
              </w:numPr>
              <w:autoSpaceDE/>
              <w:autoSpaceDN/>
              <w:contextualSpacing/>
              <w:rPr>
                <w:sz w:val="20"/>
              </w:rPr>
            </w:pPr>
            <w:r>
              <w:rPr>
                <w:sz w:val="20"/>
              </w:rPr>
              <w:t xml:space="preserve">1442 contacts </w:t>
            </w:r>
          </w:p>
          <w:p w14:paraId="005E2192" w14:textId="63AA5161" w:rsidR="004D6CEF" w:rsidRDefault="003F387E" w:rsidP="00D72A94">
            <w:pPr>
              <w:pStyle w:val="ListParagraph"/>
              <w:widowControl/>
              <w:numPr>
                <w:ilvl w:val="0"/>
                <w:numId w:val="38"/>
              </w:numPr>
              <w:autoSpaceDE/>
              <w:autoSpaceDN/>
              <w:contextualSpacing/>
              <w:rPr>
                <w:sz w:val="20"/>
              </w:rPr>
            </w:pPr>
            <w:r>
              <w:rPr>
                <w:sz w:val="20"/>
              </w:rPr>
              <w:t>1160 contacts from outreach</w:t>
            </w:r>
          </w:p>
          <w:p w14:paraId="7F690C92" w14:textId="273DE4F2" w:rsidR="004D6CEF" w:rsidRDefault="003F387E" w:rsidP="00D72A94">
            <w:pPr>
              <w:pStyle w:val="ListParagraph"/>
              <w:widowControl/>
              <w:numPr>
                <w:ilvl w:val="0"/>
                <w:numId w:val="38"/>
              </w:numPr>
              <w:autoSpaceDE/>
              <w:autoSpaceDN/>
              <w:contextualSpacing/>
              <w:rPr>
                <w:sz w:val="20"/>
              </w:rPr>
            </w:pPr>
            <w:r>
              <w:rPr>
                <w:sz w:val="20"/>
              </w:rPr>
              <w:t>43 contacts requests for program</w:t>
            </w:r>
          </w:p>
          <w:p w14:paraId="313EB119" w14:textId="5981F643" w:rsidR="004D6CEF" w:rsidRDefault="003F387E" w:rsidP="00D72A94">
            <w:pPr>
              <w:pStyle w:val="ListParagraph"/>
              <w:widowControl/>
              <w:numPr>
                <w:ilvl w:val="0"/>
                <w:numId w:val="38"/>
              </w:numPr>
              <w:autoSpaceDE/>
              <w:autoSpaceDN/>
              <w:contextualSpacing/>
              <w:rPr>
                <w:sz w:val="20"/>
              </w:rPr>
            </w:pPr>
            <w:r>
              <w:rPr>
                <w:sz w:val="20"/>
              </w:rPr>
              <w:t>618 referrals</w:t>
            </w:r>
          </w:p>
          <w:p w14:paraId="654F0734" w14:textId="3A9AFF43" w:rsidR="004D6CEF" w:rsidRDefault="00BA46BE" w:rsidP="00D72A94">
            <w:pPr>
              <w:pStyle w:val="ListParagraph"/>
              <w:widowControl/>
              <w:numPr>
                <w:ilvl w:val="0"/>
                <w:numId w:val="38"/>
              </w:numPr>
              <w:autoSpaceDE/>
              <w:autoSpaceDN/>
              <w:contextualSpacing/>
              <w:rPr>
                <w:sz w:val="20"/>
              </w:rPr>
            </w:pPr>
            <w:r>
              <w:rPr>
                <w:sz w:val="20"/>
              </w:rPr>
              <w:t>492 connections to services</w:t>
            </w:r>
            <w:r w:rsidR="00070F76">
              <w:rPr>
                <w:sz w:val="20"/>
              </w:rPr>
              <w:t xml:space="preserve"> (80% connection rate)</w:t>
            </w:r>
          </w:p>
          <w:p w14:paraId="63E438D5" w14:textId="4AF9D3F1" w:rsidR="004D6CEF" w:rsidRDefault="00070F76" w:rsidP="00D72A94">
            <w:pPr>
              <w:pStyle w:val="ListParagraph"/>
              <w:widowControl/>
              <w:numPr>
                <w:ilvl w:val="0"/>
                <w:numId w:val="38"/>
              </w:numPr>
              <w:autoSpaceDE/>
              <w:autoSpaceDN/>
              <w:contextualSpacing/>
              <w:rPr>
                <w:sz w:val="20"/>
              </w:rPr>
            </w:pPr>
            <w:r w:rsidRPr="00070F76">
              <w:rPr>
                <w:sz w:val="20"/>
              </w:rPr>
              <w:t>8883 days of BRIDGE care provided</w:t>
            </w:r>
          </w:p>
          <w:p w14:paraId="6D44A37C" w14:textId="32651CCC" w:rsidR="00070F76" w:rsidRDefault="00070F76" w:rsidP="00070F76">
            <w:pPr>
              <w:widowControl/>
              <w:autoSpaceDE/>
              <w:autoSpaceDN/>
              <w:contextualSpacing/>
              <w:rPr>
                <w:sz w:val="20"/>
              </w:rPr>
            </w:pPr>
          </w:p>
          <w:p w14:paraId="6C0E964C" w14:textId="06A8D9CC" w:rsidR="00070F76" w:rsidRDefault="00070F76" w:rsidP="00070F76">
            <w:pPr>
              <w:widowControl/>
              <w:autoSpaceDE/>
              <w:autoSpaceDN/>
              <w:contextualSpacing/>
              <w:rPr>
                <w:sz w:val="20"/>
              </w:rPr>
            </w:pPr>
          </w:p>
          <w:p w14:paraId="16B82813" w14:textId="31E626E3" w:rsidR="00070F76" w:rsidRDefault="00070F76" w:rsidP="00070F76">
            <w:pPr>
              <w:widowControl/>
              <w:autoSpaceDE/>
              <w:autoSpaceDN/>
              <w:contextualSpacing/>
              <w:rPr>
                <w:sz w:val="20"/>
              </w:rPr>
            </w:pPr>
          </w:p>
          <w:p w14:paraId="656E9EF7" w14:textId="77777777" w:rsidR="00070F76" w:rsidRPr="00070F76" w:rsidRDefault="00070F76" w:rsidP="00070F76">
            <w:pPr>
              <w:widowControl/>
              <w:autoSpaceDE/>
              <w:autoSpaceDN/>
              <w:contextualSpacing/>
              <w:rPr>
                <w:sz w:val="20"/>
              </w:rPr>
            </w:pPr>
          </w:p>
          <w:p w14:paraId="564F1A49" w14:textId="77777777" w:rsidR="004D6CEF" w:rsidRDefault="004D6CEF" w:rsidP="004D6CEF">
            <w:pPr>
              <w:pStyle w:val="ListParagraph"/>
              <w:widowControl/>
              <w:autoSpaceDE/>
              <w:autoSpaceDN/>
              <w:ind w:left="720" w:firstLine="0"/>
              <w:contextualSpacing/>
              <w:rPr>
                <w:sz w:val="20"/>
              </w:rPr>
            </w:pPr>
          </w:p>
          <w:p w14:paraId="21F8AAF1" w14:textId="4565327F" w:rsidR="00255312" w:rsidRDefault="005B67C6" w:rsidP="00D72A94">
            <w:pPr>
              <w:pStyle w:val="ListParagraph"/>
              <w:widowControl/>
              <w:numPr>
                <w:ilvl w:val="0"/>
                <w:numId w:val="38"/>
              </w:numPr>
              <w:autoSpaceDE/>
              <w:autoSpaceDN/>
              <w:contextualSpacing/>
              <w:rPr>
                <w:sz w:val="20"/>
              </w:rPr>
            </w:pPr>
            <w:r>
              <w:rPr>
                <w:sz w:val="20"/>
              </w:rPr>
              <w:t>0 intakes/assessments</w:t>
            </w:r>
          </w:p>
          <w:p w14:paraId="291E0A29" w14:textId="14F13A33" w:rsidR="009033EC" w:rsidRDefault="009033EC" w:rsidP="00D72A94">
            <w:pPr>
              <w:pStyle w:val="ListParagraph"/>
              <w:widowControl/>
              <w:numPr>
                <w:ilvl w:val="0"/>
                <w:numId w:val="38"/>
              </w:numPr>
              <w:autoSpaceDE/>
              <w:autoSpaceDN/>
              <w:contextualSpacing/>
              <w:rPr>
                <w:sz w:val="20"/>
              </w:rPr>
            </w:pPr>
            <w:r>
              <w:rPr>
                <w:sz w:val="20"/>
              </w:rPr>
              <w:t>59 individual/family therapy</w:t>
            </w:r>
          </w:p>
          <w:p w14:paraId="055280B6" w14:textId="6B0C824B" w:rsidR="009033EC" w:rsidRDefault="009033EC" w:rsidP="00D72A94">
            <w:pPr>
              <w:pStyle w:val="ListParagraph"/>
              <w:widowControl/>
              <w:numPr>
                <w:ilvl w:val="0"/>
                <w:numId w:val="38"/>
              </w:numPr>
              <w:autoSpaceDE/>
              <w:autoSpaceDN/>
              <w:contextualSpacing/>
              <w:rPr>
                <w:sz w:val="20"/>
              </w:rPr>
            </w:pPr>
            <w:r>
              <w:rPr>
                <w:sz w:val="20"/>
              </w:rPr>
              <w:t>22 group therapy</w:t>
            </w:r>
          </w:p>
          <w:p w14:paraId="59EF6BFC" w14:textId="1073FDEE" w:rsidR="009033EC" w:rsidRDefault="009033EC" w:rsidP="00D72A94">
            <w:pPr>
              <w:pStyle w:val="ListParagraph"/>
              <w:widowControl/>
              <w:numPr>
                <w:ilvl w:val="0"/>
                <w:numId w:val="38"/>
              </w:numPr>
              <w:autoSpaceDE/>
              <w:autoSpaceDN/>
              <w:contextualSpacing/>
              <w:rPr>
                <w:sz w:val="20"/>
              </w:rPr>
            </w:pPr>
            <w:r>
              <w:rPr>
                <w:sz w:val="20"/>
              </w:rPr>
              <w:t>23 case management</w:t>
            </w:r>
          </w:p>
          <w:p w14:paraId="4CE1480F" w14:textId="4F2477BA" w:rsidR="009033EC" w:rsidRDefault="009033EC" w:rsidP="00D72A94">
            <w:pPr>
              <w:pStyle w:val="ListParagraph"/>
              <w:widowControl/>
              <w:numPr>
                <w:ilvl w:val="0"/>
                <w:numId w:val="38"/>
              </w:numPr>
              <w:autoSpaceDE/>
              <w:autoSpaceDN/>
              <w:contextualSpacing/>
              <w:rPr>
                <w:sz w:val="20"/>
              </w:rPr>
            </w:pPr>
            <w:r>
              <w:rPr>
                <w:sz w:val="20"/>
              </w:rPr>
              <w:t>5 psych evaluations</w:t>
            </w:r>
          </w:p>
          <w:p w14:paraId="4511F768" w14:textId="1799977B" w:rsidR="003E12D3" w:rsidRDefault="003E12D3" w:rsidP="00D72A94">
            <w:pPr>
              <w:pStyle w:val="ListParagraph"/>
              <w:widowControl/>
              <w:numPr>
                <w:ilvl w:val="0"/>
                <w:numId w:val="38"/>
              </w:numPr>
              <w:autoSpaceDE/>
              <w:autoSpaceDN/>
              <w:contextualSpacing/>
              <w:rPr>
                <w:sz w:val="20"/>
              </w:rPr>
            </w:pPr>
            <w:r>
              <w:rPr>
                <w:sz w:val="20"/>
              </w:rPr>
              <w:t>13 peer support</w:t>
            </w:r>
          </w:p>
          <w:p w14:paraId="7A54FDC1" w14:textId="29FC94C7" w:rsidR="003E12D3" w:rsidRDefault="003E12D3" w:rsidP="00D72A94">
            <w:pPr>
              <w:pStyle w:val="ListParagraph"/>
              <w:widowControl/>
              <w:numPr>
                <w:ilvl w:val="0"/>
                <w:numId w:val="38"/>
              </w:numPr>
              <w:autoSpaceDE/>
              <w:autoSpaceDN/>
              <w:contextualSpacing/>
              <w:rPr>
                <w:sz w:val="20"/>
              </w:rPr>
            </w:pPr>
            <w:r>
              <w:rPr>
                <w:sz w:val="20"/>
              </w:rPr>
              <w:t>25 day treatment</w:t>
            </w:r>
          </w:p>
          <w:p w14:paraId="59E45B3A" w14:textId="5BA7A0FA" w:rsidR="003E12D3" w:rsidRPr="005B67C6" w:rsidRDefault="003E12D3" w:rsidP="00D72A94">
            <w:pPr>
              <w:pStyle w:val="ListParagraph"/>
              <w:widowControl/>
              <w:numPr>
                <w:ilvl w:val="0"/>
                <w:numId w:val="38"/>
              </w:numPr>
              <w:autoSpaceDE/>
              <w:autoSpaceDN/>
              <w:contextualSpacing/>
              <w:rPr>
                <w:sz w:val="20"/>
              </w:rPr>
            </w:pPr>
            <w:r>
              <w:rPr>
                <w:sz w:val="20"/>
              </w:rPr>
              <w:t>0 co-pays</w:t>
            </w:r>
          </w:p>
          <w:p w14:paraId="5477EF3A" w14:textId="77777777" w:rsidR="00255312" w:rsidRDefault="00255312" w:rsidP="00A76696">
            <w:pPr>
              <w:widowControl/>
              <w:autoSpaceDE/>
              <w:autoSpaceDN/>
              <w:contextualSpacing/>
              <w:rPr>
                <w:sz w:val="20"/>
              </w:rPr>
            </w:pPr>
          </w:p>
          <w:p w14:paraId="63A6EE87" w14:textId="3C42C666" w:rsidR="005B67C6" w:rsidRDefault="005B67C6" w:rsidP="00A76696">
            <w:pPr>
              <w:widowControl/>
              <w:autoSpaceDE/>
              <w:autoSpaceDN/>
              <w:contextualSpacing/>
              <w:rPr>
                <w:sz w:val="20"/>
              </w:rPr>
            </w:pPr>
          </w:p>
          <w:p w14:paraId="68C20C3F" w14:textId="77777777" w:rsidR="003E12D3" w:rsidRDefault="003E12D3" w:rsidP="00A76696">
            <w:pPr>
              <w:widowControl/>
              <w:autoSpaceDE/>
              <w:autoSpaceDN/>
              <w:contextualSpacing/>
              <w:rPr>
                <w:sz w:val="20"/>
              </w:rPr>
            </w:pPr>
          </w:p>
          <w:p w14:paraId="462101B2" w14:textId="77777777" w:rsidR="003818D7" w:rsidRDefault="003818D7" w:rsidP="00A76696">
            <w:pPr>
              <w:widowControl/>
              <w:autoSpaceDE/>
              <w:autoSpaceDN/>
              <w:contextualSpacing/>
              <w:rPr>
                <w:sz w:val="20"/>
              </w:rPr>
            </w:pPr>
          </w:p>
          <w:p w14:paraId="6AA4630F" w14:textId="00688E20" w:rsidR="00A76696" w:rsidRDefault="00A76696" w:rsidP="00A76696">
            <w:pPr>
              <w:widowControl/>
              <w:autoSpaceDE/>
              <w:autoSpaceDN/>
              <w:contextualSpacing/>
              <w:rPr>
                <w:sz w:val="20"/>
              </w:rPr>
            </w:pPr>
            <w:r w:rsidRPr="00A76696">
              <w:rPr>
                <w:sz w:val="20"/>
              </w:rPr>
              <w:t>New Start Program</w:t>
            </w:r>
            <w:r>
              <w:rPr>
                <w:sz w:val="20"/>
              </w:rPr>
              <w:t>:</w:t>
            </w:r>
          </w:p>
          <w:p w14:paraId="3F791C47" w14:textId="5C70E212" w:rsidR="00A76696" w:rsidRPr="00A76696" w:rsidRDefault="00F91A99" w:rsidP="00D72A94">
            <w:pPr>
              <w:pStyle w:val="ListParagraph"/>
              <w:widowControl/>
              <w:numPr>
                <w:ilvl w:val="0"/>
                <w:numId w:val="22"/>
              </w:numPr>
              <w:autoSpaceDE/>
              <w:autoSpaceDN/>
              <w:contextualSpacing/>
              <w:rPr>
                <w:rFonts w:eastAsia="Times New Roman" w:cs="Times New Roman"/>
                <w:sz w:val="20"/>
                <w:szCs w:val="20"/>
              </w:rPr>
            </w:pPr>
            <w:r>
              <w:rPr>
                <w:rFonts w:eastAsia="Times New Roman" w:cs="Times New Roman"/>
                <w:sz w:val="20"/>
                <w:szCs w:val="20"/>
              </w:rPr>
              <w:t>64</w:t>
            </w:r>
            <w:r w:rsidR="00A76696" w:rsidRPr="00A76696">
              <w:rPr>
                <w:rFonts w:eastAsia="Times New Roman" w:cs="Times New Roman"/>
                <w:sz w:val="20"/>
                <w:szCs w:val="20"/>
              </w:rPr>
              <w:t xml:space="preserve"> assessments</w:t>
            </w:r>
            <w:r w:rsidR="00AF03C7">
              <w:rPr>
                <w:rFonts w:eastAsia="Times New Roman" w:cs="Times New Roman"/>
                <w:sz w:val="20"/>
                <w:szCs w:val="20"/>
              </w:rPr>
              <w:t xml:space="preserve"> </w:t>
            </w:r>
            <w:r w:rsidR="0038606D">
              <w:rPr>
                <w:rFonts w:eastAsia="Times New Roman" w:cs="Times New Roman"/>
                <w:sz w:val="20"/>
                <w:szCs w:val="20"/>
              </w:rPr>
              <w:t>(Q2)</w:t>
            </w:r>
            <w:r w:rsidR="00544C22">
              <w:rPr>
                <w:rFonts w:eastAsia="Times New Roman" w:cs="Times New Roman"/>
                <w:sz w:val="20"/>
                <w:szCs w:val="20"/>
              </w:rPr>
              <w:t xml:space="preserve"> 71</w:t>
            </w:r>
            <w:r w:rsidR="0038606D">
              <w:rPr>
                <w:rFonts w:eastAsia="Times New Roman" w:cs="Times New Roman"/>
                <w:sz w:val="20"/>
                <w:szCs w:val="20"/>
              </w:rPr>
              <w:t xml:space="preserve"> </w:t>
            </w:r>
            <w:r w:rsidR="00AF03C7">
              <w:rPr>
                <w:rFonts w:eastAsia="Times New Roman" w:cs="Times New Roman"/>
                <w:sz w:val="20"/>
                <w:szCs w:val="20"/>
              </w:rPr>
              <w:t>(Q1) 82</w:t>
            </w:r>
          </w:p>
          <w:p w14:paraId="243EA3DD" w14:textId="0F8349DF" w:rsidR="00A76696" w:rsidRPr="00A76696" w:rsidRDefault="00F91A99" w:rsidP="00D72A94">
            <w:pPr>
              <w:pStyle w:val="ListParagraph"/>
              <w:widowControl/>
              <w:numPr>
                <w:ilvl w:val="0"/>
                <w:numId w:val="22"/>
              </w:numPr>
              <w:autoSpaceDE/>
              <w:autoSpaceDN/>
              <w:contextualSpacing/>
              <w:rPr>
                <w:rFonts w:eastAsia="Times New Roman" w:cs="Times New Roman"/>
                <w:sz w:val="20"/>
                <w:szCs w:val="20"/>
              </w:rPr>
            </w:pPr>
            <w:r>
              <w:rPr>
                <w:rFonts w:eastAsia="Times New Roman" w:cs="Times New Roman"/>
                <w:sz w:val="20"/>
                <w:szCs w:val="20"/>
              </w:rPr>
              <w:t>20</w:t>
            </w:r>
            <w:r w:rsidR="00A76696" w:rsidRPr="00A76696">
              <w:rPr>
                <w:rFonts w:eastAsia="Times New Roman" w:cs="Times New Roman"/>
                <w:sz w:val="20"/>
                <w:szCs w:val="20"/>
              </w:rPr>
              <w:t xml:space="preserve"> intakes</w:t>
            </w:r>
            <w:r w:rsidR="00AF03C7">
              <w:rPr>
                <w:rFonts w:eastAsia="Times New Roman" w:cs="Times New Roman"/>
                <w:sz w:val="20"/>
                <w:szCs w:val="20"/>
              </w:rPr>
              <w:t xml:space="preserve"> </w:t>
            </w:r>
            <w:r w:rsidR="0038606D">
              <w:rPr>
                <w:rFonts w:eastAsia="Times New Roman" w:cs="Times New Roman"/>
                <w:sz w:val="20"/>
                <w:szCs w:val="20"/>
              </w:rPr>
              <w:t xml:space="preserve">(Q2) </w:t>
            </w:r>
            <w:r w:rsidR="00544C22">
              <w:rPr>
                <w:rFonts w:eastAsia="Times New Roman" w:cs="Times New Roman"/>
                <w:sz w:val="20"/>
                <w:szCs w:val="20"/>
              </w:rPr>
              <w:t xml:space="preserve">38 </w:t>
            </w:r>
            <w:r w:rsidR="00AF03C7">
              <w:rPr>
                <w:rFonts w:eastAsia="Times New Roman" w:cs="Times New Roman"/>
                <w:sz w:val="20"/>
                <w:szCs w:val="20"/>
              </w:rPr>
              <w:t>(Q1) 29</w:t>
            </w:r>
          </w:p>
          <w:p w14:paraId="1221277C" w14:textId="627CFC51" w:rsidR="00A76696" w:rsidRPr="00A76696" w:rsidRDefault="00F91A99" w:rsidP="00D72A94">
            <w:pPr>
              <w:pStyle w:val="ListParagraph"/>
              <w:widowControl/>
              <w:numPr>
                <w:ilvl w:val="0"/>
                <w:numId w:val="22"/>
              </w:numPr>
              <w:autoSpaceDE/>
              <w:autoSpaceDN/>
              <w:contextualSpacing/>
              <w:rPr>
                <w:rFonts w:eastAsia="Times New Roman" w:cs="Times New Roman"/>
                <w:sz w:val="20"/>
                <w:szCs w:val="20"/>
              </w:rPr>
            </w:pPr>
            <w:r>
              <w:rPr>
                <w:rFonts w:eastAsia="Times New Roman" w:cs="Times New Roman"/>
                <w:sz w:val="20"/>
                <w:szCs w:val="20"/>
              </w:rPr>
              <w:t>478</w:t>
            </w:r>
            <w:r w:rsidR="00A76696" w:rsidRPr="00A76696">
              <w:rPr>
                <w:rFonts w:eastAsia="Times New Roman" w:cs="Times New Roman"/>
                <w:sz w:val="20"/>
                <w:szCs w:val="20"/>
              </w:rPr>
              <w:t xml:space="preserve"> transports to New Start/reentry clients</w:t>
            </w:r>
            <w:r w:rsidR="00AF03C7">
              <w:rPr>
                <w:rFonts w:eastAsia="Times New Roman" w:cs="Times New Roman"/>
                <w:sz w:val="20"/>
                <w:szCs w:val="20"/>
              </w:rPr>
              <w:t xml:space="preserve"> </w:t>
            </w:r>
            <w:r w:rsidR="0038606D">
              <w:rPr>
                <w:rFonts w:eastAsia="Times New Roman" w:cs="Times New Roman"/>
                <w:sz w:val="20"/>
                <w:szCs w:val="20"/>
              </w:rPr>
              <w:t>(Q2)</w:t>
            </w:r>
            <w:r w:rsidR="00544C22">
              <w:rPr>
                <w:rFonts w:eastAsia="Times New Roman" w:cs="Times New Roman"/>
                <w:sz w:val="20"/>
                <w:szCs w:val="20"/>
              </w:rPr>
              <w:t xml:space="preserve"> 144</w:t>
            </w:r>
            <w:r w:rsidR="0038606D">
              <w:rPr>
                <w:rFonts w:eastAsia="Times New Roman" w:cs="Times New Roman"/>
                <w:sz w:val="20"/>
                <w:szCs w:val="20"/>
              </w:rPr>
              <w:t xml:space="preserve"> </w:t>
            </w:r>
            <w:r w:rsidR="00AF03C7">
              <w:rPr>
                <w:rFonts w:eastAsia="Times New Roman" w:cs="Times New Roman"/>
                <w:sz w:val="20"/>
                <w:szCs w:val="20"/>
              </w:rPr>
              <w:t>(Q1) 32</w:t>
            </w:r>
          </w:p>
          <w:p w14:paraId="1CF47D7E" w14:textId="2200EE1F" w:rsidR="00A76696" w:rsidRPr="00A76696" w:rsidRDefault="00996A6D" w:rsidP="00D72A94">
            <w:pPr>
              <w:pStyle w:val="ListParagraph"/>
              <w:widowControl/>
              <w:numPr>
                <w:ilvl w:val="0"/>
                <w:numId w:val="22"/>
              </w:numPr>
              <w:autoSpaceDE/>
              <w:autoSpaceDN/>
              <w:contextualSpacing/>
              <w:rPr>
                <w:rFonts w:eastAsia="Times New Roman" w:cs="Times New Roman"/>
                <w:sz w:val="20"/>
                <w:szCs w:val="20"/>
              </w:rPr>
            </w:pPr>
            <w:r>
              <w:rPr>
                <w:rFonts w:eastAsia="Times New Roman" w:cs="Times New Roman"/>
                <w:sz w:val="20"/>
                <w:szCs w:val="20"/>
              </w:rPr>
              <w:t>109</w:t>
            </w:r>
            <w:r w:rsidR="00A76696" w:rsidRPr="00A76696">
              <w:rPr>
                <w:rFonts w:eastAsia="Times New Roman" w:cs="Times New Roman"/>
                <w:sz w:val="20"/>
                <w:szCs w:val="20"/>
              </w:rPr>
              <w:t xml:space="preserve"> New Start Clients</w:t>
            </w:r>
            <w:r w:rsidR="00AF03C7">
              <w:rPr>
                <w:rFonts w:eastAsia="Times New Roman" w:cs="Times New Roman"/>
                <w:sz w:val="20"/>
                <w:szCs w:val="20"/>
              </w:rPr>
              <w:t xml:space="preserve"> </w:t>
            </w:r>
            <w:r w:rsidR="0038606D">
              <w:rPr>
                <w:rFonts w:eastAsia="Times New Roman" w:cs="Times New Roman"/>
                <w:sz w:val="20"/>
                <w:szCs w:val="20"/>
              </w:rPr>
              <w:t>(Q2</w:t>
            </w:r>
            <w:r w:rsidR="00544C22">
              <w:rPr>
                <w:rFonts w:eastAsia="Times New Roman" w:cs="Times New Roman"/>
                <w:sz w:val="20"/>
                <w:szCs w:val="20"/>
              </w:rPr>
              <w:t xml:space="preserve"> 123</w:t>
            </w:r>
            <w:r w:rsidR="0038606D">
              <w:rPr>
                <w:rFonts w:eastAsia="Times New Roman" w:cs="Times New Roman"/>
                <w:sz w:val="20"/>
                <w:szCs w:val="20"/>
              </w:rPr>
              <w:t xml:space="preserve">) </w:t>
            </w:r>
            <w:r w:rsidR="00AF03C7">
              <w:rPr>
                <w:rFonts w:eastAsia="Times New Roman" w:cs="Times New Roman"/>
                <w:sz w:val="20"/>
                <w:szCs w:val="20"/>
              </w:rPr>
              <w:t>(Q1) 132</w:t>
            </w:r>
          </w:p>
          <w:p w14:paraId="6A7EFC26" w14:textId="48DD7C02" w:rsidR="00A76696" w:rsidRPr="00A76696" w:rsidRDefault="00996A6D" w:rsidP="00D72A94">
            <w:pPr>
              <w:pStyle w:val="ListParagraph"/>
              <w:widowControl/>
              <w:numPr>
                <w:ilvl w:val="0"/>
                <w:numId w:val="22"/>
              </w:numPr>
              <w:autoSpaceDE/>
              <w:autoSpaceDN/>
              <w:contextualSpacing/>
              <w:rPr>
                <w:rFonts w:eastAsia="Times New Roman" w:cs="Times New Roman"/>
                <w:sz w:val="20"/>
                <w:szCs w:val="20"/>
              </w:rPr>
            </w:pPr>
            <w:r>
              <w:rPr>
                <w:rFonts w:eastAsia="Times New Roman" w:cs="Times New Roman"/>
                <w:sz w:val="20"/>
                <w:szCs w:val="20"/>
              </w:rPr>
              <w:t>51</w:t>
            </w:r>
            <w:r w:rsidR="00A76696" w:rsidRPr="00A76696">
              <w:rPr>
                <w:rFonts w:eastAsia="Times New Roman" w:cs="Times New Roman"/>
                <w:sz w:val="20"/>
                <w:szCs w:val="20"/>
              </w:rPr>
              <w:t xml:space="preserve"> housing applicants</w:t>
            </w:r>
            <w:r w:rsidR="0038606D">
              <w:rPr>
                <w:rFonts w:eastAsia="Times New Roman" w:cs="Times New Roman"/>
                <w:sz w:val="20"/>
                <w:szCs w:val="20"/>
              </w:rPr>
              <w:t>(Q2)</w:t>
            </w:r>
            <w:r w:rsidR="00544C22">
              <w:rPr>
                <w:rFonts w:eastAsia="Times New Roman" w:cs="Times New Roman"/>
                <w:sz w:val="20"/>
                <w:szCs w:val="20"/>
              </w:rPr>
              <w:t xml:space="preserve"> 90</w:t>
            </w:r>
            <w:r w:rsidR="00AF03C7">
              <w:rPr>
                <w:rFonts w:eastAsia="Times New Roman" w:cs="Times New Roman"/>
                <w:sz w:val="20"/>
                <w:szCs w:val="20"/>
              </w:rPr>
              <w:t xml:space="preserve"> (Q1) 12</w:t>
            </w:r>
          </w:p>
          <w:p w14:paraId="249C328C" w14:textId="6B38CB80" w:rsidR="00A76696" w:rsidRPr="00A76696" w:rsidRDefault="00996A6D" w:rsidP="00D72A94">
            <w:pPr>
              <w:pStyle w:val="ListParagraph"/>
              <w:widowControl/>
              <w:numPr>
                <w:ilvl w:val="0"/>
                <w:numId w:val="22"/>
              </w:numPr>
              <w:autoSpaceDE/>
              <w:autoSpaceDN/>
              <w:contextualSpacing/>
              <w:rPr>
                <w:rFonts w:eastAsia="Times New Roman" w:cs="Times New Roman"/>
                <w:sz w:val="20"/>
                <w:szCs w:val="20"/>
              </w:rPr>
            </w:pPr>
            <w:r>
              <w:rPr>
                <w:rFonts w:eastAsia="Times New Roman" w:cs="Times New Roman"/>
                <w:sz w:val="20"/>
                <w:szCs w:val="20"/>
              </w:rPr>
              <w:t>35</w:t>
            </w:r>
            <w:r w:rsidR="00EE303D">
              <w:rPr>
                <w:rFonts w:eastAsia="Times New Roman" w:cs="Times New Roman"/>
                <w:sz w:val="20"/>
                <w:szCs w:val="20"/>
              </w:rPr>
              <w:t xml:space="preserve"> </w:t>
            </w:r>
            <w:r w:rsidR="00A76696" w:rsidRPr="00A76696">
              <w:rPr>
                <w:rFonts w:eastAsia="Times New Roman" w:cs="Times New Roman"/>
                <w:sz w:val="20"/>
                <w:szCs w:val="20"/>
              </w:rPr>
              <w:t>eligible housing applicants</w:t>
            </w:r>
            <w:r w:rsidR="0038606D">
              <w:rPr>
                <w:rFonts w:eastAsia="Times New Roman" w:cs="Times New Roman"/>
                <w:sz w:val="20"/>
                <w:szCs w:val="20"/>
              </w:rPr>
              <w:t xml:space="preserve"> (Q2)</w:t>
            </w:r>
            <w:r w:rsidR="00544C22">
              <w:rPr>
                <w:rFonts w:eastAsia="Times New Roman" w:cs="Times New Roman"/>
                <w:sz w:val="20"/>
                <w:szCs w:val="20"/>
              </w:rPr>
              <w:t xml:space="preserve"> 21</w:t>
            </w:r>
            <w:r w:rsidR="00AF03C7">
              <w:rPr>
                <w:rFonts w:eastAsia="Times New Roman" w:cs="Times New Roman"/>
                <w:sz w:val="20"/>
                <w:szCs w:val="20"/>
              </w:rPr>
              <w:t xml:space="preserve"> (Q1) 6</w:t>
            </w:r>
          </w:p>
          <w:p w14:paraId="174BD830" w14:textId="4563F348" w:rsidR="00A76696" w:rsidRDefault="00996A6D" w:rsidP="00D72A94">
            <w:pPr>
              <w:pStyle w:val="ListParagraph"/>
              <w:widowControl/>
              <w:numPr>
                <w:ilvl w:val="0"/>
                <w:numId w:val="22"/>
              </w:numPr>
              <w:autoSpaceDE/>
              <w:autoSpaceDN/>
              <w:contextualSpacing/>
              <w:rPr>
                <w:rFonts w:eastAsia="Times New Roman" w:cs="Times New Roman"/>
                <w:sz w:val="20"/>
                <w:szCs w:val="20"/>
              </w:rPr>
            </w:pPr>
            <w:r>
              <w:rPr>
                <w:rFonts w:eastAsia="Times New Roman" w:cs="Times New Roman"/>
                <w:sz w:val="20"/>
                <w:szCs w:val="20"/>
              </w:rPr>
              <w:t>18</w:t>
            </w:r>
            <w:r w:rsidR="00A76696" w:rsidRPr="00A76696">
              <w:rPr>
                <w:rFonts w:eastAsia="Times New Roman" w:cs="Times New Roman"/>
                <w:sz w:val="20"/>
                <w:szCs w:val="20"/>
              </w:rPr>
              <w:t xml:space="preserve"> housed participants</w:t>
            </w:r>
            <w:r w:rsidR="00AF03C7">
              <w:rPr>
                <w:rFonts w:eastAsia="Times New Roman" w:cs="Times New Roman"/>
                <w:sz w:val="20"/>
                <w:szCs w:val="20"/>
              </w:rPr>
              <w:t xml:space="preserve"> </w:t>
            </w:r>
            <w:r w:rsidR="0038606D">
              <w:rPr>
                <w:rFonts w:eastAsia="Times New Roman" w:cs="Times New Roman"/>
                <w:sz w:val="20"/>
                <w:szCs w:val="20"/>
              </w:rPr>
              <w:t xml:space="preserve">(Q2) </w:t>
            </w:r>
            <w:r w:rsidR="00544C22">
              <w:rPr>
                <w:rFonts w:eastAsia="Times New Roman" w:cs="Times New Roman"/>
                <w:sz w:val="20"/>
                <w:szCs w:val="20"/>
              </w:rPr>
              <w:t xml:space="preserve">21 </w:t>
            </w:r>
            <w:r w:rsidR="00AF03C7">
              <w:rPr>
                <w:rFonts w:eastAsia="Times New Roman" w:cs="Times New Roman"/>
                <w:sz w:val="20"/>
                <w:szCs w:val="20"/>
              </w:rPr>
              <w:t>(Q1) 21</w:t>
            </w:r>
            <w:r w:rsidR="00CE3277">
              <w:rPr>
                <w:rFonts w:eastAsia="Times New Roman" w:cs="Times New Roman"/>
                <w:sz w:val="20"/>
                <w:szCs w:val="20"/>
              </w:rPr>
              <w:t xml:space="preserve"> </w:t>
            </w:r>
          </w:p>
          <w:p w14:paraId="2678E54D" w14:textId="2E1C9BB5" w:rsidR="00CE3277" w:rsidRDefault="00CE3277" w:rsidP="00CE3277">
            <w:pPr>
              <w:pStyle w:val="ListParagraph"/>
              <w:widowControl/>
              <w:autoSpaceDE/>
              <w:autoSpaceDN/>
              <w:ind w:left="720" w:firstLine="0"/>
              <w:contextualSpacing/>
              <w:rPr>
                <w:rFonts w:eastAsia="Times New Roman" w:cs="Times New Roman"/>
                <w:sz w:val="20"/>
                <w:szCs w:val="20"/>
              </w:rPr>
            </w:pPr>
            <w:r>
              <w:rPr>
                <w:rFonts w:eastAsia="Times New Roman" w:cs="Times New Roman"/>
                <w:sz w:val="20"/>
                <w:szCs w:val="20"/>
              </w:rPr>
              <w:t>(*29 people were housed over the course of q3 in total)</w:t>
            </w:r>
          </w:p>
          <w:p w14:paraId="25241582" w14:textId="77777777" w:rsidR="00430338" w:rsidRDefault="00430338" w:rsidP="00430338">
            <w:pPr>
              <w:pStyle w:val="ListParagraph"/>
              <w:widowControl/>
              <w:autoSpaceDE/>
              <w:autoSpaceDN/>
              <w:ind w:left="720" w:firstLine="0"/>
              <w:contextualSpacing/>
              <w:rPr>
                <w:rFonts w:eastAsia="Times New Roman" w:cs="Times New Roman"/>
                <w:sz w:val="20"/>
                <w:szCs w:val="20"/>
              </w:rPr>
            </w:pPr>
          </w:p>
          <w:p w14:paraId="53622A19" w14:textId="77777777" w:rsidR="00C7269A" w:rsidRDefault="00430338" w:rsidP="00430338">
            <w:pPr>
              <w:widowControl/>
              <w:autoSpaceDE/>
              <w:autoSpaceDN/>
              <w:contextualSpacing/>
              <w:rPr>
                <w:rFonts w:eastAsia="Times New Roman" w:cs="Times New Roman"/>
                <w:sz w:val="20"/>
                <w:szCs w:val="20"/>
              </w:rPr>
            </w:pPr>
            <w:r>
              <w:rPr>
                <w:rFonts w:eastAsia="Times New Roman" w:cs="Times New Roman"/>
                <w:sz w:val="20"/>
                <w:szCs w:val="20"/>
              </w:rPr>
              <w:t xml:space="preserve">  </w:t>
            </w:r>
          </w:p>
          <w:p w14:paraId="2D976483" w14:textId="77777777" w:rsidR="00C7269A" w:rsidRDefault="00C7269A" w:rsidP="00430338">
            <w:pPr>
              <w:widowControl/>
              <w:autoSpaceDE/>
              <w:autoSpaceDN/>
              <w:contextualSpacing/>
              <w:rPr>
                <w:rFonts w:eastAsia="Times New Roman" w:cs="Times New Roman"/>
                <w:sz w:val="20"/>
                <w:szCs w:val="20"/>
              </w:rPr>
            </w:pPr>
          </w:p>
          <w:p w14:paraId="72651D15" w14:textId="77777777" w:rsidR="00C7269A" w:rsidRDefault="00C7269A" w:rsidP="00430338">
            <w:pPr>
              <w:widowControl/>
              <w:autoSpaceDE/>
              <w:autoSpaceDN/>
              <w:contextualSpacing/>
              <w:rPr>
                <w:rFonts w:eastAsia="Times New Roman" w:cs="Times New Roman"/>
                <w:sz w:val="20"/>
                <w:szCs w:val="20"/>
              </w:rPr>
            </w:pPr>
          </w:p>
          <w:p w14:paraId="68DF4770" w14:textId="77777777" w:rsidR="0075564C" w:rsidRDefault="0075564C" w:rsidP="00430338">
            <w:pPr>
              <w:widowControl/>
              <w:autoSpaceDE/>
              <w:autoSpaceDN/>
              <w:contextualSpacing/>
              <w:rPr>
                <w:rFonts w:eastAsia="Times New Roman" w:cs="Times New Roman"/>
                <w:sz w:val="20"/>
                <w:szCs w:val="20"/>
              </w:rPr>
            </w:pPr>
          </w:p>
          <w:p w14:paraId="296B94F7" w14:textId="77777777" w:rsidR="0075564C" w:rsidRDefault="0075564C" w:rsidP="00430338">
            <w:pPr>
              <w:widowControl/>
              <w:autoSpaceDE/>
              <w:autoSpaceDN/>
              <w:contextualSpacing/>
              <w:rPr>
                <w:rFonts w:eastAsia="Times New Roman" w:cs="Times New Roman"/>
                <w:sz w:val="20"/>
                <w:szCs w:val="20"/>
              </w:rPr>
            </w:pPr>
          </w:p>
          <w:p w14:paraId="63D906F8" w14:textId="5BD10921" w:rsidR="00430338" w:rsidRPr="00430338" w:rsidRDefault="001F729F" w:rsidP="00430338">
            <w:pPr>
              <w:widowControl/>
              <w:autoSpaceDE/>
              <w:autoSpaceDN/>
              <w:contextualSpacing/>
              <w:rPr>
                <w:rFonts w:eastAsia="Times New Roman" w:cs="Times New Roman"/>
                <w:sz w:val="20"/>
                <w:szCs w:val="20"/>
              </w:rPr>
            </w:pPr>
            <w:r>
              <w:rPr>
                <w:rFonts w:eastAsia="Times New Roman" w:cs="Times New Roman"/>
                <w:sz w:val="20"/>
                <w:szCs w:val="20"/>
              </w:rPr>
              <w:t xml:space="preserve">Mental Health </w:t>
            </w:r>
            <w:r w:rsidR="00430338">
              <w:rPr>
                <w:rFonts w:eastAsia="Times New Roman" w:cs="Times New Roman"/>
                <w:sz w:val="20"/>
                <w:szCs w:val="20"/>
              </w:rPr>
              <w:t>Wrap Around Services:</w:t>
            </w:r>
          </w:p>
          <w:p w14:paraId="17ED3229" w14:textId="689FC048" w:rsidR="00430338" w:rsidRDefault="0075564C" w:rsidP="00D72A94">
            <w:pPr>
              <w:pStyle w:val="ListParagraph"/>
              <w:widowControl/>
              <w:numPr>
                <w:ilvl w:val="0"/>
                <w:numId w:val="22"/>
              </w:numPr>
              <w:autoSpaceDE/>
              <w:autoSpaceDN/>
              <w:contextualSpacing/>
              <w:rPr>
                <w:rFonts w:eastAsia="Times New Roman" w:cs="Times New Roman"/>
                <w:sz w:val="20"/>
                <w:szCs w:val="20"/>
              </w:rPr>
            </w:pPr>
            <w:r>
              <w:rPr>
                <w:rFonts w:eastAsia="Times New Roman" w:cs="Times New Roman"/>
                <w:sz w:val="20"/>
                <w:szCs w:val="20"/>
              </w:rPr>
              <w:t>N/</w:t>
            </w:r>
            <w:proofErr w:type="gramStart"/>
            <w:r>
              <w:rPr>
                <w:rFonts w:eastAsia="Times New Roman" w:cs="Times New Roman"/>
                <w:sz w:val="20"/>
                <w:szCs w:val="20"/>
              </w:rPr>
              <w:t xml:space="preserve">A </w:t>
            </w:r>
            <w:r w:rsidR="0038606D">
              <w:rPr>
                <w:rFonts w:eastAsia="Times New Roman" w:cs="Times New Roman"/>
                <w:sz w:val="20"/>
                <w:szCs w:val="20"/>
              </w:rPr>
              <w:t xml:space="preserve"> (</w:t>
            </w:r>
            <w:proofErr w:type="gramEnd"/>
            <w:r w:rsidR="0038606D">
              <w:rPr>
                <w:rFonts w:eastAsia="Times New Roman" w:cs="Times New Roman"/>
                <w:sz w:val="20"/>
                <w:szCs w:val="20"/>
              </w:rPr>
              <w:t xml:space="preserve">Q2) </w:t>
            </w:r>
            <w:r>
              <w:rPr>
                <w:rFonts w:eastAsia="Times New Roman" w:cs="Times New Roman"/>
                <w:sz w:val="20"/>
                <w:szCs w:val="20"/>
              </w:rPr>
              <w:t xml:space="preserve">(Q1) </w:t>
            </w:r>
            <w:r w:rsidR="00430338" w:rsidRPr="00430338">
              <w:rPr>
                <w:rFonts w:eastAsia="Times New Roman" w:cs="Times New Roman"/>
                <w:sz w:val="20"/>
                <w:szCs w:val="20"/>
              </w:rPr>
              <w:t xml:space="preserve">In a competitive hiring process hoping to secure a MH Professional employee </w:t>
            </w:r>
          </w:p>
          <w:p w14:paraId="53A0888F" w14:textId="73B0EFE3" w:rsidR="00437551" w:rsidRDefault="00437551" w:rsidP="00D72A94">
            <w:pPr>
              <w:pStyle w:val="ListParagraph"/>
              <w:widowControl/>
              <w:numPr>
                <w:ilvl w:val="0"/>
                <w:numId w:val="22"/>
              </w:numPr>
              <w:autoSpaceDE/>
              <w:autoSpaceDN/>
              <w:contextualSpacing/>
              <w:rPr>
                <w:rFonts w:eastAsia="Times New Roman" w:cs="Times New Roman"/>
                <w:sz w:val="20"/>
                <w:szCs w:val="20"/>
              </w:rPr>
            </w:pPr>
            <w:r>
              <w:rPr>
                <w:rFonts w:eastAsia="Times New Roman" w:cs="Times New Roman"/>
                <w:sz w:val="20"/>
                <w:szCs w:val="20"/>
              </w:rPr>
              <w:t>3 individual sessions</w:t>
            </w:r>
          </w:p>
          <w:p w14:paraId="65EFCDB3" w14:textId="78329492" w:rsidR="00437551" w:rsidRPr="00430338" w:rsidRDefault="00437551" w:rsidP="00D72A94">
            <w:pPr>
              <w:pStyle w:val="ListParagraph"/>
              <w:widowControl/>
              <w:numPr>
                <w:ilvl w:val="0"/>
                <w:numId w:val="22"/>
              </w:numPr>
              <w:autoSpaceDE/>
              <w:autoSpaceDN/>
              <w:contextualSpacing/>
              <w:rPr>
                <w:rFonts w:eastAsia="Times New Roman" w:cs="Times New Roman"/>
                <w:sz w:val="20"/>
                <w:szCs w:val="20"/>
              </w:rPr>
            </w:pPr>
            <w:r>
              <w:rPr>
                <w:rFonts w:eastAsia="Times New Roman" w:cs="Times New Roman"/>
                <w:sz w:val="20"/>
                <w:szCs w:val="20"/>
              </w:rPr>
              <w:t>0 group sessions</w:t>
            </w:r>
          </w:p>
          <w:p w14:paraId="5B726FF9" w14:textId="32C5D5B6" w:rsidR="00A76696" w:rsidRPr="00A76696" w:rsidRDefault="00A76696" w:rsidP="00A76696">
            <w:pPr>
              <w:widowControl/>
              <w:autoSpaceDE/>
              <w:autoSpaceDN/>
              <w:contextualSpacing/>
              <w:rPr>
                <w:sz w:val="20"/>
              </w:rPr>
            </w:pPr>
          </w:p>
        </w:tc>
        <w:tc>
          <w:tcPr>
            <w:tcW w:w="6244" w:type="dxa"/>
            <w:tcBorders>
              <w:top w:val="single" w:sz="4" w:space="0" w:color="000000"/>
              <w:left w:val="single" w:sz="4" w:space="0" w:color="000000"/>
              <w:bottom w:val="single" w:sz="4" w:space="0" w:color="000000"/>
            </w:tcBorders>
          </w:tcPr>
          <w:p w14:paraId="673859AC" w14:textId="77777777" w:rsidR="00255312" w:rsidRDefault="00A76696" w:rsidP="00A76696">
            <w:pPr>
              <w:widowControl/>
              <w:autoSpaceDE/>
              <w:autoSpaceDN/>
              <w:contextualSpacing/>
              <w:rPr>
                <w:sz w:val="20"/>
              </w:rPr>
            </w:pPr>
            <w:r>
              <w:rPr>
                <w:sz w:val="20"/>
              </w:rPr>
              <w:lastRenderedPageBreak/>
              <w:t xml:space="preserve">  </w:t>
            </w:r>
          </w:p>
          <w:p w14:paraId="06B223BB" w14:textId="5FC469F9" w:rsidR="00914CAD" w:rsidRDefault="00027516" w:rsidP="00D72A94">
            <w:pPr>
              <w:pStyle w:val="ListParagraph"/>
              <w:widowControl/>
              <w:numPr>
                <w:ilvl w:val="0"/>
                <w:numId w:val="22"/>
              </w:numPr>
              <w:autoSpaceDE/>
              <w:autoSpaceDN/>
              <w:contextualSpacing/>
              <w:rPr>
                <w:sz w:val="20"/>
              </w:rPr>
            </w:pPr>
            <w:r>
              <w:rPr>
                <w:sz w:val="20"/>
              </w:rPr>
              <w:t>10 Volunteers – Love Box</w:t>
            </w:r>
          </w:p>
          <w:p w14:paraId="5B7C2EB1" w14:textId="0E1C4C57" w:rsidR="00027516" w:rsidRDefault="00027516" w:rsidP="00D72A94">
            <w:pPr>
              <w:pStyle w:val="ListParagraph"/>
              <w:widowControl/>
              <w:numPr>
                <w:ilvl w:val="0"/>
                <w:numId w:val="22"/>
              </w:numPr>
              <w:autoSpaceDE/>
              <w:autoSpaceDN/>
              <w:contextualSpacing/>
              <w:rPr>
                <w:sz w:val="20"/>
              </w:rPr>
            </w:pPr>
            <w:r>
              <w:rPr>
                <w:sz w:val="20"/>
              </w:rPr>
              <w:t>0 volunteers – Dare to Dream</w:t>
            </w:r>
          </w:p>
          <w:p w14:paraId="6EA94BAB" w14:textId="7392A252" w:rsidR="00027516" w:rsidRDefault="00303F11" w:rsidP="00D72A94">
            <w:pPr>
              <w:pStyle w:val="ListParagraph"/>
              <w:widowControl/>
              <w:numPr>
                <w:ilvl w:val="0"/>
                <w:numId w:val="22"/>
              </w:numPr>
              <w:autoSpaceDE/>
              <w:autoSpaceDN/>
              <w:contextualSpacing/>
              <w:rPr>
                <w:sz w:val="20"/>
              </w:rPr>
            </w:pPr>
            <w:r>
              <w:rPr>
                <w:sz w:val="20"/>
              </w:rPr>
              <w:t>0 mentees</w:t>
            </w:r>
          </w:p>
          <w:p w14:paraId="45291A59" w14:textId="0E69F352" w:rsidR="00303F11" w:rsidRDefault="00303F11" w:rsidP="00D72A94">
            <w:pPr>
              <w:pStyle w:val="ListParagraph"/>
              <w:widowControl/>
              <w:numPr>
                <w:ilvl w:val="0"/>
                <w:numId w:val="22"/>
              </w:numPr>
              <w:autoSpaceDE/>
              <w:autoSpaceDN/>
              <w:contextualSpacing/>
              <w:rPr>
                <w:sz w:val="20"/>
              </w:rPr>
            </w:pPr>
            <w:r>
              <w:rPr>
                <w:sz w:val="20"/>
              </w:rPr>
              <w:t>1 family</w:t>
            </w:r>
          </w:p>
          <w:p w14:paraId="11A852F4" w14:textId="1FED7651" w:rsidR="00303F11" w:rsidRDefault="00303F11" w:rsidP="00D72A94">
            <w:pPr>
              <w:pStyle w:val="ListParagraph"/>
              <w:widowControl/>
              <w:numPr>
                <w:ilvl w:val="0"/>
                <w:numId w:val="22"/>
              </w:numPr>
              <w:autoSpaceDE/>
              <w:autoSpaceDN/>
              <w:contextualSpacing/>
              <w:rPr>
                <w:sz w:val="20"/>
              </w:rPr>
            </w:pPr>
            <w:r>
              <w:rPr>
                <w:sz w:val="20"/>
              </w:rPr>
              <w:t>1 – able to hire a case manager (1 yes 0- no)</w:t>
            </w:r>
          </w:p>
          <w:p w14:paraId="73E0D74A" w14:textId="11347D43" w:rsidR="00303F11" w:rsidRDefault="00CF1916" w:rsidP="00D72A94">
            <w:pPr>
              <w:pStyle w:val="ListParagraph"/>
              <w:widowControl/>
              <w:numPr>
                <w:ilvl w:val="0"/>
                <w:numId w:val="22"/>
              </w:numPr>
              <w:autoSpaceDE/>
              <w:autoSpaceDN/>
              <w:contextualSpacing/>
              <w:rPr>
                <w:sz w:val="20"/>
              </w:rPr>
            </w:pPr>
            <w:r>
              <w:rPr>
                <w:sz w:val="20"/>
              </w:rPr>
              <w:t>1 Were you able to complete a needs assessment and partnership plan for Clallam County by end of Q2? (1 yes, 0-no)</w:t>
            </w:r>
          </w:p>
          <w:p w14:paraId="69522CC1" w14:textId="77777777" w:rsidR="00AD6782" w:rsidRDefault="00AD6782" w:rsidP="00D72A94">
            <w:pPr>
              <w:pStyle w:val="ListParagraph"/>
              <w:widowControl/>
              <w:numPr>
                <w:ilvl w:val="0"/>
                <w:numId w:val="22"/>
              </w:numPr>
              <w:autoSpaceDE/>
              <w:autoSpaceDN/>
              <w:contextualSpacing/>
              <w:rPr>
                <w:sz w:val="20"/>
              </w:rPr>
            </w:pPr>
            <w:r>
              <w:rPr>
                <w:sz w:val="20"/>
              </w:rPr>
              <w:t>30 volunteers recruited</w:t>
            </w:r>
          </w:p>
          <w:p w14:paraId="71321FEA" w14:textId="4A102B19" w:rsidR="00914CAD" w:rsidRPr="00AD6782" w:rsidRDefault="00AD6782" w:rsidP="00D72A94">
            <w:pPr>
              <w:pStyle w:val="ListParagraph"/>
              <w:widowControl/>
              <w:numPr>
                <w:ilvl w:val="0"/>
                <w:numId w:val="22"/>
              </w:numPr>
              <w:autoSpaceDE/>
              <w:autoSpaceDN/>
              <w:contextualSpacing/>
              <w:rPr>
                <w:sz w:val="20"/>
              </w:rPr>
            </w:pPr>
            <w:r w:rsidRPr="00AD6782">
              <w:rPr>
                <w:sz w:val="20"/>
              </w:rPr>
              <w:t>0 volunteers matched</w:t>
            </w:r>
          </w:p>
          <w:p w14:paraId="1E4344E7" w14:textId="15B7210C" w:rsidR="00914CAD" w:rsidRDefault="00914CAD" w:rsidP="00914CAD">
            <w:pPr>
              <w:pStyle w:val="ListParagraph"/>
              <w:widowControl/>
              <w:autoSpaceDE/>
              <w:autoSpaceDN/>
              <w:ind w:left="720" w:firstLine="0"/>
              <w:contextualSpacing/>
              <w:rPr>
                <w:sz w:val="20"/>
              </w:rPr>
            </w:pPr>
          </w:p>
          <w:p w14:paraId="2D7B75A5" w14:textId="77777777" w:rsidR="00914CAD" w:rsidRPr="00914CAD" w:rsidRDefault="00914CAD" w:rsidP="00914CAD">
            <w:pPr>
              <w:pStyle w:val="ListParagraph"/>
              <w:widowControl/>
              <w:autoSpaceDE/>
              <w:autoSpaceDN/>
              <w:ind w:left="720" w:firstLine="0"/>
              <w:contextualSpacing/>
              <w:rPr>
                <w:sz w:val="20"/>
              </w:rPr>
            </w:pPr>
          </w:p>
          <w:p w14:paraId="2F1A02F8" w14:textId="77777777" w:rsidR="00914CAD" w:rsidRDefault="00914CAD" w:rsidP="00914CAD">
            <w:pPr>
              <w:pStyle w:val="ListParagraph"/>
              <w:widowControl/>
              <w:autoSpaceDE/>
              <w:autoSpaceDN/>
              <w:ind w:left="720" w:firstLine="0"/>
              <w:contextualSpacing/>
              <w:rPr>
                <w:sz w:val="20"/>
              </w:rPr>
            </w:pPr>
          </w:p>
          <w:p w14:paraId="6084F423" w14:textId="06A6265A" w:rsidR="004D6CEF" w:rsidRDefault="00070F76" w:rsidP="00D72A94">
            <w:pPr>
              <w:pStyle w:val="ListParagraph"/>
              <w:widowControl/>
              <w:numPr>
                <w:ilvl w:val="0"/>
                <w:numId w:val="22"/>
              </w:numPr>
              <w:autoSpaceDE/>
              <w:autoSpaceDN/>
              <w:contextualSpacing/>
              <w:rPr>
                <w:sz w:val="20"/>
              </w:rPr>
            </w:pPr>
            <w:r>
              <w:rPr>
                <w:sz w:val="20"/>
              </w:rPr>
              <w:t>593 unduplicated</w:t>
            </w:r>
            <w:r w:rsidR="008D5A65">
              <w:rPr>
                <w:sz w:val="20"/>
              </w:rPr>
              <w:t xml:space="preserve"> individuals</w:t>
            </w:r>
          </w:p>
          <w:p w14:paraId="60DFE641" w14:textId="46B742A5" w:rsidR="004D6CEF" w:rsidRDefault="008D5A65" w:rsidP="00D72A94">
            <w:pPr>
              <w:pStyle w:val="ListParagraph"/>
              <w:widowControl/>
              <w:numPr>
                <w:ilvl w:val="0"/>
                <w:numId w:val="22"/>
              </w:numPr>
              <w:autoSpaceDE/>
              <w:autoSpaceDN/>
              <w:contextualSpacing/>
              <w:rPr>
                <w:sz w:val="20"/>
              </w:rPr>
            </w:pPr>
            <w:r>
              <w:rPr>
                <w:sz w:val="20"/>
              </w:rPr>
              <w:t>215</w:t>
            </w:r>
            <w:r w:rsidR="00D52C2E">
              <w:rPr>
                <w:sz w:val="20"/>
              </w:rPr>
              <w:t xml:space="preserve"> </w:t>
            </w:r>
            <w:r w:rsidR="0094307D">
              <w:rPr>
                <w:sz w:val="20"/>
              </w:rPr>
              <w:t xml:space="preserve">individuals who receive Bridge Medical/Behavior Healthcare (from shelter clinics, hiking clinics, </w:t>
            </w:r>
            <w:proofErr w:type="spellStart"/>
            <w:r w:rsidR="0094307D">
              <w:rPr>
                <w:sz w:val="20"/>
              </w:rPr>
              <w:t>etc</w:t>
            </w:r>
            <w:proofErr w:type="spellEnd"/>
            <w:r w:rsidR="0094307D">
              <w:rPr>
                <w:sz w:val="20"/>
              </w:rPr>
              <w:t>)</w:t>
            </w:r>
          </w:p>
          <w:p w14:paraId="481F2DB8" w14:textId="657BEA32" w:rsidR="004D6CEF" w:rsidRDefault="008B4E7D" w:rsidP="00D72A94">
            <w:pPr>
              <w:pStyle w:val="ListParagraph"/>
              <w:widowControl/>
              <w:numPr>
                <w:ilvl w:val="0"/>
                <w:numId w:val="22"/>
              </w:numPr>
              <w:autoSpaceDE/>
              <w:autoSpaceDN/>
              <w:contextualSpacing/>
              <w:rPr>
                <w:sz w:val="20"/>
              </w:rPr>
            </w:pPr>
            <w:r>
              <w:rPr>
                <w:sz w:val="20"/>
              </w:rPr>
              <w:t xml:space="preserve">40 contact </w:t>
            </w:r>
            <w:r w:rsidR="00745490">
              <w:rPr>
                <w:sz w:val="20"/>
              </w:rPr>
              <w:t>requests</w:t>
            </w:r>
            <w:r>
              <w:rPr>
                <w:sz w:val="20"/>
              </w:rPr>
              <w:t xml:space="preserve"> that are met within 48 hours (law enforcement, community requests,</w:t>
            </w:r>
            <w:r w:rsidR="00914CAD">
              <w:rPr>
                <w:sz w:val="20"/>
              </w:rPr>
              <w:t xml:space="preserve"> and other social service organizations)</w:t>
            </w:r>
          </w:p>
          <w:p w14:paraId="6646E51E" w14:textId="53288E35" w:rsidR="00914CAD" w:rsidRDefault="00914CAD" w:rsidP="00D72A94">
            <w:pPr>
              <w:pStyle w:val="ListParagraph"/>
              <w:widowControl/>
              <w:numPr>
                <w:ilvl w:val="0"/>
                <w:numId w:val="22"/>
              </w:numPr>
              <w:autoSpaceDE/>
              <w:autoSpaceDN/>
              <w:contextualSpacing/>
              <w:rPr>
                <w:sz w:val="20"/>
              </w:rPr>
            </w:pPr>
            <w:r>
              <w:rPr>
                <w:sz w:val="20"/>
              </w:rPr>
              <w:t>43 contact requests that were made in past quarter</w:t>
            </w:r>
          </w:p>
          <w:p w14:paraId="31DF0D3F" w14:textId="77777777" w:rsidR="004D6CEF" w:rsidRDefault="004D6CEF" w:rsidP="00727054">
            <w:pPr>
              <w:pStyle w:val="ListParagraph"/>
              <w:widowControl/>
              <w:autoSpaceDE/>
              <w:autoSpaceDN/>
              <w:ind w:left="720" w:firstLine="0"/>
              <w:contextualSpacing/>
              <w:rPr>
                <w:sz w:val="20"/>
              </w:rPr>
            </w:pPr>
          </w:p>
          <w:p w14:paraId="4645E748" w14:textId="77777777" w:rsidR="004D6CEF" w:rsidRDefault="004D6CEF" w:rsidP="004D6CEF">
            <w:pPr>
              <w:pStyle w:val="ListParagraph"/>
              <w:widowControl/>
              <w:autoSpaceDE/>
              <w:autoSpaceDN/>
              <w:ind w:left="720" w:firstLine="0"/>
              <w:contextualSpacing/>
              <w:rPr>
                <w:sz w:val="20"/>
              </w:rPr>
            </w:pPr>
          </w:p>
          <w:p w14:paraId="44468F9C" w14:textId="550BF1BE" w:rsidR="00255312" w:rsidRDefault="00AD0242" w:rsidP="00D72A94">
            <w:pPr>
              <w:pStyle w:val="ListParagraph"/>
              <w:widowControl/>
              <w:numPr>
                <w:ilvl w:val="0"/>
                <w:numId w:val="22"/>
              </w:numPr>
              <w:autoSpaceDE/>
              <w:autoSpaceDN/>
              <w:contextualSpacing/>
              <w:rPr>
                <w:sz w:val="20"/>
              </w:rPr>
            </w:pPr>
            <w:r>
              <w:rPr>
                <w:sz w:val="20"/>
              </w:rPr>
              <w:t>14 individuals total</w:t>
            </w:r>
          </w:p>
          <w:p w14:paraId="24E36A8B" w14:textId="418EBB3A" w:rsidR="00AD0242" w:rsidRDefault="00AD0242" w:rsidP="00D72A94">
            <w:pPr>
              <w:pStyle w:val="ListParagraph"/>
              <w:widowControl/>
              <w:numPr>
                <w:ilvl w:val="0"/>
                <w:numId w:val="22"/>
              </w:numPr>
              <w:autoSpaceDE/>
              <w:autoSpaceDN/>
              <w:contextualSpacing/>
              <w:rPr>
                <w:sz w:val="20"/>
              </w:rPr>
            </w:pPr>
            <w:r>
              <w:rPr>
                <w:sz w:val="20"/>
              </w:rPr>
              <w:t>12 individuals MH</w:t>
            </w:r>
          </w:p>
          <w:p w14:paraId="1BB17724" w14:textId="5AA33F72" w:rsidR="00AD0242" w:rsidRDefault="00AD0242" w:rsidP="00D72A94">
            <w:pPr>
              <w:pStyle w:val="ListParagraph"/>
              <w:widowControl/>
              <w:numPr>
                <w:ilvl w:val="0"/>
                <w:numId w:val="22"/>
              </w:numPr>
              <w:autoSpaceDE/>
              <w:autoSpaceDN/>
              <w:contextualSpacing/>
              <w:rPr>
                <w:sz w:val="20"/>
              </w:rPr>
            </w:pPr>
            <w:r>
              <w:rPr>
                <w:sz w:val="20"/>
              </w:rPr>
              <w:t>3 Individuals SUD</w:t>
            </w:r>
          </w:p>
          <w:p w14:paraId="43C5E8A8" w14:textId="7A2C0F7A" w:rsidR="00AD0242" w:rsidRDefault="000951AD" w:rsidP="00D72A94">
            <w:pPr>
              <w:pStyle w:val="ListParagraph"/>
              <w:widowControl/>
              <w:numPr>
                <w:ilvl w:val="0"/>
                <w:numId w:val="22"/>
              </w:numPr>
              <w:autoSpaceDE/>
              <w:autoSpaceDN/>
              <w:contextualSpacing/>
              <w:rPr>
                <w:sz w:val="20"/>
              </w:rPr>
            </w:pPr>
            <w:r>
              <w:rPr>
                <w:sz w:val="20"/>
              </w:rPr>
              <w:t>0 were six MH and one SUD providers maintained (1-yes, 0-no)</w:t>
            </w:r>
          </w:p>
          <w:p w14:paraId="075AA9B2" w14:textId="4C31CCD7" w:rsidR="000951AD" w:rsidRDefault="003818D7" w:rsidP="00D72A94">
            <w:pPr>
              <w:pStyle w:val="ListParagraph"/>
              <w:widowControl/>
              <w:numPr>
                <w:ilvl w:val="0"/>
                <w:numId w:val="22"/>
              </w:numPr>
              <w:autoSpaceDE/>
              <w:autoSpaceDN/>
              <w:contextualSpacing/>
              <w:rPr>
                <w:sz w:val="20"/>
              </w:rPr>
            </w:pPr>
            <w:r>
              <w:rPr>
                <w:sz w:val="20"/>
              </w:rPr>
              <w:t>15 unduplicated Hargrove-funded clients YTD</w:t>
            </w:r>
          </w:p>
          <w:p w14:paraId="2D8C31D8" w14:textId="29996CD1" w:rsidR="003818D7" w:rsidRDefault="003818D7" w:rsidP="00D72A94">
            <w:pPr>
              <w:pStyle w:val="ListParagraph"/>
              <w:widowControl/>
              <w:numPr>
                <w:ilvl w:val="0"/>
                <w:numId w:val="22"/>
              </w:numPr>
              <w:autoSpaceDE/>
              <w:autoSpaceDN/>
              <w:contextualSpacing/>
              <w:rPr>
                <w:sz w:val="20"/>
              </w:rPr>
            </w:pPr>
            <w:r>
              <w:rPr>
                <w:sz w:val="20"/>
              </w:rPr>
              <w:t>314 visits attended</w:t>
            </w:r>
          </w:p>
          <w:p w14:paraId="7DF04C7D" w14:textId="3F91A8BB" w:rsidR="003818D7" w:rsidRDefault="003818D7" w:rsidP="00D72A94">
            <w:pPr>
              <w:pStyle w:val="ListParagraph"/>
              <w:widowControl/>
              <w:numPr>
                <w:ilvl w:val="0"/>
                <w:numId w:val="22"/>
              </w:numPr>
              <w:autoSpaceDE/>
              <w:autoSpaceDN/>
              <w:contextualSpacing/>
              <w:rPr>
                <w:sz w:val="20"/>
              </w:rPr>
            </w:pPr>
            <w:r>
              <w:rPr>
                <w:sz w:val="20"/>
              </w:rPr>
              <w:t>422 visits scheduled</w:t>
            </w:r>
          </w:p>
          <w:p w14:paraId="5202E320" w14:textId="7728DE52" w:rsidR="003818D7" w:rsidRDefault="003818D7" w:rsidP="00D72A94">
            <w:pPr>
              <w:pStyle w:val="ListParagraph"/>
              <w:widowControl/>
              <w:numPr>
                <w:ilvl w:val="0"/>
                <w:numId w:val="22"/>
              </w:numPr>
              <w:autoSpaceDE/>
              <w:autoSpaceDN/>
              <w:contextualSpacing/>
              <w:rPr>
                <w:sz w:val="20"/>
              </w:rPr>
            </w:pPr>
            <w:r>
              <w:rPr>
                <w:sz w:val="20"/>
              </w:rPr>
              <w:t>9unduplicated clients compliant with medication at conclusion of quarter</w:t>
            </w:r>
          </w:p>
          <w:p w14:paraId="5A3C20F7" w14:textId="7A50570F" w:rsidR="003818D7" w:rsidRPr="003E12D3" w:rsidRDefault="003818D7" w:rsidP="00D72A94">
            <w:pPr>
              <w:pStyle w:val="ListParagraph"/>
              <w:widowControl/>
              <w:numPr>
                <w:ilvl w:val="0"/>
                <w:numId w:val="22"/>
              </w:numPr>
              <w:autoSpaceDE/>
              <w:autoSpaceDN/>
              <w:contextualSpacing/>
              <w:rPr>
                <w:sz w:val="20"/>
              </w:rPr>
            </w:pPr>
            <w:r>
              <w:rPr>
                <w:sz w:val="20"/>
              </w:rPr>
              <w:t>14 unduplicated clients in past quarter</w:t>
            </w:r>
          </w:p>
          <w:p w14:paraId="3E79AE42" w14:textId="77777777" w:rsidR="00255312" w:rsidRDefault="00255312" w:rsidP="00A76696">
            <w:pPr>
              <w:widowControl/>
              <w:autoSpaceDE/>
              <w:autoSpaceDN/>
              <w:contextualSpacing/>
              <w:rPr>
                <w:sz w:val="20"/>
              </w:rPr>
            </w:pPr>
          </w:p>
          <w:p w14:paraId="07DE2634" w14:textId="77777777" w:rsidR="00255312" w:rsidRDefault="00255312" w:rsidP="00A76696">
            <w:pPr>
              <w:widowControl/>
              <w:autoSpaceDE/>
              <w:autoSpaceDN/>
              <w:contextualSpacing/>
              <w:rPr>
                <w:sz w:val="20"/>
              </w:rPr>
            </w:pPr>
          </w:p>
          <w:p w14:paraId="415A115D" w14:textId="76AF0E05" w:rsidR="00A76696" w:rsidRDefault="00A76696" w:rsidP="00A76696">
            <w:pPr>
              <w:widowControl/>
              <w:autoSpaceDE/>
              <w:autoSpaceDN/>
              <w:contextualSpacing/>
              <w:rPr>
                <w:sz w:val="20"/>
              </w:rPr>
            </w:pPr>
            <w:r w:rsidRPr="00A76696">
              <w:rPr>
                <w:sz w:val="20"/>
              </w:rPr>
              <w:t>New Start Program:</w:t>
            </w:r>
          </w:p>
          <w:p w14:paraId="4A76A122" w14:textId="345195B0" w:rsidR="00A76696" w:rsidRPr="00A76696" w:rsidRDefault="00F33C1E" w:rsidP="00D72A94">
            <w:pPr>
              <w:pStyle w:val="ListParagraph"/>
              <w:widowControl/>
              <w:numPr>
                <w:ilvl w:val="0"/>
                <w:numId w:val="23"/>
              </w:numPr>
              <w:autoSpaceDE/>
              <w:autoSpaceDN/>
              <w:contextualSpacing/>
              <w:rPr>
                <w:rFonts w:eastAsia="Times New Roman" w:cs="Times New Roman"/>
                <w:color w:val="000000"/>
                <w:sz w:val="20"/>
                <w:szCs w:val="20"/>
              </w:rPr>
            </w:pPr>
            <w:r>
              <w:rPr>
                <w:rFonts w:eastAsia="Times New Roman" w:cs="Times New Roman"/>
                <w:color w:val="000000"/>
                <w:sz w:val="20"/>
                <w:szCs w:val="20"/>
              </w:rPr>
              <w:t>18</w:t>
            </w:r>
            <w:r w:rsidR="00A76696" w:rsidRPr="00A76696">
              <w:rPr>
                <w:rFonts w:eastAsia="Times New Roman" w:cs="Times New Roman"/>
                <w:color w:val="000000"/>
                <w:sz w:val="20"/>
                <w:szCs w:val="20"/>
              </w:rPr>
              <w:t xml:space="preserve"> sober living house units filled</w:t>
            </w:r>
            <w:r w:rsidR="00AF03C7">
              <w:rPr>
                <w:rFonts w:eastAsia="Times New Roman" w:cs="Times New Roman"/>
                <w:color w:val="000000"/>
                <w:sz w:val="20"/>
                <w:szCs w:val="20"/>
              </w:rPr>
              <w:t xml:space="preserve"> </w:t>
            </w:r>
            <w:r w:rsidR="0038606D">
              <w:rPr>
                <w:rFonts w:eastAsia="Times New Roman" w:cs="Times New Roman"/>
                <w:sz w:val="20"/>
                <w:szCs w:val="20"/>
              </w:rPr>
              <w:t xml:space="preserve">(Q2) </w:t>
            </w:r>
            <w:r w:rsidR="00544C22">
              <w:rPr>
                <w:rFonts w:eastAsia="Times New Roman" w:cs="Times New Roman"/>
                <w:sz w:val="20"/>
                <w:szCs w:val="20"/>
              </w:rPr>
              <w:t xml:space="preserve">13 </w:t>
            </w:r>
            <w:r w:rsidR="00AF03C7">
              <w:rPr>
                <w:rFonts w:eastAsia="Times New Roman" w:cs="Times New Roman"/>
                <w:color w:val="000000"/>
                <w:sz w:val="20"/>
                <w:szCs w:val="20"/>
              </w:rPr>
              <w:t>(Q1) 12</w:t>
            </w:r>
          </w:p>
          <w:p w14:paraId="44107569" w14:textId="080EC120" w:rsidR="00A76696" w:rsidRPr="00A76696" w:rsidRDefault="00440E32" w:rsidP="00D72A94">
            <w:pPr>
              <w:pStyle w:val="ListParagraph"/>
              <w:widowControl/>
              <w:numPr>
                <w:ilvl w:val="0"/>
                <w:numId w:val="23"/>
              </w:numPr>
              <w:autoSpaceDE/>
              <w:autoSpaceDN/>
              <w:contextualSpacing/>
              <w:rPr>
                <w:rFonts w:eastAsia="Times New Roman" w:cs="Times New Roman"/>
                <w:color w:val="000000"/>
                <w:sz w:val="20"/>
                <w:szCs w:val="20"/>
              </w:rPr>
            </w:pPr>
            <w:r>
              <w:rPr>
                <w:rFonts w:eastAsia="Times New Roman" w:cs="Times New Roman"/>
                <w:color w:val="000000"/>
                <w:sz w:val="20"/>
                <w:szCs w:val="20"/>
              </w:rPr>
              <w:lastRenderedPageBreak/>
              <w:t>62</w:t>
            </w:r>
            <w:r w:rsidR="00A76696" w:rsidRPr="00A76696">
              <w:rPr>
                <w:rFonts w:eastAsia="Times New Roman" w:cs="Times New Roman"/>
                <w:color w:val="000000"/>
                <w:sz w:val="20"/>
                <w:szCs w:val="20"/>
              </w:rPr>
              <w:t xml:space="preserve"> in need of supportive housing</w:t>
            </w:r>
            <w:r w:rsidR="00AF03C7">
              <w:rPr>
                <w:rFonts w:eastAsia="Times New Roman" w:cs="Times New Roman"/>
                <w:color w:val="000000"/>
                <w:sz w:val="20"/>
                <w:szCs w:val="20"/>
              </w:rPr>
              <w:t xml:space="preserve"> </w:t>
            </w:r>
            <w:r w:rsidR="0038606D">
              <w:rPr>
                <w:rFonts w:eastAsia="Times New Roman" w:cs="Times New Roman"/>
                <w:sz w:val="20"/>
                <w:szCs w:val="20"/>
              </w:rPr>
              <w:t xml:space="preserve">(Q2) </w:t>
            </w:r>
            <w:r w:rsidR="00544C22">
              <w:rPr>
                <w:rFonts w:eastAsia="Times New Roman" w:cs="Times New Roman"/>
                <w:sz w:val="20"/>
                <w:szCs w:val="20"/>
              </w:rPr>
              <w:t xml:space="preserve">33 </w:t>
            </w:r>
            <w:r w:rsidR="00AF03C7">
              <w:rPr>
                <w:rFonts w:eastAsia="Times New Roman" w:cs="Times New Roman"/>
                <w:color w:val="000000"/>
                <w:sz w:val="20"/>
                <w:szCs w:val="20"/>
              </w:rPr>
              <w:t>(Q1) 12</w:t>
            </w:r>
          </w:p>
          <w:p w14:paraId="467511BD" w14:textId="58B6E505" w:rsidR="00A76696" w:rsidRPr="00A76696" w:rsidRDefault="00380C72" w:rsidP="00D72A94">
            <w:pPr>
              <w:pStyle w:val="ListParagraph"/>
              <w:widowControl/>
              <w:numPr>
                <w:ilvl w:val="0"/>
                <w:numId w:val="23"/>
              </w:numPr>
              <w:autoSpaceDE/>
              <w:autoSpaceDN/>
              <w:contextualSpacing/>
              <w:rPr>
                <w:rFonts w:eastAsia="Times New Roman" w:cs="Times New Roman"/>
                <w:color w:val="000000"/>
                <w:sz w:val="20"/>
                <w:szCs w:val="20"/>
              </w:rPr>
            </w:pPr>
            <w:r>
              <w:rPr>
                <w:rFonts w:eastAsia="Times New Roman" w:cs="Times New Roman"/>
                <w:color w:val="000000"/>
                <w:sz w:val="20"/>
                <w:szCs w:val="20"/>
              </w:rPr>
              <w:t>130</w:t>
            </w:r>
            <w:r w:rsidR="00C449BA">
              <w:rPr>
                <w:rFonts w:eastAsia="Times New Roman" w:cs="Times New Roman"/>
                <w:color w:val="000000"/>
                <w:sz w:val="20"/>
                <w:szCs w:val="20"/>
              </w:rPr>
              <w:t xml:space="preserve"> </w:t>
            </w:r>
            <w:r w:rsidR="00A76696" w:rsidRPr="00A76696">
              <w:rPr>
                <w:rFonts w:eastAsia="Times New Roman" w:cs="Times New Roman"/>
                <w:color w:val="000000"/>
                <w:sz w:val="20"/>
                <w:szCs w:val="20"/>
              </w:rPr>
              <w:t xml:space="preserve">participants answered transportation questionnaire with </w:t>
            </w:r>
            <w:r w:rsidR="00C449BA">
              <w:rPr>
                <w:rFonts w:eastAsia="Times New Roman" w:cs="Times New Roman"/>
                <w:color w:val="000000"/>
                <w:sz w:val="20"/>
                <w:szCs w:val="20"/>
              </w:rPr>
              <w:t>48</w:t>
            </w:r>
            <w:r w:rsidR="00A76696" w:rsidRPr="00A76696">
              <w:rPr>
                <w:rFonts w:eastAsia="Times New Roman" w:cs="Times New Roman"/>
                <w:color w:val="000000"/>
                <w:sz w:val="20"/>
                <w:szCs w:val="20"/>
              </w:rPr>
              <w:t>% not needing transportation supports</w:t>
            </w:r>
            <w:r w:rsidR="00AF03C7">
              <w:rPr>
                <w:rFonts w:eastAsia="Times New Roman" w:cs="Times New Roman"/>
                <w:color w:val="000000"/>
                <w:sz w:val="20"/>
                <w:szCs w:val="20"/>
              </w:rPr>
              <w:t xml:space="preserve"> </w:t>
            </w:r>
            <w:r w:rsidR="0038606D">
              <w:rPr>
                <w:rFonts w:eastAsia="Times New Roman" w:cs="Times New Roman"/>
                <w:sz w:val="20"/>
                <w:szCs w:val="20"/>
              </w:rPr>
              <w:t>(Q2)</w:t>
            </w:r>
            <w:r w:rsidR="00544C22">
              <w:rPr>
                <w:rFonts w:eastAsia="Times New Roman" w:cs="Times New Roman"/>
                <w:sz w:val="20"/>
                <w:szCs w:val="20"/>
              </w:rPr>
              <w:t xml:space="preserve"> 106</w:t>
            </w:r>
            <w:r w:rsidR="0038606D">
              <w:rPr>
                <w:rFonts w:eastAsia="Times New Roman" w:cs="Times New Roman"/>
                <w:sz w:val="20"/>
                <w:szCs w:val="20"/>
              </w:rPr>
              <w:t xml:space="preserve"> </w:t>
            </w:r>
            <w:r w:rsidR="00AF03C7">
              <w:rPr>
                <w:rFonts w:eastAsia="Times New Roman" w:cs="Times New Roman"/>
                <w:color w:val="000000"/>
                <w:sz w:val="20"/>
                <w:szCs w:val="20"/>
              </w:rPr>
              <w:t>(Q1) 72</w:t>
            </w:r>
            <w:r w:rsidR="00874636">
              <w:rPr>
                <w:rFonts w:eastAsia="Times New Roman" w:cs="Times New Roman"/>
                <w:color w:val="000000"/>
                <w:sz w:val="20"/>
                <w:szCs w:val="20"/>
              </w:rPr>
              <w:t xml:space="preserve"> and 36%</w:t>
            </w:r>
          </w:p>
          <w:p w14:paraId="14365C46" w14:textId="61373AEA" w:rsidR="00A76696" w:rsidRPr="00A76696" w:rsidRDefault="00380C72" w:rsidP="00D72A94">
            <w:pPr>
              <w:pStyle w:val="ListParagraph"/>
              <w:widowControl/>
              <w:numPr>
                <w:ilvl w:val="0"/>
                <w:numId w:val="23"/>
              </w:numPr>
              <w:autoSpaceDE/>
              <w:autoSpaceDN/>
              <w:contextualSpacing/>
              <w:rPr>
                <w:rFonts w:eastAsia="Times New Roman" w:cs="Times New Roman"/>
                <w:color w:val="000000"/>
                <w:sz w:val="20"/>
                <w:szCs w:val="20"/>
              </w:rPr>
            </w:pPr>
            <w:r>
              <w:rPr>
                <w:rFonts w:eastAsia="Times New Roman" w:cs="Times New Roman"/>
                <w:color w:val="000000"/>
                <w:sz w:val="20"/>
                <w:szCs w:val="20"/>
              </w:rPr>
              <w:t>64</w:t>
            </w:r>
            <w:r w:rsidR="00A76696" w:rsidRPr="00A76696">
              <w:rPr>
                <w:rFonts w:eastAsia="Times New Roman" w:cs="Times New Roman"/>
                <w:color w:val="000000"/>
                <w:sz w:val="20"/>
                <w:szCs w:val="20"/>
              </w:rPr>
              <w:t xml:space="preserve"> housed clients (year to date)</w:t>
            </w:r>
            <w:r w:rsidR="00AF03C7">
              <w:rPr>
                <w:rFonts w:eastAsia="Times New Roman" w:cs="Times New Roman"/>
                <w:color w:val="000000"/>
                <w:sz w:val="20"/>
                <w:szCs w:val="20"/>
              </w:rPr>
              <w:t xml:space="preserve"> </w:t>
            </w:r>
            <w:r w:rsidR="0038606D">
              <w:rPr>
                <w:rFonts w:eastAsia="Times New Roman" w:cs="Times New Roman"/>
                <w:sz w:val="20"/>
                <w:szCs w:val="20"/>
              </w:rPr>
              <w:t>(Q2)</w:t>
            </w:r>
            <w:r w:rsidR="00544C22">
              <w:rPr>
                <w:rFonts w:eastAsia="Times New Roman" w:cs="Times New Roman"/>
                <w:sz w:val="20"/>
                <w:szCs w:val="20"/>
              </w:rPr>
              <w:t xml:space="preserve"> 42</w:t>
            </w:r>
            <w:r w:rsidR="0038606D">
              <w:rPr>
                <w:rFonts w:eastAsia="Times New Roman" w:cs="Times New Roman"/>
                <w:sz w:val="20"/>
                <w:szCs w:val="20"/>
              </w:rPr>
              <w:t xml:space="preserve"> </w:t>
            </w:r>
            <w:r w:rsidR="00AF03C7">
              <w:rPr>
                <w:rFonts w:eastAsia="Times New Roman" w:cs="Times New Roman"/>
                <w:color w:val="000000"/>
                <w:sz w:val="20"/>
                <w:szCs w:val="20"/>
              </w:rPr>
              <w:t>(Q1) 21</w:t>
            </w:r>
          </w:p>
          <w:p w14:paraId="047EB064" w14:textId="6287BF7C" w:rsidR="00A76696" w:rsidRPr="00A76696" w:rsidRDefault="00380C72" w:rsidP="00D72A94">
            <w:pPr>
              <w:pStyle w:val="ListParagraph"/>
              <w:widowControl/>
              <w:numPr>
                <w:ilvl w:val="0"/>
                <w:numId w:val="23"/>
              </w:numPr>
              <w:autoSpaceDE/>
              <w:autoSpaceDN/>
              <w:contextualSpacing/>
              <w:rPr>
                <w:rFonts w:eastAsia="Times New Roman" w:cs="Times New Roman"/>
                <w:color w:val="000000"/>
                <w:sz w:val="20"/>
                <w:szCs w:val="20"/>
              </w:rPr>
            </w:pPr>
            <w:r>
              <w:rPr>
                <w:rFonts w:eastAsia="Times New Roman" w:cs="Times New Roman"/>
                <w:color w:val="000000"/>
                <w:sz w:val="20"/>
                <w:szCs w:val="20"/>
              </w:rPr>
              <w:t>58</w:t>
            </w:r>
            <w:r w:rsidR="00A76696" w:rsidRPr="00A76696">
              <w:rPr>
                <w:rFonts w:eastAsia="Times New Roman" w:cs="Times New Roman"/>
                <w:color w:val="000000"/>
                <w:sz w:val="20"/>
                <w:szCs w:val="20"/>
              </w:rPr>
              <w:t xml:space="preserve"> have visited a primary care physician within 30 days of entering sober living</w:t>
            </w:r>
            <w:r w:rsidR="0038606D">
              <w:rPr>
                <w:rFonts w:eastAsia="Times New Roman" w:cs="Times New Roman"/>
                <w:sz w:val="20"/>
                <w:szCs w:val="20"/>
              </w:rPr>
              <w:t>(Q2)</w:t>
            </w:r>
            <w:r w:rsidR="00544C22">
              <w:rPr>
                <w:rFonts w:eastAsia="Times New Roman" w:cs="Times New Roman"/>
                <w:sz w:val="20"/>
                <w:szCs w:val="20"/>
              </w:rPr>
              <w:t xml:space="preserve"> 36</w:t>
            </w:r>
            <w:r w:rsidR="0038606D">
              <w:rPr>
                <w:rFonts w:eastAsia="Times New Roman" w:cs="Times New Roman"/>
                <w:sz w:val="20"/>
                <w:szCs w:val="20"/>
              </w:rPr>
              <w:t xml:space="preserve"> </w:t>
            </w:r>
            <w:r w:rsidR="00AF03C7">
              <w:rPr>
                <w:rFonts w:eastAsia="Times New Roman" w:cs="Times New Roman"/>
                <w:color w:val="000000"/>
                <w:sz w:val="20"/>
                <w:szCs w:val="20"/>
              </w:rPr>
              <w:t>(Q1) 19</w:t>
            </w:r>
          </w:p>
          <w:p w14:paraId="401A6D98" w14:textId="4B331B21" w:rsidR="00874636" w:rsidRDefault="00242422" w:rsidP="00D72A94">
            <w:pPr>
              <w:pStyle w:val="ListParagraph"/>
              <w:widowControl/>
              <w:numPr>
                <w:ilvl w:val="0"/>
                <w:numId w:val="23"/>
              </w:numPr>
              <w:autoSpaceDE/>
              <w:autoSpaceDN/>
              <w:contextualSpacing/>
              <w:rPr>
                <w:rFonts w:eastAsia="Times New Roman" w:cs="Times New Roman"/>
                <w:color w:val="000000"/>
                <w:sz w:val="20"/>
                <w:szCs w:val="20"/>
              </w:rPr>
            </w:pPr>
            <w:r>
              <w:rPr>
                <w:rFonts w:eastAsia="Times New Roman" w:cs="Times New Roman"/>
                <w:color w:val="000000"/>
                <w:sz w:val="20"/>
                <w:szCs w:val="20"/>
              </w:rPr>
              <w:t>142</w:t>
            </w:r>
            <w:r w:rsidR="00A76696" w:rsidRPr="00A76696">
              <w:rPr>
                <w:rFonts w:eastAsia="Times New Roman" w:cs="Times New Roman"/>
                <w:color w:val="000000"/>
                <w:sz w:val="20"/>
                <w:szCs w:val="20"/>
              </w:rPr>
              <w:t xml:space="preserve"> clients need MH services with </w:t>
            </w:r>
            <w:r w:rsidR="00874636">
              <w:rPr>
                <w:rFonts w:eastAsia="Times New Roman" w:cs="Times New Roman"/>
                <w:color w:val="000000"/>
                <w:sz w:val="20"/>
                <w:szCs w:val="20"/>
              </w:rPr>
              <w:t>84</w:t>
            </w:r>
            <w:r w:rsidR="00A76696" w:rsidRPr="00A76696">
              <w:rPr>
                <w:rFonts w:eastAsia="Times New Roman" w:cs="Times New Roman"/>
                <w:color w:val="000000"/>
                <w:sz w:val="20"/>
                <w:szCs w:val="20"/>
              </w:rPr>
              <w:t xml:space="preserve"> connected to SIH</w:t>
            </w:r>
            <w:r w:rsidR="00AF03C7">
              <w:rPr>
                <w:rFonts w:eastAsia="Times New Roman" w:cs="Times New Roman"/>
                <w:color w:val="000000"/>
                <w:sz w:val="20"/>
                <w:szCs w:val="20"/>
              </w:rPr>
              <w:t xml:space="preserve"> </w:t>
            </w:r>
            <w:r w:rsidR="0038606D">
              <w:rPr>
                <w:rFonts w:eastAsia="Times New Roman" w:cs="Times New Roman"/>
                <w:sz w:val="20"/>
                <w:szCs w:val="20"/>
              </w:rPr>
              <w:t>(Q2)</w:t>
            </w:r>
            <w:r w:rsidR="00544C22">
              <w:rPr>
                <w:rFonts w:eastAsia="Times New Roman" w:cs="Times New Roman"/>
                <w:sz w:val="20"/>
                <w:szCs w:val="20"/>
              </w:rPr>
              <w:t xml:space="preserve"> 108</w:t>
            </w:r>
          </w:p>
          <w:p w14:paraId="0B41A055" w14:textId="536AB7CF" w:rsidR="00A76696" w:rsidRPr="00A76696" w:rsidRDefault="00AF03C7" w:rsidP="00874636">
            <w:pPr>
              <w:pStyle w:val="ListParagraph"/>
              <w:widowControl/>
              <w:autoSpaceDE/>
              <w:autoSpaceDN/>
              <w:ind w:left="720" w:firstLine="0"/>
              <w:contextualSpacing/>
              <w:rPr>
                <w:rFonts w:eastAsia="Times New Roman" w:cs="Times New Roman"/>
                <w:color w:val="000000"/>
                <w:sz w:val="20"/>
                <w:szCs w:val="20"/>
              </w:rPr>
            </w:pPr>
            <w:r>
              <w:rPr>
                <w:rFonts w:eastAsia="Times New Roman" w:cs="Times New Roman"/>
                <w:color w:val="000000"/>
                <w:sz w:val="20"/>
                <w:szCs w:val="20"/>
              </w:rPr>
              <w:t>(Q1) 55</w:t>
            </w:r>
            <w:r w:rsidR="00874636">
              <w:rPr>
                <w:rFonts w:eastAsia="Times New Roman" w:cs="Times New Roman"/>
                <w:color w:val="000000"/>
                <w:sz w:val="20"/>
                <w:szCs w:val="20"/>
              </w:rPr>
              <w:t xml:space="preserve"> and 42</w:t>
            </w:r>
          </w:p>
          <w:p w14:paraId="6FB0929A" w14:textId="416AA7E5" w:rsidR="00A76696" w:rsidRPr="00A76696" w:rsidRDefault="00242422" w:rsidP="00D72A94">
            <w:pPr>
              <w:pStyle w:val="ListParagraph"/>
              <w:widowControl/>
              <w:numPr>
                <w:ilvl w:val="0"/>
                <w:numId w:val="23"/>
              </w:numPr>
              <w:autoSpaceDE/>
              <w:autoSpaceDN/>
              <w:contextualSpacing/>
              <w:rPr>
                <w:rFonts w:eastAsia="Times New Roman" w:cs="Times New Roman"/>
                <w:color w:val="000000"/>
                <w:sz w:val="20"/>
                <w:szCs w:val="20"/>
              </w:rPr>
            </w:pPr>
            <w:r>
              <w:rPr>
                <w:rFonts w:eastAsia="Times New Roman" w:cs="Times New Roman"/>
                <w:color w:val="000000"/>
                <w:sz w:val="20"/>
                <w:szCs w:val="20"/>
              </w:rPr>
              <w:t>87</w:t>
            </w:r>
            <w:r w:rsidR="00A76696" w:rsidRPr="00A76696">
              <w:rPr>
                <w:rFonts w:eastAsia="Times New Roman" w:cs="Times New Roman"/>
                <w:color w:val="000000"/>
                <w:sz w:val="20"/>
                <w:szCs w:val="20"/>
              </w:rPr>
              <w:t xml:space="preserve"> clients enrolled in Health care 7 days after release from incarceration</w:t>
            </w:r>
            <w:r w:rsidR="0038606D">
              <w:rPr>
                <w:rFonts w:eastAsia="Times New Roman" w:cs="Times New Roman"/>
                <w:sz w:val="20"/>
                <w:szCs w:val="20"/>
              </w:rPr>
              <w:t xml:space="preserve">(Q2) </w:t>
            </w:r>
            <w:r w:rsidR="00544C22">
              <w:rPr>
                <w:rFonts w:eastAsia="Times New Roman" w:cs="Times New Roman"/>
                <w:sz w:val="20"/>
                <w:szCs w:val="20"/>
              </w:rPr>
              <w:t>54</w:t>
            </w:r>
            <w:r w:rsidR="00AF03C7">
              <w:rPr>
                <w:rFonts w:eastAsia="Times New Roman" w:cs="Times New Roman"/>
                <w:color w:val="000000"/>
                <w:sz w:val="20"/>
                <w:szCs w:val="20"/>
              </w:rPr>
              <w:t xml:space="preserve"> (Q1) 29</w:t>
            </w:r>
          </w:p>
          <w:p w14:paraId="63F500D9" w14:textId="57D413D7" w:rsidR="00A76696" w:rsidRDefault="00242422" w:rsidP="00D72A94">
            <w:pPr>
              <w:pStyle w:val="ListParagraph"/>
              <w:widowControl/>
              <w:numPr>
                <w:ilvl w:val="0"/>
                <w:numId w:val="23"/>
              </w:numPr>
              <w:autoSpaceDE/>
              <w:autoSpaceDN/>
              <w:contextualSpacing/>
              <w:rPr>
                <w:rFonts w:eastAsia="Times New Roman" w:cs="Times New Roman"/>
                <w:color w:val="000000"/>
                <w:sz w:val="20"/>
                <w:szCs w:val="20"/>
              </w:rPr>
            </w:pPr>
            <w:r>
              <w:rPr>
                <w:rFonts w:eastAsia="Times New Roman" w:cs="Times New Roman"/>
                <w:color w:val="000000"/>
                <w:sz w:val="20"/>
                <w:szCs w:val="20"/>
              </w:rPr>
              <w:t>188</w:t>
            </w:r>
            <w:r w:rsidR="00A76696" w:rsidRPr="00A76696">
              <w:rPr>
                <w:rFonts w:eastAsia="Times New Roman" w:cs="Times New Roman"/>
                <w:color w:val="000000"/>
                <w:sz w:val="20"/>
                <w:szCs w:val="20"/>
              </w:rPr>
              <w:t xml:space="preserve"> total released from incarceration (year to date)</w:t>
            </w:r>
            <w:r w:rsidR="0038606D">
              <w:rPr>
                <w:rFonts w:eastAsia="Times New Roman" w:cs="Times New Roman"/>
                <w:sz w:val="20"/>
                <w:szCs w:val="20"/>
              </w:rPr>
              <w:t xml:space="preserve"> (Q2) </w:t>
            </w:r>
            <w:r w:rsidR="00544C22">
              <w:rPr>
                <w:rFonts w:eastAsia="Times New Roman" w:cs="Times New Roman"/>
                <w:sz w:val="20"/>
                <w:szCs w:val="20"/>
              </w:rPr>
              <w:t>134</w:t>
            </w:r>
            <w:r w:rsidR="00AF03C7">
              <w:rPr>
                <w:rFonts w:eastAsia="Times New Roman" w:cs="Times New Roman"/>
                <w:color w:val="000000"/>
                <w:sz w:val="20"/>
                <w:szCs w:val="20"/>
              </w:rPr>
              <w:t xml:space="preserve"> (Q1) 53</w:t>
            </w:r>
          </w:p>
          <w:p w14:paraId="34E7A3D1" w14:textId="77777777" w:rsidR="00430338" w:rsidRPr="00A76696" w:rsidRDefault="00430338" w:rsidP="00430338">
            <w:pPr>
              <w:pStyle w:val="ListParagraph"/>
              <w:widowControl/>
              <w:autoSpaceDE/>
              <w:autoSpaceDN/>
              <w:ind w:left="720" w:firstLine="0"/>
              <w:contextualSpacing/>
              <w:rPr>
                <w:rFonts w:eastAsia="Times New Roman" w:cs="Times New Roman"/>
                <w:color w:val="000000"/>
                <w:sz w:val="20"/>
                <w:szCs w:val="20"/>
              </w:rPr>
            </w:pPr>
          </w:p>
          <w:p w14:paraId="40474C2E" w14:textId="77777777" w:rsidR="00430338" w:rsidRPr="00430338" w:rsidRDefault="00430338" w:rsidP="00430338">
            <w:pPr>
              <w:widowControl/>
              <w:autoSpaceDE/>
              <w:autoSpaceDN/>
              <w:contextualSpacing/>
              <w:rPr>
                <w:rFonts w:eastAsia="Times New Roman" w:cs="Times New Roman"/>
                <w:sz w:val="20"/>
                <w:szCs w:val="20"/>
              </w:rPr>
            </w:pPr>
            <w:r>
              <w:rPr>
                <w:rFonts w:eastAsia="Times New Roman" w:cs="Times New Roman"/>
                <w:sz w:val="20"/>
                <w:szCs w:val="20"/>
              </w:rPr>
              <w:t xml:space="preserve">  Wrap Around Services:</w:t>
            </w:r>
          </w:p>
          <w:p w14:paraId="0A425B14" w14:textId="477A9129" w:rsidR="00430338" w:rsidRDefault="0075564C" w:rsidP="00D72A94">
            <w:pPr>
              <w:pStyle w:val="ListParagraph"/>
              <w:widowControl/>
              <w:numPr>
                <w:ilvl w:val="0"/>
                <w:numId w:val="22"/>
              </w:numPr>
              <w:autoSpaceDE/>
              <w:autoSpaceDN/>
              <w:contextualSpacing/>
              <w:rPr>
                <w:rFonts w:eastAsia="Times New Roman" w:cs="Times New Roman"/>
                <w:sz w:val="20"/>
                <w:szCs w:val="20"/>
              </w:rPr>
            </w:pPr>
            <w:r>
              <w:rPr>
                <w:rFonts w:eastAsia="Times New Roman" w:cs="Times New Roman"/>
                <w:sz w:val="20"/>
                <w:szCs w:val="20"/>
              </w:rPr>
              <w:t xml:space="preserve">N/A </w:t>
            </w:r>
            <w:r w:rsidR="0038606D">
              <w:rPr>
                <w:rFonts w:eastAsia="Times New Roman" w:cs="Times New Roman"/>
                <w:sz w:val="20"/>
                <w:szCs w:val="20"/>
              </w:rPr>
              <w:t>(Q2</w:t>
            </w:r>
            <w:proofErr w:type="gramStart"/>
            <w:r w:rsidR="0038606D">
              <w:rPr>
                <w:rFonts w:eastAsia="Times New Roman" w:cs="Times New Roman"/>
                <w:sz w:val="20"/>
                <w:szCs w:val="20"/>
              </w:rPr>
              <w:t xml:space="preserve">)  </w:t>
            </w:r>
            <w:r>
              <w:rPr>
                <w:rFonts w:eastAsia="Times New Roman" w:cs="Times New Roman"/>
                <w:sz w:val="20"/>
                <w:szCs w:val="20"/>
              </w:rPr>
              <w:t>(</w:t>
            </w:r>
            <w:proofErr w:type="gramEnd"/>
            <w:r>
              <w:rPr>
                <w:rFonts w:eastAsia="Times New Roman" w:cs="Times New Roman"/>
                <w:sz w:val="20"/>
                <w:szCs w:val="20"/>
              </w:rPr>
              <w:t xml:space="preserve">Q1) </w:t>
            </w:r>
            <w:r w:rsidR="00430338" w:rsidRPr="00430338">
              <w:rPr>
                <w:rFonts w:eastAsia="Times New Roman" w:cs="Times New Roman"/>
                <w:sz w:val="20"/>
                <w:szCs w:val="20"/>
              </w:rPr>
              <w:t>In a competitive hiring process hoping to secure a MH Professional employee</w:t>
            </w:r>
          </w:p>
          <w:p w14:paraId="441FAFEE" w14:textId="7E5BBF3D" w:rsidR="00437551" w:rsidRDefault="008D461F" w:rsidP="00D72A94">
            <w:pPr>
              <w:pStyle w:val="ListParagraph"/>
              <w:widowControl/>
              <w:numPr>
                <w:ilvl w:val="0"/>
                <w:numId w:val="22"/>
              </w:numPr>
              <w:autoSpaceDE/>
              <w:autoSpaceDN/>
              <w:contextualSpacing/>
              <w:rPr>
                <w:rFonts w:eastAsia="Times New Roman" w:cs="Times New Roman"/>
                <w:sz w:val="20"/>
                <w:szCs w:val="20"/>
              </w:rPr>
            </w:pPr>
            <w:r>
              <w:rPr>
                <w:rFonts w:eastAsia="Times New Roman" w:cs="Times New Roman"/>
                <w:sz w:val="20"/>
                <w:szCs w:val="20"/>
              </w:rPr>
              <w:t>2 clients received mental health services from West Sound (Q3)</w:t>
            </w:r>
          </w:p>
          <w:p w14:paraId="20C48438" w14:textId="693EA44D" w:rsidR="008D461F" w:rsidRDefault="00391F0E" w:rsidP="00D72A94">
            <w:pPr>
              <w:pStyle w:val="ListParagraph"/>
              <w:widowControl/>
              <w:numPr>
                <w:ilvl w:val="0"/>
                <w:numId w:val="22"/>
              </w:numPr>
              <w:autoSpaceDE/>
              <w:autoSpaceDN/>
              <w:contextualSpacing/>
              <w:rPr>
                <w:rFonts w:eastAsia="Times New Roman" w:cs="Times New Roman"/>
                <w:sz w:val="20"/>
                <w:szCs w:val="20"/>
              </w:rPr>
            </w:pPr>
            <w:r>
              <w:rPr>
                <w:rFonts w:eastAsia="Times New Roman" w:cs="Times New Roman"/>
                <w:sz w:val="20"/>
                <w:szCs w:val="20"/>
              </w:rPr>
              <w:t>2 clients who completed a needs and barrier assessment</w:t>
            </w:r>
          </w:p>
          <w:p w14:paraId="233212DD" w14:textId="5BDD82D8" w:rsidR="00391F0E" w:rsidRDefault="00391F0E" w:rsidP="00D72A94">
            <w:pPr>
              <w:pStyle w:val="ListParagraph"/>
              <w:widowControl/>
              <w:numPr>
                <w:ilvl w:val="0"/>
                <w:numId w:val="22"/>
              </w:numPr>
              <w:autoSpaceDE/>
              <w:autoSpaceDN/>
              <w:contextualSpacing/>
              <w:rPr>
                <w:rFonts w:eastAsia="Times New Roman" w:cs="Times New Roman"/>
                <w:sz w:val="20"/>
                <w:szCs w:val="20"/>
              </w:rPr>
            </w:pPr>
            <w:r>
              <w:rPr>
                <w:rFonts w:eastAsia="Times New Roman" w:cs="Times New Roman"/>
                <w:sz w:val="20"/>
                <w:szCs w:val="20"/>
              </w:rPr>
              <w:t>2 clients</w:t>
            </w:r>
          </w:p>
          <w:p w14:paraId="5BF18E8E" w14:textId="75D4402D" w:rsidR="00391F0E" w:rsidRDefault="00391F0E" w:rsidP="00D72A94">
            <w:pPr>
              <w:pStyle w:val="ListParagraph"/>
              <w:widowControl/>
              <w:numPr>
                <w:ilvl w:val="0"/>
                <w:numId w:val="22"/>
              </w:numPr>
              <w:autoSpaceDE/>
              <w:autoSpaceDN/>
              <w:contextualSpacing/>
              <w:rPr>
                <w:rFonts w:eastAsia="Times New Roman" w:cs="Times New Roman"/>
                <w:sz w:val="20"/>
                <w:szCs w:val="20"/>
              </w:rPr>
            </w:pPr>
            <w:r>
              <w:rPr>
                <w:rFonts w:eastAsia="Times New Roman" w:cs="Times New Roman"/>
                <w:sz w:val="20"/>
                <w:szCs w:val="20"/>
              </w:rPr>
              <w:t>2 clients who completed a CAAPE 5 assessment</w:t>
            </w:r>
          </w:p>
          <w:p w14:paraId="6AAEE9CB" w14:textId="3421FE71" w:rsidR="00391F0E" w:rsidRPr="00430338" w:rsidRDefault="002923A3" w:rsidP="00D72A94">
            <w:pPr>
              <w:pStyle w:val="ListParagraph"/>
              <w:widowControl/>
              <w:numPr>
                <w:ilvl w:val="0"/>
                <w:numId w:val="22"/>
              </w:numPr>
              <w:autoSpaceDE/>
              <w:autoSpaceDN/>
              <w:contextualSpacing/>
              <w:rPr>
                <w:rFonts w:eastAsia="Times New Roman" w:cs="Times New Roman"/>
                <w:sz w:val="20"/>
                <w:szCs w:val="20"/>
              </w:rPr>
            </w:pPr>
            <w:r>
              <w:rPr>
                <w:rFonts w:eastAsia="Times New Roman" w:cs="Times New Roman"/>
                <w:sz w:val="20"/>
                <w:szCs w:val="20"/>
              </w:rPr>
              <w:t>2 clients YTD</w:t>
            </w:r>
          </w:p>
          <w:p w14:paraId="4BC0837D" w14:textId="36D5C101" w:rsidR="00A76696" w:rsidRPr="00A76696" w:rsidRDefault="00A76696" w:rsidP="00A76696">
            <w:pPr>
              <w:widowControl/>
              <w:autoSpaceDE/>
              <w:autoSpaceDN/>
              <w:contextualSpacing/>
              <w:rPr>
                <w:sz w:val="20"/>
              </w:rPr>
            </w:pPr>
          </w:p>
        </w:tc>
      </w:tr>
      <w:tr w:rsidR="00D94417" w14:paraId="02BAD066" w14:textId="77777777" w:rsidTr="008044AA">
        <w:trPr>
          <w:trHeight w:val="1953"/>
        </w:trPr>
        <w:tc>
          <w:tcPr>
            <w:tcW w:w="3299" w:type="dxa"/>
            <w:tcBorders>
              <w:top w:val="single" w:sz="4" w:space="0" w:color="000000"/>
              <w:bottom w:val="single" w:sz="4" w:space="0" w:color="000000"/>
              <w:right w:val="single" w:sz="4" w:space="0" w:color="000000"/>
            </w:tcBorders>
          </w:tcPr>
          <w:p w14:paraId="5C6E61E0" w14:textId="55128F27" w:rsidR="00D94417" w:rsidRDefault="00D94417" w:rsidP="00D94417">
            <w:pPr>
              <w:pStyle w:val="TableParagraph"/>
              <w:spacing w:line="243" w:lineRule="exact"/>
              <w:rPr>
                <w:sz w:val="20"/>
              </w:rPr>
            </w:pPr>
            <w:r>
              <w:rPr>
                <w:b/>
                <w:color w:val="C00000"/>
                <w:sz w:val="20"/>
              </w:rPr>
              <w:lastRenderedPageBreak/>
              <w:t xml:space="preserve">  </w:t>
            </w:r>
          </w:p>
          <w:p w14:paraId="5FF00C1D" w14:textId="77777777" w:rsidR="00D94417" w:rsidRDefault="00D94417" w:rsidP="00D94417">
            <w:pPr>
              <w:pStyle w:val="TableParagraph"/>
              <w:spacing w:line="243" w:lineRule="exact"/>
              <w:ind w:left="108"/>
              <w:rPr>
                <w:b/>
                <w:sz w:val="20"/>
              </w:rPr>
            </w:pPr>
            <w:r>
              <w:rPr>
                <w:b/>
                <w:color w:val="C00000"/>
                <w:sz w:val="20"/>
              </w:rPr>
              <w:t>YWCA</w:t>
            </w:r>
          </w:p>
          <w:p w14:paraId="170DB078" w14:textId="77777777" w:rsidR="00D94417" w:rsidRDefault="00D94417" w:rsidP="00D94417">
            <w:pPr>
              <w:pStyle w:val="TableParagraph"/>
              <w:spacing w:line="240" w:lineRule="auto"/>
              <w:rPr>
                <w:b/>
                <w:sz w:val="20"/>
              </w:rPr>
            </w:pPr>
          </w:p>
          <w:p w14:paraId="0337AFB5" w14:textId="77777777" w:rsidR="00D94417" w:rsidRDefault="00D94417" w:rsidP="00D94417">
            <w:pPr>
              <w:pStyle w:val="TableParagraph"/>
              <w:spacing w:line="243" w:lineRule="exact"/>
              <w:rPr>
                <w:sz w:val="20"/>
              </w:rPr>
            </w:pPr>
            <w:r>
              <w:rPr>
                <w:sz w:val="20"/>
              </w:rPr>
              <w:t xml:space="preserve">  Baseline:</w:t>
            </w:r>
            <w:r>
              <w:rPr>
                <w:spacing w:val="40"/>
                <w:sz w:val="20"/>
              </w:rPr>
              <w:t xml:space="preserve"> </w:t>
            </w:r>
            <w:r>
              <w:rPr>
                <w:sz w:val="20"/>
              </w:rPr>
              <w:t xml:space="preserve">Unduplicated number of   </w:t>
            </w:r>
          </w:p>
          <w:p w14:paraId="002900D9" w14:textId="5A3E0114" w:rsidR="00D94417" w:rsidRDefault="00D94417" w:rsidP="00D94417">
            <w:pPr>
              <w:pStyle w:val="TableParagraph"/>
              <w:spacing w:line="240" w:lineRule="auto"/>
              <w:rPr>
                <w:sz w:val="20"/>
              </w:rPr>
            </w:pPr>
            <w:r>
              <w:rPr>
                <w:sz w:val="20"/>
              </w:rPr>
              <w:t xml:space="preserve">  individuals</w:t>
            </w:r>
            <w:r>
              <w:rPr>
                <w:spacing w:val="-6"/>
                <w:sz w:val="20"/>
              </w:rPr>
              <w:t xml:space="preserve"> </w:t>
            </w:r>
            <w:r>
              <w:rPr>
                <w:sz w:val="20"/>
              </w:rPr>
              <w:t>served</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quarter</w:t>
            </w:r>
          </w:p>
        </w:tc>
        <w:tc>
          <w:tcPr>
            <w:tcW w:w="5221" w:type="dxa"/>
            <w:tcBorders>
              <w:top w:val="single" w:sz="4" w:space="0" w:color="000000"/>
              <w:left w:val="single" w:sz="4" w:space="0" w:color="000000"/>
              <w:bottom w:val="single" w:sz="4" w:space="0" w:color="000000"/>
              <w:right w:val="single" w:sz="4" w:space="0" w:color="000000"/>
            </w:tcBorders>
          </w:tcPr>
          <w:p w14:paraId="26C63C11" w14:textId="47DAD64F" w:rsidR="00D94417" w:rsidRDefault="009F219F" w:rsidP="00D72A94">
            <w:pPr>
              <w:pStyle w:val="ListParagraph"/>
              <w:widowControl/>
              <w:numPr>
                <w:ilvl w:val="0"/>
                <w:numId w:val="21"/>
              </w:numPr>
              <w:autoSpaceDE/>
              <w:autoSpaceDN/>
              <w:spacing w:after="200" w:line="276" w:lineRule="auto"/>
              <w:contextualSpacing/>
              <w:rPr>
                <w:sz w:val="20"/>
                <w:szCs w:val="20"/>
              </w:rPr>
            </w:pPr>
            <w:r>
              <w:rPr>
                <w:sz w:val="20"/>
                <w:szCs w:val="20"/>
              </w:rPr>
              <w:t>16</w:t>
            </w:r>
            <w:r w:rsidR="008E1155">
              <w:rPr>
                <w:sz w:val="20"/>
                <w:szCs w:val="20"/>
              </w:rPr>
              <w:t xml:space="preserve"> referrals: 12 adults, </w:t>
            </w:r>
            <w:r>
              <w:rPr>
                <w:sz w:val="20"/>
                <w:szCs w:val="20"/>
              </w:rPr>
              <w:t>4</w:t>
            </w:r>
            <w:r w:rsidR="008E1155">
              <w:rPr>
                <w:sz w:val="20"/>
                <w:szCs w:val="20"/>
              </w:rPr>
              <w:t xml:space="preserve"> children</w:t>
            </w:r>
            <w:r w:rsidR="00D13FF6">
              <w:rPr>
                <w:sz w:val="20"/>
                <w:szCs w:val="20"/>
              </w:rPr>
              <w:t xml:space="preserve"> (Q2) 18</w:t>
            </w:r>
            <w:r>
              <w:rPr>
                <w:sz w:val="20"/>
                <w:szCs w:val="20"/>
              </w:rPr>
              <w:t xml:space="preserve"> referrals, 12 adults, 6 children</w:t>
            </w:r>
            <w:r w:rsidR="008E1155">
              <w:rPr>
                <w:sz w:val="20"/>
                <w:szCs w:val="20"/>
              </w:rPr>
              <w:t xml:space="preserve"> (Q1) </w:t>
            </w:r>
            <w:r w:rsidR="00D94417" w:rsidRPr="00EA5AB1">
              <w:rPr>
                <w:sz w:val="20"/>
                <w:szCs w:val="20"/>
              </w:rPr>
              <w:t>11 referrals: 4 adults, 7 children</w:t>
            </w:r>
          </w:p>
          <w:p w14:paraId="315C6134" w14:textId="3C55A5F5" w:rsidR="00FE0740" w:rsidRDefault="00FE0740" w:rsidP="00D72A94">
            <w:pPr>
              <w:pStyle w:val="ListParagraph"/>
              <w:widowControl/>
              <w:numPr>
                <w:ilvl w:val="0"/>
                <w:numId w:val="21"/>
              </w:numPr>
              <w:autoSpaceDE/>
              <w:autoSpaceDN/>
              <w:spacing w:after="200" w:line="276" w:lineRule="auto"/>
              <w:contextualSpacing/>
              <w:rPr>
                <w:sz w:val="20"/>
                <w:szCs w:val="20"/>
              </w:rPr>
            </w:pPr>
            <w:r>
              <w:rPr>
                <w:sz w:val="20"/>
                <w:szCs w:val="20"/>
              </w:rPr>
              <w:t xml:space="preserve">17 </w:t>
            </w:r>
            <w:r w:rsidRPr="00FE0740">
              <w:rPr>
                <w:sz w:val="20"/>
                <w:szCs w:val="20"/>
              </w:rPr>
              <w:t>Individual therapy sessions held</w:t>
            </w:r>
          </w:p>
          <w:p w14:paraId="3CCC7541" w14:textId="55832163" w:rsidR="00FE0740" w:rsidRDefault="00FE0740" w:rsidP="00FE0740">
            <w:pPr>
              <w:pStyle w:val="ListParagraph"/>
              <w:widowControl/>
              <w:autoSpaceDE/>
              <w:autoSpaceDN/>
              <w:spacing w:after="200" w:line="276" w:lineRule="auto"/>
              <w:ind w:left="720" w:firstLine="0"/>
              <w:contextualSpacing/>
              <w:rPr>
                <w:sz w:val="20"/>
                <w:szCs w:val="20"/>
              </w:rPr>
            </w:pPr>
          </w:p>
          <w:p w14:paraId="22A4B220" w14:textId="23524354" w:rsidR="009D0E7F" w:rsidRDefault="009D0E7F" w:rsidP="00FE0740">
            <w:pPr>
              <w:pStyle w:val="ListParagraph"/>
              <w:widowControl/>
              <w:autoSpaceDE/>
              <w:autoSpaceDN/>
              <w:spacing w:after="200" w:line="276" w:lineRule="auto"/>
              <w:ind w:left="720" w:firstLine="0"/>
              <w:contextualSpacing/>
              <w:rPr>
                <w:sz w:val="20"/>
                <w:szCs w:val="20"/>
              </w:rPr>
            </w:pPr>
          </w:p>
          <w:p w14:paraId="25EDAEDB" w14:textId="2A59CA06" w:rsidR="009D0E7F" w:rsidRDefault="009D0E7F" w:rsidP="00FE0740">
            <w:pPr>
              <w:pStyle w:val="ListParagraph"/>
              <w:widowControl/>
              <w:autoSpaceDE/>
              <w:autoSpaceDN/>
              <w:spacing w:after="200" w:line="276" w:lineRule="auto"/>
              <w:ind w:left="720" w:firstLine="0"/>
              <w:contextualSpacing/>
              <w:rPr>
                <w:sz w:val="20"/>
                <w:szCs w:val="20"/>
              </w:rPr>
            </w:pPr>
          </w:p>
          <w:p w14:paraId="51A80013" w14:textId="77777777" w:rsidR="009D0E7F" w:rsidRPr="00FE0740" w:rsidRDefault="009D0E7F" w:rsidP="00FE0740">
            <w:pPr>
              <w:pStyle w:val="ListParagraph"/>
              <w:widowControl/>
              <w:autoSpaceDE/>
              <w:autoSpaceDN/>
              <w:spacing w:after="200" w:line="276" w:lineRule="auto"/>
              <w:ind w:left="720" w:firstLine="0"/>
              <w:contextualSpacing/>
              <w:rPr>
                <w:sz w:val="20"/>
                <w:szCs w:val="20"/>
              </w:rPr>
            </w:pPr>
          </w:p>
          <w:p w14:paraId="0EB7CFAB" w14:textId="77777777" w:rsidR="00D94417" w:rsidRDefault="00D94417" w:rsidP="00D94417">
            <w:pPr>
              <w:pStyle w:val="ListParagraph"/>
              <w:widowControl/>
              <w:autoSpaceDE/>
              <w:autoSpaceDN/>
              <w:ind w:left="720" w:firstLine="0"/>
              <w:contextualSpacing/>
              <w:rPr>
                <w:sz w:val="20"/>
              </w:rPr>
            </w:pPr>
          </w:p>
        </w:tc>
        <w:tc>
          <w:tcPr>
            <w:tcW w:w="6244" w:type="dxa"/>
            <w:tcBorders>
              <w:top w:val="single" w:sz="4" w:space="0" w:color="000000"/>
              <w:left w:val="single" w:sz="4" w:space="0" w:color="000000"/>
              <w:bottom w:val="single" w:sz="4" w:space="0" w:color="000000"/>
            </w:tcBorders>
          </w:tcPr>
          <w:p w14:paraId="3089421E" w14:textId="69F7AEBF" w:rsidR="00D94417" w:rsidRDefault="00736C33" w:rsidP="00D72A94">
            <w:pPr>
              <w:pStyle w:val="ListParagraph"/>
              <w:widowControl/>
              <w:numPr>
                <w:ilvl w:val="0"/>
                <w:numId w:val="19"/>
              </w:numPr>
              <w:autoSpaceDE/>
              <w:autoSpaceDN/>
              <w:spacing w:after="200" w:line="276" w:lineRule="auto"/>
              <w:contextualSpacing/>
              <w:rPr>
                <w:sz w:val="20"/>
                <w:szCs w:val="20"/>
              </w:rPr>
            </w:pPr>
            <w:r>
              <w:rPr>
                <w:sz w:val="20"/>
                <w:szCs w:val="20"/>
              </w:rPr>
              <w:t>5</w:t>
            </w:r>
            <w:r w:rsidR="008E1155">
              <w:rPr>
                <w:sz w:val="20"/>
                <w:szCs w:val="20"/>
              </w:rPr>
              <w:t xml:space="preserve"> group </w:t>
            </w:r>
            <w:r w:rsidR="00D94417" w:rsidRPr="00D97A36">
              <w:rPr>
                <w:sz w:val="20"/>
                <w:szCs w:val="20"/>
              </w:rPr>
              <w:t>therapy provided</w:t>
            </w:r>
            <w:r w:rsidR="008E1155">
              <w:rPr>
                <w:sz w:val="20"/>
                <w:szCs w:val="20"/>
              </w:rPr>
              <w:t xml:space="preserve"> </w:t>
            </w:r>
            <w:r w:rsidR="009F219F">
              <w:rPr>
                <w:sz w:val="20"/>
                <w:szCs w:val="20"/>
              </w:rPr>
              <w:t xml:space="preserve">(Q2) 3 </w:t>
            </w:r>
            <w:r w:rsidR="008E1155">
              <w:rPr>
                <w:sz w:val="20"/>
                <w:szCs w:val="20"/>
              </w:rPr>
              <w:t>(Q1) 0</w:t>
            </w:r>
          </w:p>
          <w:p w14:paraId="5DF7B465" w14:textId="62D5AC09" w:rsidR="005824A0" w:rsidRPr="00D97A36" w:rsidRDefault="005824A0" w:rsidP="00D72A94">
            <w:pPr>
              <w:pStyle w:val="ListParagraph"/>
              <w:widowControl/>
              <w:numPr>
                <w:ilvl w:val="0"/>
                <w:numId w:val="19"/>
              </w:numPr>
              <w:autoSpaceDE/>
              <w:autoSpaceDN/>
              <w:spacing w:after="200" w:line="276" w:lineRule="auto"/>
              <w:contextualSpacing/>
              <w:rPr>
                <w:sz w:val="20"/>
                <w:szCs w:val="20"/>
              </w:rPr>
            </w:pPr>
            <w:r>
              <w:rPr>
                <w:sz w:val="20"/>
                <w:szCs w:val="20"/>
              </w:rPr>
              <w:t>27.5 avg hours of therapy provided each week</w:t>
            </w:r>
          </w:p>
          <w:p w14:paraId="1CBA3871" w14:textId="7A23E2A3" w:rsidR="00D94417" w:rsidRPr="00D97A36" w:rsidRDefault="005824A0" w:rsidP="00D72A94">
            <w:pPr>
              <w:pStyle w:val="ListParagraph"/>
              <w:widowControl/>
              <w:numPr>
                <w:ilvl w:val="0"/>
                <w:numId w:val="19"/>
              </w:numPr>
              <w:autoSpaceDE/>
              <w:autoSpaceDN/>
              <w:spacing w:after="200" w:line="276" w:lineRule="auto"/>
              <w:contextualSpacing/>
              <w:rPr>
                <w:sz w:val="20"/>
                <w:szCs w:val="20"/>
              </w:rPr>
            </w:pPr>
            <w:r>
              <w:rPr>
                <w:sz w:val="20"/>
                <w:szCs w:val="20"/>
              </w:rPr>
              <w:t>24</w:t>
            </w:r>
            <w:r w:rsidR="00D94417" w:rsidRPr="00D97A36">
              <w:rPr>
                <w:sz w:val="20"/>
                <w:szCs w:val="20"/>
              </w:rPr>
              <w:t xml:space="preserve"> DV survivors served each week</w:t>
            </w:r>
            <w:r w:rsidR="008E1155">
              <w:rPr>
                <w:sz w:val="20"/>
                <w:szCs w:val="20"/>
              </w:rPr>
              <w:t xml:space="preserve"> </w:t>
            </w:r>
            <w:r w:rsidR="009F219F">
              <w:rPr>
                <w:sz w:val="20"/>
                <w:szCs w:val="20"/>
              </w:rPr>
              <w:t xml:space="preserve">(Q2)19 </w:t>
            </w:r>
            <w:r w:rsidR="008E1155">
              <w:rPr>
                <w:sz w:val="20"/>
                <w:szCs w:val="20"/>
              </w:rPr>
              <w:t>(Q1) 0</w:t>
            </w:r>
          </w:p>
          <w:p w14:paraId="2F13FBBA" w14:textId="5C667D7F" w:rsidR="00D94417" w:rsidRDefault="005824A0" w:rsidP="00D72A94">
            <w:pPr>
              <w:pStyle w:val="ListParagraph"/>
              <w:widowControl/>
              <w:numPr>
                <w:ilvl w:val="0"/>
                <w:numId w:val="19"/>
              </w:numPr>
              <w:autoSpaceDE/>
              <w:autoSpaceDN/>
              <w:spacing w:after="200" w:line="276" w:lineRule="auto"/>
              <w:contextualSpacing/>
              <w:rPr>
                <w:sz w:val="20"/>
                <w:szCs w:val="20"/>
              </w:rPr>
            </w:pPr>
            <w:r>
              <w:rPr>
                <w:sz w:val="20"/>
                <w:szCs w:val="20"/>
              </w:rPr>
              <w:t>20</w:t>
            </w:r>
            <w:r w:rsidR="00D94417" w:rsidRPr="00D97A36">
              <w:rPr>
                <w:sz w:val="20"/>
                <w:szCs w:val="20"/>
              </w:rPr>
              <w:t xml:space="preserve"> signed up for health insurance</w:t>
            </w:r>
            <w:r w:rsidR="009F219F">
              <w:rPr>
                <w:sz w:val="20"/>
                <w:szCs w:val="20"/>
              </w:rPr>
              <w:t xml:space="preserve"> (Q2) 4</w:t>
            </w:r>
            <w:r w:rsidR="008E1155">
              <w:rPr>
                <w:sz w:val="20"/>
                <w:szCs w:val="20"/>
              </w:rPr>
              <w:t xml:space="preserve"> (Q1) 0</w:t>
            </w:r>
          </w:p>
          <w:p w14:paraId="62E967D2" w14:textId="03DE0ED0" w:rsidR="002016A8" w:rsidRPr="00D97A36" w:rsidRDefault="002016A8" w:rsidP="00D72A94">
            <w:pPr>
              <w:pStyle w:val="ListParagraph"/>
              <w:widowControl/>
              <w:numPr>
                <w:ilvl w:val="0"/>
                <w:numId w:val="19"/>
              </w:numPr>
              <w:autoSpaceDE/>
              <w:autoSpaceDN/>
              <w:spacing w:after="200" w:line="276" w:lineRule="auto"/>
              <w:contextualSpacing/>
              <w:rPr>
                <w:sz w:val="20"/>
                <w:szCs w:val="20"/>
              </w:rPr>
            </w:pPr>
            <w:r>
              <w:rPr>
                <w:sz w:val="20"/>
                <w:szCs w:val="20"/>
              </w:rPr>
              <w:t>26 eligible to sign up for health insurance</w:t>
            </w:r>
          </w:p>
          <w:p w14:paraId="7040D867" w14:textId="77777777" w:rsidR="00D94417" w:rsidRDefault="00D94417" w:rsidP="00D94417">
            <w:pPr>
              <w:pStyle w:val="ListParagraph"/>
              <w:widowControl/>
              <w:autoSpaceDE/>
              <w:autoSpaceDN/>
              <w:ind w:left="720" w:firstLine="0"/>
              <w:contextualSpacing/>
              <w:rPr>
                <w:sz w:val="20"/>
              </w:rPr>
            </w:pPr>
          </w:p>
        </w:tc>
      </w:tr>
    </w:tbl>
    <w:p w14:paraId="0F71DB9E" w14:textId="77777777" w:rsidR="0067758B" w:rsidRDefault="0067758B"/>
    <w:sectPr w:rsidR="0067758B">
      <w:type w:val="continuous"/>
      <w:pgSz w:w="15840" w:h="12240" w:orient="landscape"/>
      <w:pgMar w:top="720" w:right="380" w:bottom="360" w:left="400" w:header="0" w:footer="1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3A11" w14:textId="77777777" w:rsidR="00FA48F7" w:rsidRDefault="00FA48F7">
      <w:r>
        <w:separator/>
      </w:r>
    </w:p>
  </w:endnote>
  <w:endnote w:type="continuationSeparator" w:id="0">
    <w:p w14:paraId="7E4585A7" w14:textId="77777777" w:rsidR="00FA48F7" w:rsidRDefault="00FA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24BF" w14:textId="27ADC45E" w:rsidR="00B452A4" w:rsidRDefault="00B452A4">
    <w:pPr>
      <w:pStyle w:val="BodyText"/>
      <w:spacing w:line="14" w:lineRule="auto"/>
      <w:rPr>
        <w:sz w:val="20"/>
      </w:rPr>
    </w:pPr>
    <w:r>
      <w:rPr>
        <w:noProof/>
      </w:rPr>
      <mc:AlternateContent>
        <mc:Choice Requires="wps">
          <w:drawing>
            <wp:anchor distT="0" distB="0" distL="114300" distR="114300" simplePos="0" relativeHeight="486083072" behindDoc="1" locked="0" layoutInCell="1" allowOverlap="1" wp14:anchorId="3265EE2C" wp14:editId="06A94AF8">
              <wp:simplePos x="0" y="0"/>
              <wp:positionH relativeFrom="page">
                <wp:posOffset>7392670</wp:posOffset>
              </wp:positionH>
              <wp:positionV relativeFrom="page">
                <wp:posOffset>9815195</wp:posOffset>
              </wp:positionV>
              <wp:extent cx="201930" cy="139065"/>
              <wp:effectExtent l="0" t="0" r="0" b="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F3EF2" w14:textId="77777777" w:rsidR="00B452A4" w:rsidRDefault="00B452A4">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5EE2C" id="_x0000_t202" coordsize="21600,21600" o:spt="202" path="m,l,21600r21600,l21600,xe">
              <v:stroke joinstyle="miter"/>
              <v:path gradientshapeok="t" o:connecttype="rect"/>
            </v:shapetype>
            <v:shape id="docshape4" o:spid="_x0000_s1026" type="#_x0000_t202" style="position:absolute;margin-left:582.1pt;margin-top:772.85pt;width:15.9pt;height:10.95pt;z-index:-1723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" filled="f" stroked="f">
              <v:textbox inset="0,0,0,0">
                <w:txbxContent>
                  <w:p w14:paraId="4C6F3EF2" w14:textId="77777777" w:rsidR="00B452A4" w:rsidRDefault="00B452A4">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5F7F" w14:textId="3BDFEA00" w:rsidR="00B452A4" w:rsidRDefault="00B452A4">
    <w:pPr>
      <w:pStyle w:val="BodyText"/>
      <w:spacing w:line="14" w:lineRule="auto"/>
      <w:rPr>
        <w:sz w:val="20"/>
      </w:rPr>
    </w:pPr>
    <w:r>
      <w:rPr>
        <w:noProof/>
      </w:rPr>
      <mc:AlternateContent>
        <mc:Choice Requires="wps">
          <w:drawing>
            <wp:anchor distT="0" distB="0" distL="114300" distR="114300" simplePos="0" relativeHeight="486083584" behindDoc="1" locked="0" layoutInCell="1" allowOverlap="1" wp14:anchorId="0B6EE62E" wp14:editId="54AAEA00">
              <wp:simplePos x="0" y="0"/>
              <wp:positionH relativeFrom="page">
                <wp:posOffset>14632940</wp:posOffset>
              </wp:positionH>
              <wp:positionV relativeFrom="page">
                <wp:posOffset>11357610</wp:posOffset>
              </wp:positionV>
              <wp:extent cx="201930" cy="139065"/>
              <wp:effectExtent l="0" t="0" r="0" b="0"/>
              <wp:wrapNone/>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2F4D8" w14:textId="77777777" w:rsidR="00B452A4" w:rsidRDefault="00B452A4">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27</w:t>
                          </w:r>
                          <w:r>
                            <w:rPr>
                              <w:rFonts w:ascii="Arial"/>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EE62E" id="_x0000_t202" coordsize="21600,21600" o:spt="202" path="m,l,21600r21600,l21600,xe">
              <v:stroke joinstyle="miter"/>
              <v:path gradientshapeok="t" o:connecttype="rect"/>
            </v:shapetype>
            <v:shape id="docshape5" o:spid="_x0000_s1027" type="#_x0000_t202" style="position:absolute;margin-left:1152.2pt;margin-top:894.3pt;width:15.9pt;height:10.95pt;z-index:-1723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" filled="f" stroked="f">
              <v:textbox inset="0,0,0,0">
                <w:txbxContent>
                  <w:p w14:paraId="2F32F4D8" w14:textId="77777777" w:rsidR="00B452A4" w:rsidRDefault="00B452A4">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27</w:t>
                    </w:r>
                    <w:r>
                      <w:rPr>
                        <w:rFonts w:ascii="Arial"/>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37DA" w14:textId="0E5B830C" w:rsidR="00B452A4" w:rsidRDefault="00B452A4">
    <w:pPr>
      <w:pStyle w:val="BodyText"/>
      <w:spacing w:line="14" w:lineRule="auto"/>
      <w:rPr>
        <w:sz w:val="20"/>
      </w:rPr>
    </w:pPr>
    <w:r>
      <w:rPr>
        <w:noProof/>
      </w:rPr>
      <mc:AlternateContent>
        <mc:Choice Requires="wps">
          <w:drawing>
            <wp:anchor distT="0" distB="0" distL="114300" distR="114300" simplePos="0" relativeHeight="486084096" behindDoc="1" locked="0" layoutInCell="1" allowOverlap="1" wp14:anchorId="38811E2C" wp14:editId="1991EDC6">
              <wp:simplePos x="0" y="0"/>
              <wp:positionH relativeFrom="page">
                <wp:posOffset>9678670</wp:posOffset>
              </wp:positionH>
              <wp:positionV relativeFrom="page">
                <wp:posOffset>7529195</wp:posOffset>
              </wp:positionV>
              <wp:extent cx="201930" cy="139065"/>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99873" w14:textId="77777777" w:rsidR="00B452A4" w:rsidRDefault="00B452A4">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29</w:t>
                          </w:r>
                          <w:r>
                            <w:rPr>
                              <w:rFonts w:ascii="Arial"/>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11E2C" id="_x0000_t202" coordsize="21600,21600" o:spt="202" path="m,l,21600r21600,l21600,xe">
              <v:stroke joinstyle="miter"/>
              <v:path gradientshapeok="t" o:connecttype="rect"/>
            </v:shapetype>
            <v:shape id="docshape6" o:spid="_x0000_s1028" type="#_x0000_t202" style="position:absolute;margin-left:762.1pt;margin-top:592.85pt;width:15.9pt;height:10.95pt;z-index:-1723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" filled="f" stroked="f">
              <v:textbox inset="0,0,0,0">
                <w:txbxContent>
                  <w:p w14:paraId="66D99873" w14:textId="77777777" w:rsidR="00B452A4" w:rsidRDefault="00B452A4">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29</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D42FC" w14:textId="77777777" w:rsidR="00FA48F7" w:rsidRDefault="00FA48F7">
      <w:r>
        <w:separator/>
      </w:r>
    </w:p>
  </w:footnote>
  <w:footnote w:type="continuationSeparator" w:id="0">
    <w:p w14:paraId="2F76246F" w14:textId="77777777" w:rsidR="00FA48F7" w:rsidRDefault="00FA4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275"/>
    <w:multiLevelType w:val="hybridMultilevel"/>
    <w:tmpl w:val="A8BA65E6"/>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53738"/>
    <w:multiLevelType w:val="hybridMultilevel"/>
    <w:tmpl w:val="5FDE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15A19"/>
    <w:multiLevelType w:val="hybridMultilevel"/>
    <w:tmpl w:val="984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1268"/>
    <w:multiLevelType w:val="hybridMultilevel"/>
    <w:tmpl w:val="AA04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E6336"/>
    <w:multiLevelType w:val="hybridMultilevel"/>
    <w:tmpl w:val="6D4C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5356B"/>
    <w:multiLevelType w:val="hybridMultilevel"/>
    <w:tmpl w:val="1F92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96E9A"/>
    <w:multiLevelType w:val="hybridMultilevel"/>
    <w:tmpl w:val="A97C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C4EE6"/>
    <w:multiLevelType w:val="hybridMultilevel"/>
    <w:tmpl w:val="4B62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E5277"/>
    <w:multiLevelType w:val="hybridMultilevel"/>
    <w:tmpl w:val="EEB6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D552A"/>
    <w:multiLevelType w:val="hybridMultilevel"/>
    <w:tmpl w:val="28BE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62F6"/>
    <w:multiLevelType w:val="hybridMultilevel"/>
    <w:tmpl w:val="8278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D7E7C"/>
    <w:multiLevelType w:val="hybridMultilevel"/>
    <w:tmpl w:val="6A4E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21D23"/>
    <w:multiLevelType w:val="hybridMultilevel"/>
    <w:tmpl w:val="11E0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E4D75"/>
    <w:multiLevelType w:val="hybridMultilevel"/>
    <w:tmpl w:val="7A06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6296D"/>
    <w:multiLevelType w:val="hybridMultilevel"/>
    <w:tmpl w:val="AA86463A"/>
    <w:lvl w:ilvl="0" w:tplc="25ACBA9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86001"/>
    <w:multiLevelType w:val="hybridMultilevel"/>
    <w:tmpl w:val="84CE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906EA"/>
    <w:multiLevelType w:val="hybridMultilevel"/>
    <w:tmpl w:val="C6AE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446D6"/>
    <w:multiLevelType w:val="hybridMultilevel"/>
    <w:tmpl w:val="67FE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37F1A"/>
    <w:multiLevelType w:val="hybridMultilevel"/>
    <w:tmpl w:val="9A0E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637C7"/>
    <w:multiLevelType w:val="hybridMultilevel"/>
    <w:tmpl w:val="AEEA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420B6"/>
    <w:multiLevelType w:val="hybridMultilevel"/>
    <w:tmpl w:val="61B6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D4D17"/>
    <w:multiLevelType w:val="hybridMultilevel"/>
    <w:tmpl w:val="693A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10209"/>
    <w:multiLevelType w:val="hybridMultilevel"/>
    <w:tmpl w:val="810A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B2705E"/>
    <w:multiLevelType w:val="hybridMultilevel"/>
    <w:tmpl w:val="2D2C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52A8E"/>
    <w:multiLevelType w:val="hybridMultilevel"/>
    <w:tmpl w:val="6BFC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845BB"/>
    <w:multiLevelType w:val="hybridMultilevel"/>
    <w:tmpl w:val="690C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7592E"/>
    <w:multiLevelType w:val="hybridMultilevel"/>
    <w:tmpl w:val="EB5A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74778"/>
    <w:multiLevelType w:val="hybridMultilevel"/>
    <w:tmpl w:val="3368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E68EE"/>
    <w:multiLevelType w:val="hybridMultilevel"/>
    <w:tmpl w:val="96EC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E20AD5"/>
    <w:multiLevelType w:val="hybridMultilevel"/>
    <w:tmpl w:val="A1D4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2F5E0D"/>
    <w:multiLevelType w:val="hybridMultilevel"/>
    <w:tmpl w:val="C0C0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D2005"/>
    <w:multiLevelType w:val="hybridMultilevel"/>
    <w:tmpl w:val="2194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2629F"/>
    <w:multiLevelType w:val="hybridMultilevel"/>
    <w:tmpl w:val="958C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26618"/>
    <w:multiLevelType w:val="hybridMultilevel"/>
    <w:tmpl w:val="0D32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87CBE"/>
    <w:multiLevelType w:val="hybridMultilevel"/>
    <w:tmpl w:val="54CA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17751"/>
    <w:multiLevelType w:val="hybridMultilevel"/>
    <w:tmpl w:val="DEB09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414BBA"/>
    <w:multiLevelType w:val="hybridMultilevel"/>
    <w:tmpl w:val="E54E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3676C"/>
    <w:multiLevelType w:val="hybridMultilevel"/>
    <w:tmpl w:val="C804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B7EBA"/>
    <w:multiLevelType w:val="hybridMultilevel"/>
    <w:tmpl w:val="D0BA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42F4A"/>
    <w:multiLevelType w:val="hybridMultilevel"/>
    <w:tmpl w:val="DA9A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F500C"/>
    <w:multiLevelType w:val="hybridMultilevel"/>
    <w:tmpl w:val="220E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9"/>
  </w:num>
  <w:num w:numId="5">
    <w:abstractNumId w:val="7"/>
  </w:num>
  <w:num w:numId="6">
    <w:abstractNumId w:val="20"/>
  </w:num>
  <w:num w:numId="7">
    <w:abstractNumId w:val="30"/>
  </w:num>
  <w:num w:numId="8">
    <w:abstractNumId w:val="18"/>
  </w:num>
  <w:num w:numId="9">
    <w:abstractNumId w:val="10"/>
  </w:num>
  <w:num w:numId="10">
    <w:abstractNumId w:val="5"/>
  </w:num>
  <w:num w:numId="11">
    <w:abstractNumId w:val="24"/>
  </w:num>
  <w:num w:numId="12">
    <w:abstractNumId w:val="31"/>
  </w:num>
  <w:num w:numId="13">
    <w:abstractNumId w:val="13"/>
  </w:num>
  <w:num w:numId="14">
    <w:abstractNumId w:val="36"/>
  </w:num>
  <w:num w:numId="15">
    <w:abstractNumId w:val="11"/>
  </w:num>
  <w:num w:numId="16">
    <w:abstractNumId w:val="22"/>
  </w:num>
  <w:num w:numId="17">
    <w:abstractNumId w:val="19"/>
  </w:num>
  <w:num w:numId="18">
    <w:abstractNumId w:val="25"/>
  </w:num>
  <w:num w:numId="19">
    <w:abstractNumId w:val="26"/>
  </w:num>
  <w:num w:numId="20">
    <w:abstractNumId w:val="15"/>
  </w:num>
  <w:num w:numId="21">
    <w:abstractNumId w:val="14"/>
  </w:num>
  <w:num w:numId="22">
    <w:abstractNumId w:val="8"/>
  </w:num>
  <w:num w:numId="23">
    <w:abstractNumId w:val="32"/>
  </w:num>
  <w:num w:numId="24">
    <w:abstractNumId w:val="38"/>
  </w:num>
  <w:num w:numId="25">
    <w:abstractNumId w:val="4"/>
  </w:num>
  <w:num w:numId="26">
    <w:abstractNumId w:val="29"/>
  </w:num>
  <w:num w:numId="27">
    <w:abstractNumId w:val="39"/>
  </w:num>
  <w:num w:numId="28">
    <w:abstractNumId w:val="28"/>
  </w:num>
  <w:num w:numId="29">
    <w:abstractNumId w:val="40"/>
  </w:num>
  <w:num w:numId="30">
    <w:abstractNumId w:val="27"/>
  </w:num>
  <w:num w:numId="31">
    <w:abstractNumId w:val="12"/>
  </w:num>
  <w:num w:numId="32">
    <w:abstractNumId w:val="21"/>
  </w:num>
  <w:num w:numId="33">
    <w:abstractNumId w:val="33"/>
  </w:num>
  <w:num w:numId="34">
    <w:abstractNumId w:val="37"/>
  </w:num>
  <w:num w:numId="35">
    <w:abstractNumId w:val="1"/>
  </w:num>
  <w:num w:numId="36">
    <w:abstractNumId w:val="16"/>
  </w:num>
  <w:num w:numId="37">
    <w:abstractNumId w:val="34"/>
  </w:num>
  <w:num w:numId="38">
    <w:abstractNumId w:val="6"/>
  </w:num>
  <w:num w:numId="39">
    <w:abstractNumId w:val="23"/>
  </w:num>
  <w:num w:numId="40">
    <w:abstractNumId w:val="3"/>
  </w:num>
  <w:num w:numId="41">
    <w:abstractNumId w:val="29"/>
  </w:num>
  <w:num w:numId="42">
    <w:abstractNumId w:val="9"/>
  </w:num>
  <w:num w:numId="43">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3C"/>
    <w:rsid w:val="00002015"/>
    <w:rsid w:val="00003E71"/>
    <w:rsid w:val="00005F65"/>
    <w:rsid w:val="0000615F"/>
    <w:rsid w:val="00006BF5"/>
    <w:rsid w:val="0001355D"/>
    <w:rsid w:val="00013F86"/>
    <w:rsid w:val="00014E71"/>
    <w:rsid w:val="00015499"/>
    <w:rsid w:val="00015B8F"/>
    <w:rsid w:val="00015FA1"/>
    <w:rsid w:val="00017029"/>
    <w:rsid w:val="00017752"/>
    <w:rsid w:val="00021548"/>
    <w:rsid w:val="00022283"/>
    <w:rsid w:val="00023791"/>
    <w:rsid w:val="000250DC"/>
    <w:rsid w:val="00027516"/>
    <w:rsid w:val="000279AD"/>
    <w:rsid w:val="00033280"/>
    <w:rsid w:val="000334F3"/>
    <w:rsid w:val="00035B63"/>
    <w:rsid w:val="000375D9"/>
    <w:rsid w:val="00037FA9"/>
    <w:rsid w:val="00044BE0"/>
    <w:rsid w:val="00047A44"/>
    <w:rsid w:val="000529B5"/>
    <w:rsid w:val="0005353A"/>
    <w:rsid w:val="0005541C"/>
    <w:rsid w:val="00062B93"/>
    <w:rsid w:val="00062EAD"/>
    <w:rsid w:val="0006442E"/>
    <w:rsid w:val="00064E85"/>
    <w:rsid w:val="000652FE"/>
    <w:rsid w:val="00070313"/>
    <w:rsid w:val="00070F76"/>
    <w:rsid w:val="00072CB0"/>
    <w:rsid w:val="0007616F"/>
    <w:rsid w:val="000819BC"/>
    <w:rsid w:val="00082211"/>
    <w:rsid w:val="00082304"/>
    <w:rsid w:val="00082F09"/>
    <w:rsid w:val="00083CBF"/>
    <w:rsid w:val="00083E80"/>
    <w:rsid w:val="000840C6"/>
    <w:rsid w:val="00085098"/>
    <w:rsid w:val="0008668B"/>
    <w:rsid w:val="000951AD"/>
    <w:rsid w:val="0009590C"/>
    <w:rsid w:val="00096B38"/>
    <w:rsid w:val="00096BD5"/>
    <w:rsid w:val="000A1532"/>
    <w:rsid w:val="000A2DB7"/>
    <w:rsid w:val="000A33E7"/>
    <w:rsid w:val="000A514E"/>
    <w:rsid w:val="000A5642"/>
    <w:rsid w:val="000B33A3"/>
    <w:rsid w:val="000B465A"/>
    <w:rsid w:val="000B7217"/>
    <w:rsid w:val="000B75C5"/>
    <w:rsid w:val="000C2497"/>
    <w:rsid w:val="000C47B6"/>
    <w:rsid w:val="000C5CE5"/>
    <w:rsid w:val="000D0616"/>
    <w:rsid w:val="000D2C20"/>
    <w:rsid w:val="000E2471"/>
    <w:rsid w:val="000E3170"/>
    <w:rsid w:val="000E55FC"/>
    <w:rsid w:val="000E5A44"/>
    <w:rsid w:val="000F225A"/>
    <w:rsid w:val="000F3E78"/>
    <w:rsid w:val="000F4B00"/>
    <w:rsid w:val="000F5254"/>
    <w:rsid w:val="000F689C"/>
    <w:rsid w:val="00105461"/>
    <w:rsid w:val="00105477"/>
    <w:rsid w:val="0011223B"/>
    <w:rsid w:val="001122C6"/>
    <w:rsid w:val="001166D4"/>
    <w:rsid w:val="0012261C"/>
    <w:rsid w:val="0012311B"/>
    <w:rsid w:val="00123D17"/>
    <w:rsid w:val="00124531"/>
    <w:rsid w:val="00124BD9"/>
    <w:rsid w:val="00127958"/>
    <w:rsid w:val="001310AB"/>
    <w:rsid w:val="00131556"/>
    <w:rsid w:val="00133F1F"/>
    <w:rsid w:val="00135CE5"/>
    <w:rsid w:val="001364CB"/>
    <w:rsid w:val="0013680C"/>
    <w:rsid w:val="00140571"/>
    <w:rsid w:val="00144652"/>
    <w:rsid w:val="001465BC"/>
    <w:rsid w:val="00153E86"/>
    <w:rsid w:val="00154522"/>
    <w:rsid w:val="00154A04"/>
    <w:rsid w:val="00156C72"/>
    <w:rsid w:val="00156C9E"/>
    <w:rsid w:val="00162E4F"/>
    <w:rsid w:val="001668B5"/>
    <w:rsid w:val="001709D4"/>
    <w:rsid w:val="00172461"/>
    <w:rsid w:val="00174EA8"/>
    <w:rsid w:val="00176F0C"/>
    <w:rsid w:val="001823D1"/>
    <w:rsid w:val="00183963"/>
    <w:rsid w:val="001844FC"/>
    <w:rsid w:val="00184A5E"/>
    <w:rsid w:val="00186692"/>
    <w:rsid w:val="0019081C"/>
    <w:rsid w:val="001908B0"/>
    <w:rsid w:val="001911CE"/>
    <w:rsid w:val="00191EF4"/>
    <w:rsid w:val="00193B27"/>
    <w:rsid w:val="00194DE8"/>
    <w:rsid w:val="001A144C"/>
    <w:rsid w:val="001A1D1C"/>
    <w:rsid w:val="001A2F36"/>
    <w:rsid w:val="001A49A1"/>
    <w:rsid w:val="001B33B7"/>
    <w:rsid w:val="001B5A35"/>
    <w:rsid w:val="001C0023"/>
    <w:rsid w:val="001C370D"/>
    <w:rsid w:val="001C3D93"/>
    <w:rsid w:val="001C63B7"/>
    <w:rsid w:val="001C6CC1"/>
    <w:rsid w:val="001C78B9"/>
    <w:rsid w:val="001D2476"/>
    <w:rsid w:val="001D2B1A"/>
    <w:rsid w:val="001D4FE3"/>
    <w:rsid w:val="001D7852"/>
    <w:rsid w:val="001E2A60"/>
    <w:rsid w:val="001E4870"/>
    <w:rsid w:val="001E70EC"/>
    <w:rsid w:val="001E7435"/>
    <w:rsid w:val="001F2D27"/>
    <w:rsid w:val="001F3821"/>
    <w:rsid w:val="001F43DE"/>
    <w:rsid w:val="001F473F"/>
    <w:rsid w:val="001F5F8D"/>
    <w:rsid w:val="001F729F"/>
    <w:rsid w:val="0020007A"/>
    <w:rsid w:val="002016A8"/>
    <w:rsid w:val="00202660"/>
    <w:rsid w:val="00202AC1"/>
    <w:rsid w:val="00203A18"/>
    <w:rsid w:val="00203D4F"/>
    <w:rsid w:val="00204693"/>
    <w:rsid w:val="00205B18"/>
    <w:rsid w:val="00206E2F"/>
    <w:rsid w:val="002077C7"/>
    <w:rsid w:val="0022020A"/>
    <w:rsid w:val="00220C23"/>
    <w:rsid w:val="00221193"/>
    <w:rsid w:val="00222679"/>
    <w:rsid w:val="00224F4F"/>
    <w:rsid w:val="00226ED2"/>
    <w:rsid w:val="00227DF6"/>
    <w:rsid w:val="00232D5A"/>
    <w:rsid w:val="0023345D"/>
    <w:rsid w:val="002374C7"/>
    <w:rsid w:val="00240875"/>
    <w:rsid w:val="0024164A"/>
    <w:rsid w:val="00241870"/>
    <w:rsid w:val="00241956"/>
    <w:rsid w:val="00242422"/>
    <w:rsid w:val="002425AB"/>
    <w:rsid w:val="0024326D"/>
    <w:rsid w:val="00245562"/>
    <w:rsid w:val="00245DB9"/>
    <w:rsid w:val="00247B98"/>
    <w:rsid w:val="0025003E"/>
    <w:rsid w:val="00252337"/>
    <w:rsid w:val="00253526"/>
    <w:rsid w:val="00255312"/>
    <w:rsid w:val="00256F36"/>
    <w:rsid w:val="00256FA7"/>
    <w:rsid w:val="00260A14"/>
    <w:rsid w:val="00261223"/>
    <w:rsid w:val="0026225C"/>
    <w:rsid w:val="00263A69"/>
    <w:rsid w:val="00270519"/>
    <w:rsid w:val="00272613"/>
    <w:rsid w:val="00277F07"/>
    <w:rsid w:val="002825EC"/>
    <w:rsid w:val="00282830"/>
    <w:rsid w:val="00282AC9"/>
    <w:rsid w:val="002830C4"/>
    <w:rsid w:val="00284F9E"/>
    <w:rsid w:val="00284FAB"/>
    <w:rsid w:val="00285519"/>
    <w:rsid w:val="002856F5"/>
    <w:rsid w:val="00286A1C"/>
    <w:rsid w:val="00290D9D"/>
    <w:rsid w:val="00291104"/>
    <w:rsid w:val="00291ECC"/>
    <w:rsid w:val="002923A3"/>
    <w:rsid w:val="002934C9"/>
    <w:rsid w:val="00294913"/>
    <w:rsid w:val="0029639E"/>
    <w:rsid w:val="00297BF2"/>
    <w:rsid w:val="002A0513"/>
    <w:rsid w:val="002A3329"/>
    <w:rsid w:val="002A4F8B"/>
    <w:rsid w:val="002B5C4E"/>
    <w:rsid w:val="002B5FA4"/>
    <w:rsid w:val="002D0465"/>
    <w:rsid w:val="002D15F2"/>
    <w:rsid w:val="002D1820"/>
    <w:rsid w:val="002D3214"/>
    <w:rsid w:val="002D67A9"/>
    <w:rsid w:val="002E0E92"/>
    <w:rsid w:val="002E24D9"/>
    <w:rsid w:val="002E2576"/>
    <w:rsid w:val="002E384A"/>
    <w:rsid w:val="002E57A5"/>
    <w:rsid w:val="002E5F70"/>
    <w:rsid w:val="002E753B"/>
    <w:rsid w:val="002F0F29"/>
    <w:rsid w:val="002F24D1"/>
    <w:rsid w:val="002F2B75"/>
    <w:rsid w:val="002F2E02"/>
    <w:rsid w:val="002F30ED"/>
    <w:rsid w:val="002F3852"/>
    <w:rsid w:val="002F4329"/>
    <w:rsid w:val="002F596B"/>
    <w:rsid w:val="00301A4F"/>
    <w:rsid w:val="00301EFE"/>
    <w:rsid w:val="00303A4D"/>
    <w:rsid w:val="00303F11"/>
    <w:rsid w:val="00305479"/>
    <w:rsid w:val="00306530"/>
    <w:rsid w:val="00307A2B"/>
    <w:rsid w:val="00312B0C"/>
    <w:rsid w:val="00315B70"/>
    <w:rsid w:val="0031734C"/>
    <w:rsid w:val="00317E6B"/>
    <w:rsid w:val="003201BA"/>
    <w:rsid w:val="0032039A"/>
    <w:rsid w:val="003225FB"/>
    <w:rsid w:val="003240A8"/>
    <w:rsid w:val="00326B40"/>
    <w:rsid w:val="003300A6"/>
    <w:rsid w:val="00330915"/>
    <w:rsid w:val="003321A0"/>
    <w:rsid w:val="0033310F"/>
    <w:rsid w:val="003336D2"/>
    <w:rsid w:val="00334AF2"/>
    <w:rsid w:val="00336247"/>
    <w:rsid w:val="0033642B"/>
    <w:rsid w:val="003374CF"/>
    <w:rsid w:val="00341CBF"/>
    <w:rsid w:val="00343D72"/>
    <w:rsid w:val="00346C83"/>
    <w:rsid w:val="0035193D"/>
    <w:rsid w:val="00354112"/>
    <w:rsid w:val="00357C32"/>
    <w:rsid w:val="0036126C"/>
    <w:rsid w:val="00361DBC"/>
    <w:rsid w:val="003642A7"/>
    <w:rsid w:val="0036583D"/>
    <w:rsid w:val="00365D8C"/>
    <w:rsid w:val="00366665"/>
    <w:rsid w:val="00367275"/>
    <w:rsid w:val="00372E44"/>
    <w:rsid w:val="00375292"/>
    <w:rsid w:val="00375528"/>
    <w:rsid w:val="00375FF9"/>
    <w:rsid w:val="00377092"/>
    <w:rsid w:val="003775B8"/>
    <w:rsid w:val="00380C72"/>
    <w:rsid w:val="003818D7"/>
    <w:rsid w:val="00381B44"/>
    <w:rsid w:val="0038389E"/>
    <w:rsid w:val="003839F3"/>
    <w:rsid w:val="0038498A"/>
    <w:rsid w:val="0038606D"/>
    <w:rsid w:val="00391F0E"/>
    <w:rsid w:val="003921EC"/>
    <w:rsid w:val="0039587F"/>
    <w:rsid w:val="00397730"/>
    <w:rsid w:val="00397A3C"/>
    <w:rsid w:val="003A1585"/>
    <w:rsid w:val="003A5C26"/>
    <w:rsid w:val="003A7386"/>
    <w:rsid w:val="003B4ADD"/>
    <w:rsid w:val="003C0A54"/>
    <w:rsid w:val="003C0EE4"/>
    <w:rsid w:val="003C10C6"/>
    <w:rsid w:val="003C2104"/>
    <w:rsid w:val="003C2C63"/>
    <w:rsid w:val="003C4C02"/>
    <w:rsid w:val="003C5131"/>
    <w:rsid w:val="003C7533"/>
    <w:rsid w:val="003D1AB7"/>
    <w:rsid w:val="003D26D2"/>
    <w:rsid w:val="003D5615"/>
    <w:rsid w:val="003D6FDF"/>
    <w:rsid w:val="003D7D6A"/>
    <w:rsid w:val="003D7E89"/>
    <w:rsid w:val="003E0E70"/>
    <w:rsid w:val="003E12D3"/>
    <w:rsid w:val="003E4B48"/>
    <w:rsid w:val="003F0721"/>
    <w:rsid w:val="003F1032"/>
    <w:rsid w:val="003F20D9"/>
    <w:rsid w:val="003F2406"/>
    <w:rsid w:val="003F387E"/>
    <w:rsid w:val="003F3E2D"/>
    <w:rsid w:val="003F5A3A"/>
    <w:rsid w:val="003F5BC9"/>
    <w:rsid w:val="003F7901"/>
    <w:rsid w:val="003F7F7A"/>
    <w:rsid w:val="00401DE4"/>
    <w:rsid w:val="004021A6"/>
    <w:rsid w:val="0040311D"/>
    <w:rsid w:val="00404D62"/>
    <w:rsid w:val="00405773"/>
    <w:rsid w:val="00413019"/>
    <w:rsid w:val="00415713"/>
    <w:rsid w:val="00430338"/>
    <w:rsid w:val="0043229F"/>
    <w:rsid w:val="00433EA0"/>
    <w:rsid w:val="00433EA3"/>
    <w:rsid w:val="00436474"/>
    <w:rsid w:val="00437551"/>
    <w:rsid w:val="00440E32"/>
    <w:rsid w:val="004446C8"/>
    <w:rsid w:val="004466AA"/>
    <w:rsid w:val="0044671C"/>
    <w:rsid w:val="004520FA"/>
    <w:rsid w:val="00452CC4"/>
    <w:rsid w:val="0045455C"/>
    <w:rsid w:val="00455E31"/>
    <w:rsid w:val="0045676E"/>
    <w:rsid w:val="00461F7B"/>
    <w:rsid w:val="0046244E"/>
    <w:rsid w:val="0046330A"/>
    <w:rsid w:val="004634A8"/>
    <w:rsid w:val="004667C7"/>
    <w:rsid w:val="00466915"/>
    <w:rsid w:val="00467E62"/>
    <w:rsid w:val="00472BA2"/>
    <w:rsid w:val="00476744"/>
    <w:rsid w:val="00481014"/>
    <w:rsid w:val="00481352"/>
    <w:rsid w:val="00483335"/>
    <w:rsid w:val="004859B4"/>
    <w:rsid w:val="00485CF0"/>
    <w:rsid w:val="004873FD"/>
    <w:rsid w:val="004908FB"/>
    <w:rsid w:val="0049101D"/>
    <w:rsid w:val="00491488"/>
    <w:rsid w:val="0049268A"/>
    <w:rsid w:val="00492C4B"/>
    <w:rsid w:val="0049319E"/>
    <w:rsid w:val="004A24DC"/>
    <w:rsid w:val="004A5302"/>
    <w:rsid w:val="004B0140"/>
    <w:rsid w:val="004B0B9E"/>
    <w:rsid w:val="004B1940"/>
    <w:rsid w:val="004B59ED"/>
    <w:rsid w:val="004B6563"/>
    <w:rsid w:val="004B6682"/>
    <w:rsid w:val="004B6760"/>
    <w:rsid w:val="004C0A89"/>
    <w:rsid w:val="004C1AC9"/>
    <w:rsid w:val="004C45AD"/>
    <w:rsid w:val="004C4D5F"/>
    <w:rsid w:val="004C755E"/>
    <w:rsid w:val="004D6C55"/>
    <w:rsid w:val="004D6CEF"/>
    <w:rsid w:val="004E0363"/>
    <w:rsid w:val="004E1841"/>
    <w:rsid w:val="004E2319"/>
    <w:rsid w:val="004E2324"/>
    <w:rsid w:val="004E3BE5"/>
    <w:rsid w:val="004E3DD8"/>
    <w:rsid w:val="004E5283"/>
    <w:rsid w:val="004E5E01"/>
    <w:rsid w:val="004F094C"/>
    <w:rsid w:val="004F0D6D"/>
    <w:rsid w:val="004F0F9F"/>
    <w:rsid w:val="004F1C09"/>
    <w:rsid w:val="004F28AE"/>
    <w:rsid w:val="004F3FED"/>
    <w:rsid w:val="004F5215"/>
    <w:rsid w:val="004F6138"/>
    <w:rsid w:val="00501293"/>
    <w:rsid w:val="00502455"/>
    <w:rsid w:val="00502791"/>
    <w:rsid w:val="00502954"/>
    <w:rsid w:val="00504344"/>
    <w:rsid w:val="00504A70"/>
    <w:rsid w:val="0050556C"/>
    <w:rsid w:val="005062F6"/>
    <w:rsid w:val="00506FDA"/>
    <w:rsid w:val="00510D91"/>
    <w:rsid w:val="00511D9F"/>
    <w:rsid w:val="00513778"/>
    <w:rsid w:val="0051666D"/>
    <w:rsid w:val="00522574"/>
    <w:rsid w:val="0052274C"/>
    <w:rsid w:val="00524ADF"/>
    <w:rsid w:val="00530F53"/>
    <w:rsid w:val="005313D1"/>
    <w:rsid w:val="00531C62"/>
    <w:rsid w:val="00533E19"/>
    <w:rsid w:val="0053443E"/>
    <w:rsid w:val="00535850"/>
    <w:rsid w:val="00536162"/>
    <w:rsid w:val="00536401"/>
    <w:rsid w:val="00536B97"/>
    <w:rsid w:val="00537D53"/>
    <w:rsid w:val="00540102"/>
    <w:rsid w:val="005409C4"/>
    <w:rsid w:val="00544C22"/>
    <w:rsid w:val="005451CB"/>
    <w:rsid w:val="00546983"/>
    <w:rsid w:val="0056224C"/>
    <w:rsid w:val="00564E93"/>
    <w:rsid w:val="00565FD0"/>
    <w:rsid w:val="0057061E"/>
    <w:rsid w:val="0057063A"/>
    <w:rsid w:val="00570760"/>
    <w:rsid w:val="005710B7"/>
    <w:rsid w:val="00571619"/>
    <w:rsid w:val="00573665"/>
    <w:rsid w:val="00573E69"/>
    <w:rsid w:val="00574849"/>
    <w:rsid w:val="00574A16"/>
    <w:rsid w:val="00580C0F"/>
    <w:rsid w:val="00581B55"/>
    <w:rsid w:val="005824A0"/>
    <w:rsid w:val="0058269C"/>
    <w:rsid w:val="00585044"/>
    <w:rsid w:val="005866A5"/>
    <w:rsid w:val="005871AE"/>
    <w:rsid w:val="0059041F"/>
    <w:rsid w:val="0059477D"/>
    <w:rsid w:val="005A6C64"/>
    <w:rsid w:val="005B2BA9"/>
    <w:rsid w:val="005B6389"/>
    <w:rsid w:val="005B67C6"/>
    <w:rsid w:val="005B6B75"/>
    <w:rsid w:val="005C4402"/>
    <w:rsid w:val="005C58CB"/>
    <w:rsid w:val="005C7028"/>
    <w:rsid w:val="005C7116"/>
    <w:rsid w:val="005D08A2"/>
    <w:rsid w:val="005D426B"/>
    <w:rsid w:val="005D6374"/>
    <w:rsid w:val="005E0567"/>
    <w:rsid w:val="005E1951"/>
    <w:rsid w:val="005E3375"/>
    <w:rsid w:val="005E4B48"/>
    <w:rsid w:val="005F105C"/>
    <w:rsid w:val="005F3CBC"/>
    <w:rsid w:val="005F48B0"/>
    <w:rsid w:val="005F58F3"/>
    <w:rsid w:val="005F5D0B"/>
    <w:rsid w:val="005F6FC0"/>
    <w:rsid w:val="00601BE1"/>
    <w:rsid w:val="00611815"/>
    <w:rsid w:val="00615362"/>
    <w:rsid w:val="0061723D"/>
    <w:rsid w:val="006233BE"/>
    <w:rsid w:val="00623ED5"/>
    <w:rsid w:val="00624D54"/>
    <w:rsid w:val="00626B38"/>
    <w:rsid w:val="00626FF9"/>
    <w:rsid w:val="006271D1"/>
    <w:rsid w:val="00631147"/>
    <w:rsid w:val="00634EE7"/>
    <w:rsid w:val="00634F0C"/>
    <w:rsid w:val="006363CA"/>
    <w:rsid w:val="00640700"/>
    <w:rsid w:val="00640B5C"/>
    <w:rsid w:val="00643A39"/>
    <w:rsid w:val="00647AB3"/>
    <w:rsid w:val="006523CA"/>
    <w:rsid w:val="006534AE"/>
    <w:rsid w:val="006537E6"/>
    <w:rsid w:val="006542BD"/>
    <w:rsid w:val="00662D53"/>
    <w:rsid w:val="0066379B"/>
    <w:rsid w:val="00663D89"/>
    <w:rsid w:val="006671C3"/>
    <w:rsid w:val="006757A2"/>
    <w:rsid w:val="0067758B"/>
    <w:rsid w:val="00680A9D"/>
    <w:rsid w:val="00680F36"/>
    <w:rsid w:val="0068128D"/>
    <w:rsid w:val="00682529"/>
    <w:rsid w:val="006850AC"/>
    <w:rsid w:val="00685B81"/>
    <w:rsid w:val="00685EAA"/>
    <w:rsid w:val="00686A51"/>
    <w:rsid w:val="0068718F"/>
    <w:rsid w:val="0069034C"/>
    <w:rsid w:val="0069227E"/>
    <w:rsid w:val="0069392F"/>
    <w:rsid w:val="006A0A97"/>
    <w:rsid w:val="006A0C59"/>
    <w:rsid w:val="006A1838"/>
    <w:rsid w:val="006A2CFF"/>
    <w:rsid w:val="006A4A58"/>
    <w:rsid w:val="006A5A1F"/>
    <w:rsid w:val="006A6A85"/>
    <w:rsid w:val="006B093D"/>
    <w:rsid w:val="006B2D46"/>
    <w:rsid w:val="006B3039"/>
    <w:rsid w:val="006B52BC"/>
    <w:rsid w:val="006B54B2"/>
    <w:rsid w:val="006C1D6A"/>
    <w:rsid w:val="006C3B40"/>
    <w:rsid w:val="006C5043"/>
    <w:rsid w:val="006C517D"/>
    <w:rsid w:val="006D0A6C"/>
    <w:rsid w:val="006D50BD"/>
    <w:rsid w:val="006D5B40"/>
    <w:rsid w:val="006D632A"/>
    <w:rsid w:val="006D6E69"/>
    <w:rsid w:val="006E0658"/>
    <w:rsid w:val="006E68F9"/>
    <w:rsid w:val="006F22F3"/>
    <w:rsid w:val="006F4CEE"/>
    <w:rsid w:val="0070060F"/>
    <w:rsid w:val="00700C9A"/>
    <w:rsid w:val="007016DF"/>
    <w:rsid w:val="00701E90"/>
    <w:rsid w:val="007049A8"/>
    <w:rsid w:val="00710F4B"/>
    <w:rsid w:val="00713A36"/>
    <w:rsid w:val="0071489C"/>
    <w:rsid w:val="00716113"/>
    <w:rsid w:val="007167E6"/>
    <w:rsid w:val="0071717A"/>
    <w:rsid w:val="00727054"/>
    <w:rsid w:val="00727690"/>
    <w:rsid w:val="00731BBE"/>
    <w:rsid w:val="00733696"/>
    <w:rsid w:val="00734BC2"/>
    <w:rsid w:val="00736C33"/>
    <w:rsid w:val="00736D7E"/>
    <w:rsid w:val="007400A0"/>
    <w:rsid w:val="00741B0C"/>
    <w:rsid w:val="00742BA9"/>
    <w:rsid w:val="0074398F"/>
    <w:rsid w:val="00745490"/>
    <w:rsid w:val="007466D3"/>
    <w:rsid w:val="00747469"/>
    <w:rsid w:val="00747ECE"/>
    <w:rsid w:val="00751A53"/>
    <w:rsid w:val="00752321"/>
    <w:rsid w:val="007526E2"/>
    <w:rsid w:val="0075564C"/>
    <w:rsid w:val="00756752"/>
    <w:rsid w:val="00761F8E"/>
    <w:rsid w:val="00762796"/>
    <w:rsid w:val="0076619B"/>
    <w:rsid w:val="0077264F"/>
    <w:rsid w:val="00781658"/>
    <w:rsid w:val="00783FA9"/>
    <w:rsid w:val="007904C2"/>
    <w:rsid w:val="007917B7"/>
    <w:rsid w:val="007929EB"/>
    <w:rsid w:val="00794DA4"/>
    <w:rsid w:val="007A0380"/>
    <w:rsid w:val="007A6963"/>
    <w:rsid w:val="007B070C"/>
    <w:rsid w:val="007B1863"/>
    <w:rsid w:val="007B6911"/>
    <w:rsid w:val="007B6DF4"/>
    <w:rsid w:val="007B7567"/>
    <w:rsid w:val="007B7932"/>
    <w:rsid w:val="007C122C"/>
    <w:rsid w:val="007C14A5"/>
    <w:rsid w:val="007C1816"/>
    <w:rsid w:val="007C2868"/>
    <w:rsid w:val="007C2A79"/>
    <w:rsid w:val="007C38ED"/>
    <w:rsid w:val="007C5831"/>
    <w:rsid w:val="007D099B"/>
    <w:rsid w:val="007D107F"/>
    <w:rsid w:val="007D1317"/>
    <w:rsid w:val="007D2A75"/>
    <w:rsid w:val="007D57F5"/>
    <w:rsid w:val="007D6E05"/>
    <w:rsid w:val="007D7702"/>
    <w:rsid w:val="007E320A"/>
    <w:rsid w:val="007E3A0F"/>
    <w:rsid w:val="007E52E7"/>
    <w:rsid w:val="007F09D9"/>
    <w:rsid w:val="007F10CA"/>
    <w:rsid w:val="007F15B6"/>
    <w:rsid w:val="007F2C5C"/>
    <w:rsid w:val="007F54BD"/>
    <w:rsid w:val="007F54D8"/>
    <w:rsid w:val="007F621D"/>
    <w:rsid w:val="007F782E"/>
    <w:rsid w:val="007F7A88"/>
    <w:rsid w:val="008001E8"/>
    <w:rsid w:val="00803940"/>
    <w:rsid w:val="008044AA"/>
    <w:rsid w:val="008101B2"/>
    <w:rsid w:val="00810B45"/>
    <w:rsid w:val="00813CCF"/>
    <w:rsid w:val="00817F64"/>
    <w:rsid w:val="0082295C"/>
    <w:rsid w:val="00822C19"/>
    <w:rsid w:val="0082473A"/>
    <w:rsid w:val="00825BDF"/>
    <w:rsid w:val="00827D2C"/>
    <w:rsid w:val="0083455E"/>
    <w:rsid w:val="0083587E"/>
    <w:rsid w:val="00836C8B"/>
    <w:rsid w:val="00837DBF"/>
    <w:rsid w:val="00840933"/>
    <w:rsid w:val="0084369A"/>
    <w:rsid w:val="00843764"/>
    <w:rsid w:val="0084393B"/>
    <w:rsid w:val="00843F09"/>
    <w:rsid w:val="0084436D"/>
    <w:rsid w:val="00844D56"/>
    <w:rsid w:val="00847C5F"/>
    <w:rsid w:val="00854CD4"/>
    <w:rsid w:val="00855E4F"/>
    <w:rsid w:val="00856ED8"/>
    <w:rsid w:val="008616A1"/>
    <w:rsid w:val="00863531"/>
    <w:rsid w:val="00863AF6"/>
    <w:rsid w:val="0086495D"/>
    <w:rsid w:val="00872690"/>
    <w:rsid w:val="00873C61"/>
    <w:rsid w:val="00874636"/>
    <w:rsid w:val="00875D36"/>
    <w:rsid w:val="00875F71"/>
    <w:rsid w:val="00880522"/>
    <w:rsid w:val="0088750A"/>
    <w:rsid w:val="00887905"/>
    <w:rsid w:val="008900A1"/>
    <w:rsid w:val="00891AF9"/>
    <w:rsid w:val="00892D79"/>
    <w:rsid w:val="00894001"/>
    <w:rsid w:val="008968D4"/>
    <w:rsid w:val="008A4AF8"/>
    <w:rsid w:val="008A5D1D"/>
    <w:rsid w:val="008A7EC1"/>
    <w:rsid w:val="008B2716"/>
    <w:rsid w:val="008B4E7D"/>
    <w:rsid w:val="008B5EBF"/>
    <w:rsid w:val="008B62D3"/>
    <w:rsid w:val="008C1736"/>
    <w:rsid w:val="008C3039"/>
    <w:rsid w:val="008C3CF8"/>
    <w:rsid w:val="008C5768"/>
    <w:rsid w:val="008C5863"/>
    <w:rsid w:val="008D27D9"/>
    <w:rsid w:val="008D2F08"/>
    <w:rsid w:val="008D34BB"/>
    <w:rsid w:val="008D461F"/>
    <w:rsid w:val="008D4962"/>
    <w:rsid w:val="008D4F05"/>
    <w:rsid w:val="008D4F0C"/>
    <w:rsid w:val="008D4FFC"/>
    <w:rsid w:val="008D5252"/>
    <w:rsid w:val="008D5A65"/>
    <w:rsid w:val="008D67B2"/>
    <w:rsid w:val="008D7D1C"/>
    <w:rsid w:val="008E1155"/>
    <w:rsid w:val="008E3E9F"/>
    <w:rsid w:val="008E4505"/>
    <w:rsid w:val="008F0B50"/>
    <w:rsid w:val="008F1C2A"/>
    <w:rsid w:val="008F2CED"/>
    <w:rsid w:val="008F3C7C"/>
    <w:rsid w:val="009033EC"/>
    <w:rsid w:val="00903BB5"/>
    <w:rsid w:val="0090619D"/>
    <w:rsid w:val="009063EB"/>
    <w:rsid w:val="009069BF"/>
    <w:rsid w:val="0091309D"/>
    <w:rsid w:val="00914CAD"/>
    <w:rsid w:val="00915248"/>
    <w:rsid w:val="00921E2A"/>
    <w:rsid w:val="00923FE6"/>
    <w:rsid w:val="00926FAD"/>
    <w:rsid w:val="009302AC"/>
    <w:rsid w:val="00933DB8"/>
    <w:rsid w:val="00934135"/>
    <w:rsid w:val="009408D7"/>
    <w:rsid w:val="00940FDF"/>
    <w:rsid w:val="0094114D"/>
    <w:rsid w:val="009426D5"/>
    <w:rsid w:val="0094307D"/>
    <w:rsid w:val="00947626"/>
    <w:rsid w:val="00947B3F"/>
    <w:rsid w:val="009510E1"/>
    <w:rsid w:val="00952F71"/>
    <w:rsid w:val="009704DB"/>
    <w:rsid w:val="00971F4D"/>
    <w:rsid w:val="00973F0C"/>
    <w:rsid w:val="009759DE"/>
    <w:rsid w:val="00976C33"/>
    <w:rsid w:val="00980664"/>
    <w:rsid w:val="00981337"/>
    <w:rsid w:val="00981AD8"/>
    <w:rsid w:val="009828ED"/>
    <w:rsid w:val="00984AEC"/>
    <w:rsid w:val="00986588"/>
    <w:rsid w:val="00987075"/>
    <w:rsid w:val="00991466"/>
    <w:rsid w:val="00996A6D"/>
    <w:rsid w:val="00997881"/>
    <w:rsid w:val="009A1458"/>
    <w:rsid w:val="009B02D1"/>
    <w:rsid w:val="009B06F2"/>
    <w:rsid w:val="009B2B12"/>
    <w:rsid w:val="009B2B2B"/>
    <w:rsid w:val="009B3456"/>
    <w:rsid w:val="009B6EC0"/>
    <w:rsid w:val="009C00E3"/>
    <w:rsid w:val="009C35D6"/>
    <w:rsid w:val="009C5767"/>
    <w:rsid w:val="009C594E"/>
    <w:rsid w:val="009C5DBF"/>
    <w:rsid w:val="009D0E7F"/>
    <w:rsid w:val="009D233E"/>
    <w:rsid w:val="009D28C5"/>
    <w:rsid w:val="009D3243"/>
    <w:rsid w:val="009D334D"/>
    <w:rsid w:val="009D4556"/>
    <w:rsid w:val="009E1F5F"/>
    <w:rsid w:val="009E2E67"/>
    <w:rsid w:val="009E6955"/>
    <w:rsid w:val="009F1863"/>
    <w:rsid w:val="009F219F"/>
    <w:rsid w:val="009F4D4E"/>
    <w:rsid w:val="009F5282"/>
    <w:rsid w:val="009F7938"/>
    <w:rsid w:val="00A0026C"/>
    <w:rsid w:val="00A03D66"/>
    <w:rsid w:val="00A07985"/>
    <w:rsid w:val="00A14691"/>
    <w:rsid w:val="00A16986"/>
    <w:rsid w:val="00A16C8E"/>
    <w:rsid w:val="00A17AC3"/>
    <w:rsid w:val="00A20CE4"/>
    <w:rsid w:val="00A23A81"/>
    <w:rsid w:val="00A2401B"/>
    <w:rsid w:val="00A24691"/>
    <w:rsid w:val="00A2617B"/>
    <w:rsid w:val="00A31B3E"/>
    <w:rsid w:val="00A31E08"/>
    <w:rsid w:val="00A3459E"/>
    <w:rsid w:val="00A347C8"/>
    <w:rsid w:val="00A35BFE"/>
    <w:rsid w:val="00A362ED"/>
    <w:rsid w:val="00A36CDB"/>
    <w:rsid w:val="00A40264"/>
    <w:rsid w:val="00A428EB"/>
    <w:rsid w:val="00A42BD9"/>
    <w:rsid w:val="00A43A3A"/>
    <w:rsid w:val="00A469B4"/>
    <w:rsid w:val="00A47206"/>
    <w:rsid w:val="00A53863"/>
    <w:rsid w:val="00A53934"/>
    <w:rsid w:val="00A55A0D"/>
    <w:rsid w:val="00A56776"/>
    <w:rsid w:val="00A5736A"/>
    <w:rsid w:val="00A603D5"/>
    <w:rsid w:val="00A61D53"/>
    <w:rsid w:val="00A640C9"/>
    <w:rsid w:val="00A7007F"/>
    <w:rsid w:val="00A70093"/>
    <w:rsid w:val="00A7172E"/>
    <w:rsid w:val="00A73104"/>
    <w:rsid w:val="00A7336E"/>
    <w:rsid w:val="00A73A00"/>
    <w:rsid w:val="00A76696"/>
    <w:rsid w:val="00A76935"/>
    <w:rsid w:val="00A77B15"/>
    <w:rsid w:val="00A80086"/>
    <w:rsid w:val="00A80D20"/>
    <w:rsid w:val="00A8224D"/>
    <w:rsid w:val="00A8546D"/>
    <w:rsid w:val="00A867CA"/>
    <w:rsid w:val="00A87625"/>
    <w:rsid w:val="00A9117D"/>
    <w:rsid w:val="00A93783"/>
    <w:rsid w:val="00A94833"/>
    <w:rsid w:val="00A95B66"/>
    <w:rsid w:val="00A960B4"/>
    <w:rsid w:val="00A96503"/>
    <w:rsid w:val="00A9743C"/>
    <w:rsid w:val="00A97722"/>
    <w:rsid w:val="00AA334D"/>
    <w:rsid w:val="00AA4771"/>
    <w:rsid w:val="00AA621D"/>
    <w:rsid w:val="00AA6EB5"/>
    <w:rsid w:val="00AA7419"/>
    <w:rsid w:val="00AA7C54"/>
    <w:rsid w:val="00AB0395"/>
    <w:rsid w:val="00AB7C6B"/>
    <w:rsid w:val="00AC0FA8"/>
    <w:rsid w:val="00AC19A5"/>
    <w:rsid w:val="00AC2151"/>
    <w:rsid w:val="00AC2797"/>
    <w:rsid w:val="00AC37DB"/>
    <w:rsid w:val="00AC54E0"/>
    <w:rsid w:val="00AC70A7"/>
    <w:rsid w:val="00AD0242"/>
    <w:rsid w:val="00AD20BE"/>
    <w:rsid w:val="00AD2C9E"/>
    <w:rsid w:val="00AD4295"/>
    <w:rsid w:val="00AD4394"/>
    <w:rsid w:val="00AD6782"/>
    <w:rsid w:val="00AE3247"/>
    <w:rsid w:val="00AE4487"/>
    <w:rsid w:val="00AE455F"/>
    <w:rsid w:val="00AE640A"/>
    <w:rsid w:val="00AF03C7"/>
    <w:rsid w:val="00AF4240"/>
    <w:rsid w:val="00AF79B8"/>
    <w:rsid w:val="00B00ECD"/>
    <w:rsid w:val="00B075C4"/>
    <w:rsid w:val="00B07776"/>
    <w:rsid w:val="00B07CF3"/>
    <w:rsid w:val="00B132F3"/>
    <w:rsid w:val="00B1455D"/>
    <w:rsid w:val="00B16F1C"/>
    <w:rsid w:val="00B253F6"/>
    <w:rsid w:val="00B26125"/>
    <w:rsid w:val="00B268C2"/>
    <w:rsid w:val="00B3085D"/>
    <w:rsid w:val="00B30A23"/>
    <w:rsid w:val="00B31333"/>
    <w:rsid w:val="00B31802"/>
    <w:rsid w:val="00B33646"/>
    <w:rsid w:val="00B34386"/>
    <w:rsid w:val="00B36FAC"/>
    <w:rsid w:val="00B37132"/>
    <w:rsid w:val="00B37D91"/>
    <w:rsid w:val="00B37EBB"/>
    <w:rsid w:val="00B452A4"/>
    <w:rsid w:val="00B45ED7"/>
    <w:rsid w:val="00B4603A"/>
    <w:rsid w:val="00B516BF"/>
    <w:rsid w:val="00B521F1"/>
    <w:rsid w:val="00B532EE"/>
    <w:rsid w:val="00B5615A"/>
    <w:rsid w:val="00B60307"/>
    <w:rsid w:val="00B60B44"/>
    <w:rsid w:val="00B623B3"/>
    <w:rsid w:val="00B6364B"/>
    <w:rsid w:val="00B6771B"/>
    <w:rsid w:val="00B67724"/>
    <w:rsid w:val="00B74560"/>
    <w:rsid w:val="00B75074"/>
    <w:rsid w:val="00B7749F"/>
    <w:rsid w:val="00B815F2"/>
    <w:rsid w:val="00B81784"/>
    <w:rsid w:val="00B818F8"/>
    <w:rsid w:val="00B81C3F"/>
    <w:rsid w:val="00B84834"/>
    <w:rsid w:val="00B84F18"/>
    <w:rsid w:val="00B8512C"/>
    <w:rsid w:val="00B8598E"/>
    <w:rsid w:val="00B90958"/>
    <w:rsid w:val="00B90B1E"/>
    <w:rsid w:val="00B92566"/>
    <w:rsid w:val="00B97280"/>
    <w:rsid w:val="00BA0312"/>
    <w:rsid w:val="00BA06F6"/>
    <w:rsid w:val="00BA0865"/>
    <w:rsid w:val="00BA1C1F"/>
    <w:rsid w:val="00BA1ECC"/>
    <w:rsid w:val="00BA28E3"/>
    <w:rsid w:val="00BA3073"/>
    <w:rsid w:val="00BA3AC6"/>
    <w:rsid w:val="00BA46BE"/>
    <w:rsid w:val="00BA50B1"/>
    <w:rsid w:val="00BA6E0F"/>
    <w:rsid w:val="00BB5A02"/>
    <w:rsid w:val="00BB5BC1"/>
    <w:rsid w:val="00BC0F52"/>
    <w:rsid w:val="00BC26EB"/>
    <w:rsid w:val="00BC5030"/>
    <w:rsid w:val="00BC69AC"/>
    <w:rsid w:val="00BC74DE"/>
    <w:rsid w:val="00BD1935"/>
    <w:rsid w:val="00BD6D26"/>
    <w:rsid w:val="00BD7E3D"/>
    <w:rsid w:val="00BE1317"/>
    <w:rsid w:val="00BE27E3"/>
    <w:rsid w:val="00BE2DCE"/>
    <w:rsid w:val="00BE2F29"/>
    <w:rsid w:val="00BE4F9E"/>
    <w:rsid w:val="00BE5136"/>
    <w:rsid w:val="00BE6466"/>
    <w:rsid w:val="00BE709A"/>
    <w:rsid w:val="00BE725F"/>
    <w:rsid w:val="00BF1BA0"/>
    <w:rsid w:val="00BF4073"/>
    <w:rsid w:val="00BF48FA"/>
    <w:rsid w:val="00C01F62"/>
    <w:rsid w:val="00C04778"/>
    <w:rsid w:val="00C0637A"/>
    <w:rsid w:val="00C06410"/>
    <w:rsid w:val="00C10095"/>
    <w:rsid w:val="00C1062C"/>
    <w:rsid w:val="00C1092D"/>
    <w:rsid w:val="00C10FE7"/>
    <w:rsid w:val="00C113B2"/>
    <w:rsid w:val="00C146FE"/>
    <w:rsid w:val="00C163C3"/>
    <w:rsid w:val="00C16574"/>
    <w:rsid w:val="00C1775F"/>
    <w:rsid w:val="00C17C60"/>
    <w:rsid w:val="00C22D79"/>
    <w:rsid w:val="00C26452"/>
    <w:rsid w:val="00C33462"/>
    <w:rsid w:val="00C3383F"/>
    <w:rsid w:val="00C35DFF"/>
    <w:rsid w:val="00C37039"/>
    <w:rsid w:val="00C4398F"/>
    <w:rsid w:val="00C449BA"/>
    <w:rsid w:val="00C51AFD"/>
    <w:rsid w:val="00C52876"/>
    <w:rsid w:val="00C52AE1"/>
    <w:rsid w:val="00C55A0D"/>
    <w:rsid w:val="00C55FC9"/>
    <w:rsid w:val="00C56A8B"/>
    <w:rsid w:val="00C57D9C"/>
    <w:rsid w:val="00C57E3C"/>
    <w:rsid w:val="00C60A4A"/>
    <w:rsid w:val="00C60E3C"/>
    <w:rsid w:val="00C6429F"/>
    <w:rsid w:val="00C644CE"/>
    <w:rsid w:val="00C6666E"/>
    <w:rsid w:val="00C675EE"/>
    <w:rsid w:val="00C700CE"/>
    <w:rsid w:val="00C70658"/>
    <w:rsid w:val="00C7269A"/>
    <w:rsid w:val="00C7319C"/>
    <w:rsid w:val="00C735A6"/>
    <w:rsid w:val="00C73A39"/>
    <w:rsid w:val="00C74DCE"/>
    <w:rsid w:val="00C75D77"/>
    <w:rsid w:val="00C7637B"/>
    <w:rsid w:val="00C8034C"/>
    <w:rsid w:val="00C836C1"/>
    <w:rsid w:val="00C84B54"/>
    <w:rsid w:val="00C84F8B"/>
    <w:rsid w:val="00C85E41"/>
    <w:rsid w:val="00C926E2"/>
    <w:rsid w:val="00C94F53"/>
    <w:rsid w:val="00C9526F"/>
    <w:rsid w:val="00C9696F"/>
    <w:rsid w:val="00C9785A"/>
    <w:rsid w:val="00CA01F9"/>
    <w:rsid w:val="00CA0D0D"/>
    <w:rsid w:val="00CA12CE"/>
    <w:rsid w:val="00CA2E08"/>
    <w:rsid w:val="00CA347E"/>
    <w:rsid w:val="00CA4A4F"/>
    <w:rsid w:val="00CA58D7"/>
    <w:rsid w:val="00CA7845"/>
    <w:rsid w:val="00CB41B1"/>
    <w:rsid w:val="00CB5556"/>
    <w:rsid w:val="00CB73CB"/>
    <w:rsid w:val="00CB758B"/>
    <w:rsid w:val="00CB7771"/>
    <w:rsid w:val="00CB7ED0"/>
    <w:rsid w:val="00CC00C9"/>
    <w:rsid w:val="00CC2DC0"/>
    <w:rsid w:val="00CC3AC9"/>
    <w:rsid w:val="00CC3C6A"/>
    <w:rsid w:val="00CC55C7"/>
    <w:rsid w:val="00CC6290"/>
    <w:rsid w:val="00CC7EE9"/>
    <w:rsid w:val="00CD1254"/>
    <w:rsid w:val="00CD28B8"/>
    <w:rsid w:val="00CD3EA0"/>
    <w:rsid w:val="00CD7270"/>
    <w:rsid w:val="00CE07BD"/>
    <w:rsid w:val="00CE2B7D"/>
    <w:rsid w:val="00CE3277"/>
    <w:rsid w:val="00CE4831"/>
    <w:rsid w:val="00CE49AF"/>
    <w:rsid w:val="00CE5525"/>
    <w:rsid w:val="00CF1916"/>
    <w:rsid w:val="00CF1C75"/>
    <w:rsid w:val="00CF2EA5"/>
    <w:rsid w:val="00CF7118"/>
    <w:rsid w:val="00D00206"/>
    <w:rsid w:val="00D03CE1"/>
    <w:rsid w:val="00D04240"/>
    <w:rsid w:val="00D05225"/>
    <w:rsid w:val="00D055B9"/>
    <w:rsid w:val="00D066D4"/>
    <w:rsid w:val="00D1059B"/>
    <w:rsid w:val="00D106BF"/>
    <w:rsid w:val="00D13FF6"/>
    <w:rsid w:val="00D14A73"/>
    <w:rsid w:val="00D203C6"/>
    <w:rsid w:val="00D20D83"/>
    <w:rsid w:val="00D226DA"/>
    <w:rsid w:val="00D2349D"/>
    <w:rsid w:val="00D23D85"/>
    <w:rsid w:val="00D3432A"/>
    <w:rsid w:val="00D34C68"/>
    <w:rsid w:val="00D3736C"/>
    <w:rsid w:val="00D402C4"/>
    <w:rsid w:val="00D43E29"/>
    <w:rsid w:val="00D446C4"/>
    <w:rsid w:val="00D512AC"/>
    <w:rsid w:val="00D52ACB"/>
    <w:rsid w:val="00D52C2E"/>
    <w:rsid w:val="00D624DC"/>
    <w:rsid w:val="00D627E4"/>
    <w:rsid w:val="00D64FA9"/>
    <w:rsid w:val="00D722A7"/>
    <w:rsid w:val="00D728C6"/>
    <w:rsid w:val="00D72A94"/>
    <w:rsid w:val="00D779AE"/>
    <w:rsid w:val="00D83DAC"/>
    <w:rsid w:val="00D8618B"/>
    <w:rsid w:val="00D8628E"/>
    <w:rsid w:val="00D87673"/>
    <w:rsid w:val="00D90AAE"/>
    <w:rsid w:val="00D92182"/>
    <w:rsid w:val="00D92430"/>
    <w:rsid w:val="00D934A2"/>
    <w:rsid w:val="00D94417"/>
    <w:rsid w:val="00D96214"/>
    <w:rsid w:val="00D97A36"/>
    <w:rsid w:val="00DA0C3C"/>
    <w:rsid w:val="00DA2F62"/>
    <w:rsid w:val="00DA4121"/>
    <w:rsid w:val="00DA7C05"/>
    <w:rsid w:val="00DB0B2A"/>
    <w:rsid w:val="00DB2B96"/>
    <w:rsid w:val="00DB7D6C"/>
    <w:rsid w:val="00DC0B4E"/>
    <w:rsid w:val="00DC0FA5"/>
    <w:rsid w:val="00DC19D2"/>
    <w:rsid w:val="00DC24DE"/>
    <w:rsid w:val="00DC2D79"/>
    <w:rsid w:val="00DC3CB8"/>
    <w:rsid w:val="00DC5433"/>
    <w:rsid w:val="00DD03EA"/>
    <w:rsid w:val="00DD0C04"/>
    <w:rsid w:val="00DD1AEB"/>
    <w:rsid w:val="00DD2220"/>
    <w:rsid w:val="00DD2558"/>
    <w:rsid w:val="00DD574B"/>
    <w:rsid w:val="00DD5CD0"/>
    <w:rsid w:val="00DD6F2D"/>
    <w:rsid w:val="00DD7997"/>
    <w:rsid w:val="00DE0B66"/>
    <w:rsid w:val="00DE40DE"/>
    <w:rsid w:val="00DE759F"/>
    <w:rsid w:val="00DE7944"/>
    <w:rsid w:val="00DF1569"/>
    <w:rsid w:val="00DF20D2"/>
    <w:rsid w:val="00DF2AE5"/>
    <w:rsid w:val="00DF4709"/>
    <w:rsid w:val="00DF485F"/>
    <w:rsid w:val="00DF50C7"/>
    <w:rsid w:val="00E10DD7"/>
    <w:rsid w:val="00E139C0"/>
    <w:rsid w:val="00E2427E"/>
    <w:rsid w:val="00E305C9"/>
    <w:rsid w:val="00E30EB8"/>
    <w:rsid w:val="00E31AAD"/>
    <w:rsid w:val="00E31DEA"/>
    <w:rsid w:val="00E337F5"/>
    <w:rsid w:val="00E34D4A"/>
    <w:rsid w:val="00E3585B"/>
    <w:rsid w:val="00E3762F"/>
    <w:rsid w:val="00E42D07"/>
    <w:rsid w:val="00E456DD"/>
    <w:rsid w:val="00E47D9C"/>
    <w:rsid w:val="00E47E4E"/>
    <w:rsid w:val="00E55D5E"/>
    <w:rsid w:val="00E568F3"/>
    <w:rsid w:val="00E57387"/>
    <w:rsid w:val="00E5784F"/>
    <w:rsid w:val="00E60BD4"/>
    <w:rsid w:val="00E614BF"/>
    <w:rsid w:val="00E6178F"/>
    <w:rsid w:val="00E618A3"/>
    <w:rsid w:val="00E61B97"/>
    <w:rsid w:val="00E623A0"/>
    <w:rsid w:val="00E634D8"/>
    <w:rsid w:val="00E63FD3"/>
    <w:rsid w:val="00E659D1"/>
    <w:rsid w:val="00E66761"/>
    <w:rsid w:val="00E72BD7"/>
    <w:rsid w:val="00E73E1B"/>
    <w:rsid w:val="00E74223"/>
    <w:rsid w:val="00E74D56"/>
    <w:rsid w:val="00E75299"/>
    <w:rsid w:val="00E83AB8"/>
    <w:rsid w:val="00E84334"/>
    <w:rsid w:val="00E85742"/>
    <w:rsid w:val="00E905B8"/>
    <w:rsid w:val="00E90D60"/>
    <w:rsid w:val="00E94194"/>
    <w:rsid w:val="00E956E9"/>
    <w:rsid w:val="00E9685D"/>
    <w:rsid w:val="00E96A18"/>
    <w:rsid w:val="00EA0573"/>
    <w:rsid w:val="00EA0977"/>
    <w:rsid w:val="00EA141D"/>
    <w:rsid w:val="00EA189F"/>
    <w:rsid w:val="00EA2C4B"/>
    <w:rsid w:val="00EA498B"/>
    <w:rsid w:val="00EA5AB1"/>
    <w:rsid w:val="00EA7ABB"/>
    <w:rsid w:val="00EB054A"/>
    <w:rsid w:val="00EB441A"/>
    <w:rsid w:val="00EB6BF9"/>
    <w:rsid w:val="00EB7074"/>
    <w:rsid w:val="00EB7AA3"/>
    <w:rsid w:val="00EB7F1A"/>
    <w:rsid w:val="00EC64F0"/>
    <w:rsid w:val="00EC6AB6"/>
    <w:rsid w:val="00ED371B"/>
    <w:rsid w:val="00ED5414"/>
    <w:rsid w:val="00EE1F9F"/>
    <w:rsid w:val="00EE1FD7"/>
    <w:rsid w:val="00EE303D"/>
    <w:rsid w:val="00EE6C15"/>
    <w:rsid w:val="00EE6FF5"/>
    <w:rsid w:val="00EF1168"/>
    <w:rsid w:val="00EF41E7"/>
    <w:rsid w:val="00EF4A9E"/>
    <w:rsid w:val="00EF5289"/>
    <w:rsid w:val="00EF5922"/>
    <w:rsid w:val="00EF67FD"/>
    <w:rsid w:val="00EF7C5A"/>
    <w:rsid w:val="00EF7D0A"/>
    <w:rsid w:val="00EF7E53"/>
    <w:rsid w:val="00F02204"/>
    <w:rsid w:val="00F0521B"/>
    <w:rsid w:val="00F12B1A"/>
    <w:rsid w:val="00F13761"/>
    <w:rsid w:val="00F14F4F"/>
    <w:rsid w:val="00F17FED"/>
    <w:rsid w:val="00F20777"/>
    <w:rsid w:val="00F21567"/>
    <w:rsid w:val="00F219D5"/>
    <w:rsid w:val="00F22FD1"/>
    <w:rsid w:val="00F2322B"/>
    <w:rsid w:val="00F23411"/>
    <w:rsid w:val="00F255D8"/>
    <w:rsid w:val="00F26E64"/>
    <w:rsid w:val="00F31E66"/>
    <w:rsid w:val="00F33C1E"/>
    <w:rsid w:val="00F46C0F"/>
    <w:rsid w:val="00F4761A"/>
    <w:rsid w:val="00F50D81"/>
    <w:rsid w:val="00F5205F"/>
    <w:rsid w:val="00F53BB6"/>
    <w:rsid w:val="00F54624"/>
    <w:rsid w:val="00F65194"/>
    <w:rsid w:val="00F659EA"/>
    <w:rsid w:val="00F664EA"/>
    <w:rsid w:val="00F67448"/>
    <w:rsid w:val="00F676C6"/>
    <w:rsid w:val="00F67C4C"/>
    <w:rsid w:val="00F70756"/>
    <w:rsid w:val="00F71486"/>
    <w:rsid w:val="00F76024"/>
    <w:rsid w:val="00F8105F"/>
    <w:rsid w:val="00F84B1B"/>
    <w:rsid w:val="00F85B44"/>
    <w:rsid w:val="00F874F5"/>
    <w:rsid w:val="00F91067"/>
    <w:rsid w:val="00F91A99"/>
    <w:rsid w:val="00F92411"/>
    <w:rsid w:val="00F9333B"/>
    <w:rsid w:val="00F93B8E"/>
    <w:rsid w:val="00FA477D"/>
    <w:rsid w:val="00FA48F7"/>
    <w:rsid w:val="00FA53FF"/>
    <w:rsid w:val="00FA6AA5"/>
    <w:rsid w:val="00FB0BD9"/>
    <w:rsid w:val="00FB23AC"/>
    <w:rsid w:val="00FB265F"/>
    <w:rsid w:val="00FB4552"/>
    <w:rsid w:val="00FB4912"/>
    <w:rsid w:val="00FC0147"/>
    <w:rsid w:val="00FC21ED"/>
    <w:rsid w:val="00FC2B8D"/>
    <w:rsid w:val="00FC3343"/>
    <w:rsid w:val="00FC3CCD"/>
    <w:rsid w:val="00FC3D15"/>
    <w:rsid w:val="00FC681A"/>
    <w:rsid w:val="00FD10A2"/>
    <w:rsid w:val="00FD6CB5"/>
    <w:rsid w:val="00FE0740"/>
    <w:rsid w:val="00FE0D38"/>
    <w:rsid w:val="00FE130B"/>
    <w:rsid w:val="00FE1DD0"/>
    <w:rsid w:val="00FE2AA8"/>
    <w:rsid w:val="00FE610F"/>
    <w:rsid w:val="00FE63E4"/>
    <w:rsid w:val="00FE6AA9"/>
    <w:rsid w:val="00FF23D8"/>
    <w:rsid w:val="00FF4FD5"/>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0C033E"/>
  <w15:docId w15:val="{95C95204-863E-4F8D-A9B5-F94E6E66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2"/>
      <w:ind w:left="1432" w:right="1447"/>
      <w:jc w:val="center"/>
    </w:pPr>
    <w:rPr>
      <w:rFonts w:ascii="Arial" w:eastAsia="Arial" w:hAnsi="Arial" w:cs="Arial"/>
      <w:b/>
      <w:bCs/>
      <w:sz w:val="56"/>
      <w:szCs w:val="56"/>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spacing w:line="249" w:lineRule="exact"/>
    </w:pPr>
  </w:style>
  <w:style w:type="paragraph" w:styleId="IntenseQuote">
    <w:name w:val="Intense Quote"/>
    <w:basedOn w:val="Normal"/>
    <w:next w:val="Normal"/>
    <w:link w:val="IntenseQuoteChar"/>
    <w:uiPriority w:val="30"/>
    <w:qFormat/>
    <w:rsid w:val="00F4761A"/>
    <w:pPr>
      <w:widowControl/>
      <w:pBdr>
        <w:bottom w:val="single" w:sz="4" w:space="4" w:color="4F81BD" w:themeColor="accent1"/>
      </w:pBdr>
      <w:autoSpaceDE/>
      <w:autoSpaceDN/>
      <w:spacing w:before="200" w:after="280" w:line="276" w:lineRule="auto"/>
      <w:ind w:left="936" w:right="936"/>
    </w:pPr>
    <w:rPr>
      <w:rFonts w:asciiTheme="minorHAnsi" w:eastAsiaTheme="minorHAnsi"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F4761A"/>
    <w:rPr>
      <w:b/>
      <w:bCs/>
      <w:i/>
      <w:iCs/>
      <w:color w:val="4F81BD" w:themeColor="accent1"/>
    </w:rPr>
  </w:style>
  <w:style w:type="character" w:styleId="Hyperlink">
    <w:name w:val="Hyperlink"/>
    <w:basedOn w:val="DefaultParagraphFont"/>
    <w:uiPriority w:val="99"/>
    <w:unhideWhenUsed/>
    <w:rsid w:val="00565FD0"/>
    <w:rPr>
      <w:color w:val="0000FF" w:themeColor="hyperlink"/>
      <w:u w:val="single"/>
    </w:rPr>
  </w:style>
  <w:style w:type="character" w:styleId="UnresolvedMention">
    <w:name w:val="Unresolved Mention"/>
    <w:basedOn w:val="DefaultParagraphFont"/>
    <w:uiPriority w:val="99"/>
    <w:semiHidden/>
    <w:unhideWhenUsed/>
    <w:rsid w:val="00565FD0"/>
    <w:rPr>
      <w:color w:val="605E5C"/>
      <w:shd w:val="clear" w:color="auto" w:fill="E1DFDD"/>
    </w:rPr>
  </w:style>
  <w:style w:type="paragraph" w:styleId="Header">
    <w:name w:val="header"/>
    <w:basedOn w:val="Normal"/>
    <w:link w:val="HeaderChar"/>
    <w:uiPriority w:val="99"/>
    <w:unhideWhenUsed/>
    <w:rsid w:val="00E634D8"/>
    <w:pPr>
      <w:tabs>
        <w:tab w:val="center" w:pos="4680"/>
        <w:tab w:val="right" w:pos="9360"/>
      </w:tabs>
    </w:pPr>
  </w:style>
  <w:style w:type="character" w:customStyle="1" w:styleId="HeaderChar">
    <w:name w:val="Header Char"/>
    <w:basedOn w:val="DefaultParagraphFont"/>
    <w:link w:val="Header"/>
    <w:uiPriority w:val="99"/>
    <w:rsid w:val="00E634D8"/>
    <w:rPr>
      <w:rFonts w:ascii="Calibri" w:eastAsia="Calibri" w:hAnsi="Calibri" w:cs="Calibri"/>
    </w:rPr>
  </w:style>
  <w:style w:type="paragraph" w:styleId="Footer">
    <w:name w:val="footer"/>
    <w:basedOn w:val="Normal"/>
    <w:link w:val="FooterChar"/>
    <w:uiPriority w:val="99"/>
    <w:unhideWhenUsed/>
    <w:rsid w:val="00E634D8"/>
    <w:pPr>
      <w:tabs>
        <w:tab w:val="center" w:pos="4680"/>
        <w:tab w:val="right" w:pos="9360"/>
      </w:tabs>
    </w:pPr>
  </w:style>
  <w:style w:type="character" w:customStyle="1" w:styleId="FooterChar">
    <w:name w:val="Footer Char"/>
    <w:basedOn w:val="DefaultParagraphFont"/>
    <w:link w:val="Footer"/>
    <w:uiPriority w:val="99"/>
    <w:rsid w:val="00E634D8"/>
    <w:rPr>
      <w:rFonts w:ascii="Calibri" w:eastAsia="Calibri" w:hAnsi="Calibri" w:cs="Calibri"/>
    </w:rPr>
  </w:style>
  <w:style w:type="paragraph" w:styleId="BalloonText">
    <w:name w:val="Balloon Text"/>
    <w:basedOn w:val="Normal"/>
    <w:link w:val="BalloonTextChar"/>
    <w:uiPriority w:val="99"/>
    <w:semiHidden/>
    <w:unhideWhenUsed/>
    <w:rsid w:val="001545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52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4235">
      <w:bodyDiv w:val="1"/>
      <w:marLeft w:val="0"/>
      <w:marRight w:val="0"/>
      <w:marTop w:val="0"/>
      <w:marBottom w:val="0"/>
      <w:divBdr>
        <w:top w:val="none" w:sz="0" w:space="0" w:color="auto"/>
        <w:left w:val="none" w:sz="0" w:space="0" w:color="auto"/>
        <w:bottom w:val="none" w:sz="0" w:space="0" w:color="auto"/>
        <w:right w:val="none" w:sz="0" w:space="0" w:color="auto"/>
      </w:divBdr>
    </w:div>
    <w:div w:id="830564751">
      <w:bodyDiv w:val="1"/>
      <w:marLeft w:val="0"/>
      <w:marRight w:val="0"/>
      <w:marTop w:val="0"/>
      <w:marBottom w:val="0"/>
      <w:divBdr>
        <w:top w:val="none" w:sz="0" w:space="0" w:color="auto"/>
        <w:left w:val="none" w:sz="0" w:space="0" w:color="auto"/>
        <w:bottom w:val="none" w:sz="0" w:space="0" w:color="auto"/>
        <w:right w:val="none" w:sz="0" w:space="0" w:color="auto"/>
      </w:divBdr>
    </w:div>
    <w:div w:id="939412694">
      <w:bodyDiv w:val="1"/>
      <w:marLeft w:val="0"/>
      <w:marRight w:val="0"/>
      <w:marTop w:val="0"/>
      <w:marBottom w:val="0"/>
      <w:divBdr>
        <w:top w:val="none" w:sz="0" w:space="0" w:color="auto"/>
        <w:left w:val="none" w:sz="0" w:space="0" w:color="auto"/>
        <w:bottom w:val="none" w:sz="0" w:space="0" w:color="auto"/>
        <w:right w:val="none" w:sz="0" w:space="0" w:color="auto"/>
      </w:divBdr>
    </w:div>
    <w:div w:id="166601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EB42BD34BCF34995D85902EFFC9465" ma:contentTypeVersion="2" ma:contentTypeDescription="Create a new document." ma:contentTypeScope="" ma:versionID="5ab0fbaee27c19fef3e1145168010edb">
  <xsd:schema xmlns:xsd="http://www.w3.org/2001/XMLSchema" xmlns:xs="http://www.w3.org/2001/XMLSchema" xmlns:p="http://schemas.microsoft.com/office/2006/metadata/properties" xmlns:ns1="http://schemas.microsoft.com/sharepoint/v3" xmlns:ns2="c2332377-cff8-459a-a28f-ba5225a80bc3" targetNamespace="http://schemas.microsoft.com/office/2006/metadata/properties" ma:root="true" ma:fieldsID="95fb8d492e64d7cec574ef54b4b9f598" ns1:_="" ns2:_="">
    <xsd:import namespace="http://schemas.microsoft.com/sharepoint/v3"/>
    <xsd:import namespace="c2332377-cff8-459a-a28f-ba5225a80bc3"/>
    <xsd:element name="properties">
      <xsd:complexType>
        <xsd:sequence>
          <xsd:element name="documentManagement">
            <xsd:complexType>
              <xsd:all>
                <xsd:element ref="ns1:PublishingStartDate" minOccurs="0"/>
                <xsd:element ref="ns1:PublishingExpirationDate" minOccurs="0"/>
                <xsd:element ref="ns2:Recently_x0020_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332377-cff8-459a-a28f-ba5225a80bc3" elementFormDefault="qualified">
    <xsd:import namespace="http://schemas.microsoft.com/office/2006/documentManagement/types"/>
    <xsd:import namespace="http://schemas.microsoft.com/office/infopath/2007/PartnerControls"/>
    <xsd:element name="Recently_x0020_Added" ma:index="10" nillable="true" ma:displayName="Recently Added" ma:format="DateOnly" ma:internalName="Recently_x0020_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ently_x0020_Added xmlns="c2332377-cff8-459a-a28f-ba5225a80bc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F046BA-6654-4DF9-83FB-BB5F1ECBB071}">
  <ds:schemaRefs>
    <ds:schemaRef ds:uri="http://schemas.microsoft.com/sharepoint/v3/contenttype/forms"/>
  </ds:schemaRefs>
</ds:datastoreItem>
</file>

<file path=customXml/itemProps2.xml><?xml version="1.0" encoding="utf-8"?>
<ds:datastoreItem xmlns:ds="http://schemas.openxmlformats.org/officeDocument/2006/customXml" ds:itemID="{48B13A08-DFE7-4A7A-A4DA-08CCBB7F587D}"/>
</file>

<file path=customXml/itemProps3.xml><?xml version="1.0" encoding="utf-8"?>
<ds:datastoreItem xmlns:ds="http://schemas.openxmlformats.org/officeDocument/2006/customXml" ds:itemID="{6451EAFE-9617-45F1-AE2A-559FAEEA585E}">
  <ds:schemaRefs>
    <ds:schemaRef ds:uri="http://schemas.microsoft.com/office/2006/metadata/properties"/>
    <ds:schemaRef ds:uri="http://schemas.microsoft.com/office/infopath/2007/PartnerControls"/>
    <ds:schemaRef ds:uri="b52f043f-2749-4c1d-8acd-51d8e2d73dd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23275</Words>
  <Characters>138722</Characters>
  <Application>Microsoft Office Word</Application>
  <DocSecurity>0</DocSecurity>
  <Lines>4203</Lines>
  <Paragraphs>1486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gneal</dc:creator>
  <cp:lastModifiedBy>Hannah Shockley</cp:lastModifiedBy>
  <cp:revision>2</cp:revision>
  <cp:lastPrinted>2022-12-21T21:58:00Z</cp:lastPrinted>
  <dcterms:created xsi:type="dcterms:W3CDTF">2023-01-13T02:30:00Z</dcterms:created>
  <dcterms:modified xsi:type="dcterms:W3CDTF">2023-01-13T02:30:00Z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for Office 365</vt:lpwstr>
  </property>
  <property fmtid="{D5CDD505-2E9C-101B-9397-08002B2CF9AE}" pid="4" name="LastSaved">
    <vt:filetime>2022-05-09T00:00:00Z</vt:filetime>
  </property>
  <property fmtid="{D5CDD505-2E9C-101B-9397-08002B2CF9AE}" pid="5" name="ContentTypeId">
    <vt:lpwstr>0x01010029EB42BD34BCF34995D85902EFFC9465</vt:lpwstr>
  </property>
</Properties>
</file>